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4D28C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4D28CD">
              <w:rPr>
                <w:rFonts w:ascii="Verdana" w:hAnsi="Verdana" w:cs="Arial"/>
                <w:szCs w:val="20"/>
              </w:rPr>
              <w:t>12</w:t>
            </w:r>
            <w:r w:rsidR="00100959">
              <w:rPr>
                <w:rFonts w:ascii="Verdana" w:hAnsi="Verdana" w:cs="Arial"/>
                <w:szCs w:val="20"/>
              </w:rPr>
              <w:t>_</w:t>
            </w:r>
            <w:r w:rsidR="004D28CD">
              <w:rPr>
                <w:rFonts w:ascii="Verdana" w:hAnsi="Verdana" w:cs="Arial"/>
                <w:szCs w:val="20"/>
              </w:rPr>
              <w:t>Inovace_1078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100959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Rok v zahradě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4D28CD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Rostliny a živočichové u lidských obydlí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4D28CD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  <w:r w:rsidR="004D28CD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100959">
              <w:rPr>
                <w:rFonts w:ascii="Verdana" w:hAnsi="Verdana" w:cs="Arial"/>
                <w:szCs w:val="20"/>
              </w:rPr>
              <w:t>obsahuje úryvek z článku a několik návodných otázek k orientaci v textu a poznatkům z probraného učiva.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100959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Čte s porozuměním, orientuje se v textu, rozlišuje podstatné informace, hledá klíčová slova.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4D28CD" w:rsidRDefault="004D28CD" w:rsidP="00AF34A4"/>
    <w:p w:rsidR="004D28CD" w:rsidRDefault="004D28CD" w:rsidP="00AF34A4"/>
    <w:p w:rsidR="004D28CD" w:rsidRDefault="004D28CD" w:rsidP="00AF34A4"/>
    <w:p w:rsidR="004D28CD" w:rsidRDefault="004D28CD" w:rsidP="00AF34A4"/>
    <w:p w:rsidR="004D28CD" w:rsidRDefault="004D28CD" w:rsidP="00AF34A4"/>
    <w:p w:rsidR="004D28CD" w:rsidRDefault="004D28CD" w:rsidP="004D28CD"/>
    <w:p w:rsidR="004D28CD" w:rsidRDefault="004D28CD" w:rsidP="004D28CD">
      <w:pPr>
        <w:jc w:val="center"/>
        <w:rPr>
          <w:b/>
          <w:color w:val="FF0000"/>
          <w:sz w:val="36"/>
          <w:szCs w:val="36"/>
          <w:u w:val="single"/>
        </w:rPr>
      </w:pPr>
      <w:r w:rsidRPr="001C79EE">
        <w:rPr>
          <w:b/>
          <w:color w:val="FF0000"/>
          <w:sz w:val="36"/>
          <w:szCs w:val="36"/>
          <w:u w:val="single"/>
        </w:rPr>
        <w:lastRenderedPageBreak/>
        <w:t>Rok v ovocné zahradě</w:t>
      </w:r>
    </w:p>
    <w:p w:rsidR="004D28CD" w:rsidRDefault="004D28CD" w:rsidP="004D28CD">
      <w:pPr>
        <w:jc w:val="center"/>
        <w:rPr>
          <w:b/>
          <w:sz w:val="28"/>
          <w:szCs w:val="28"/>
        </w:rPr>
      </w:pPr>
      <w:r w:rsidRPr="004D28CD">
        <w:rPr>
          <w:b/>
          <w:sz w:val="28"/>
          <w:szCs w:val="28"/>
        </w:rPr>
        <w:t>František Polívka</w:t>
      </w:r>
    </w:p>
    <w:p w:rsidR="004D28CD" w:rsidRPr="004D28CD" w:rsidRDefault="004D28CD" w:rsidP="004D28CD">
      <w:pPr>
        <w:jc w:val="center"/>
        <w:rPr>
          <w:sz w:val="28"/>
          <w:szCs w:val="28"/>
        </w:rPr>
      </w:pPr>
      <w:r w:rsidRPr="004D28CD">
        <w:rPr>
          <w:sz w:val="28"/>
          <w:szCs w:val="28"/>
        </w:rPr>
        <w:t xml:space="preserve">Čítanka </w:t>
      </w:r>
      <w:r w:rsidR="00110AE9">
        <w:rPr>
          <w:sz w:val="28"/>
          <w:szCs w:val="28"/>
        </w:rPr>
        <w:t>4. ročník, Nová škola 2004, str.</w:t>
      </w:r>
      <w:bookmarkStart w:id="0" w:name="_GoBack"/>
      <w:bookmarkEnd w:id="0"/>
      <w:r w:rsidRPr="004D28CD">
        <w:rPr>
          <w:sz w:val="28"/>
          <w:szCs w:val="28"/>
        </w:rPr>
        <w:t xml:space="preserve"> 143</w:t>
      </w:r>
    </w:p>
    <w:p w:rsidR="004D28CD" w:rsidRPr="004D28CD" w:rsidRDefault="004D28CD" w:rsidP="004D28CD">
      <w:pPr>
        <w:rPr>
          <w:b/>
          <w:color w:val="00B050"/>
          <w:sz w:val="28"/>
          <w:szCs w:val="28"/>
        </w:rPr>
      </w:pPr>
    </w:p>
    <w:p w:rsidR="004D28CD" w:rsidRPr="004D28CD" w:rsidRDefault="004D28CD" w:rsidP="004D28CD">
      <w:pPr>
        <w:jc w:val="center"/>
        <w:rPr>
          <w:b/>
          <w:color w:val="00B050"/>
          <w:sz w:val="28"/>
          <w:szCs w:val="28"/>
          <w:u w:val="single"/>
        </w:rPr>
      </w:pPr>
      <w:r w:rsidRPr="004D28CD">
        <w:rPr>
          <w:b/>
          <w:color w:val="00B050"/>
          <w:sz w:val="28"/>
          <w:szCs w:val="28"/>
          <w:u w:val="single"/>
        </w:rPr>
        <w:t>Odpověz na otázky:</w:t>
      </w:r>
    </w:p>
    <w:p w:rsidR="004D28CD" w:rsidRPr="004D28CD" w:rsidRDefault="004D28CD" w:rsidP="004D28CD">
      <w:pPr>
        <w:rPr>
          <w:sz w:val="28"/>
          <w:szCs w:val="28"/>
        </w:rPr>
      </w:pPr>
      <w:r w:rsidRPr="004D28CD">
        <w:rPr>
          <w:sz w:val="28"/>
          <w:szCs w:val="28"/>
        </w:rPr>
        <w:t xml:space="preserve"> Ve kterém odstavci se popisuje, jak včely sbírají pyl?</w:t>
      </w:r>
    </w:p>
    <w:p w:rsidR="004D28CD" w:rsidRPr="004D28CD" w:rsidRDefault="004D28CD" w:rsidP="004D28CD">
      <w:pPr>
        <w:rPr>
          <w:sz w:val="28"/>
          <w:szCs w:val="28"/>
        </w:rPr>
      </w:pPr>
      <w:r w:rsidRPr="004D28CD">
        <w:rPr>
          <w:sz w:val="28"/>
          <w:szCs w:val="28"/>
        </w:rPr>
        <w:t xml:space="preserve"> O kterých ročních dobách se v článku píše?</w:t>
      </w:r>
    </w:p>
    <w:p w:rsidR="004D28CD" w:rsidRPr="004D28CD" w:rsidRDefault="004D28CD" w:rsidP="004D28CD">
      <w:pPr>
        <w:rPr>
          <w:sz w:val="28"/>
          <w:szCs w:val="28"/>
        </w:rPr>
      </w:pPr>
      <w:r w:rsidRPr="004D28CD">
        <w:rPr>
          <w:sz w:val="28"/>
          <w:szCs w:val="28"/>
        </w:rPr>
        <w:t xml:space="preserve"> Vypiš jména ovocných stromů z článku.</w:t>
      </w:r>
    </w:p>
    <w:p w:rsidR="004D28CD" w:rsidRPr="004D28CD" w:rsidRDefault="004D28CD" w:rsidP="004D28CD">
      <w:pPr>
        <w:rPr>
          <w:sz w:val="28"/>
          <w:szCs w:val="28"/>
        </w:rPr>
      </w:pPr>
      <w:r w:rsidRPr="004D28CD">
        <w:rPr>
          <w:sz w:val="28"/>
          <w:szCs w:val="28"/>
        </w:rPr>
        <w:t xml:space="preserve"> Který druh ovoce se sklízí nejdříve?</w:t>
      </w: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Pr="004D28CD">
        <w:rPr>
          <w:sz w:val="28"/>
          <w:szCs w:val="28"/>
        </w:rPr>
        <w:t xml:space="preserve">. Mezi které druhy plodů patří </w:t>
      </w:r>
      <w:r w:rsidRPr="004D28CD">
        <w:rPr>
          <w:b/>
          <w:sz w:val="28"/>
          <w:szCs w:val="28"/>
        </w:rPr>
        <w:t>třešeň...................,jablko.......................,maliny..........................</w:t>
      </w: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4D28CD">
        <w:rPr>
          <w:sz w:val="28"/>
          <w:szCs w:val="28"/>
        </w:rPr>
        <w:t xml:space="preserve">. Napiš, co znamená výraz </w:t>
      </w:r>
      <w:r w:rsidRPr="004D28CD">
        <w:rPr>
          <w:b/>
          <w:sz w:val="28"/>
          <w:szCs w:val="28"/>
        </w:rPr>
        <w:t>„životní shon v korunách stromů“</w:t>
      </w:r>
    </w:p>
    <w:p w:rsidR="004D28CD" w:rsidRPr="004D28CD" w:rsidRDefault="004D28CD" w:rsidP="004D28CD">
      <w:pPr>
        <w:rPr>
          <w:sz w:val="28"/>
          <w:szCs w:val="28"/>
        </w:rPr>
      </w:pPr>
    </w:p>
    <w:p w:rsidR="004D28CD" w:rsidRDefault="004D28CD" w:rsidP="004D28C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4D28CD">
        <w:rPr>
          <w:sz w:val="28"/>
          <w:szCs w:val="28"/>
        </w:rPr>
        <w:t>. K jakému druhu látky se přirovnávají oranžové plody meruněk?</w:t>
      </w: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jc w:val="center"/>
        <w:rPr>
          <w:b/>
          <w:color w:val="F79646" w:themeColor="accent6"/>
          <w:sz w:val="28"/>
          <w:szCs w:val="28"/>
          <w:u w:val="single"/>
        </w:rPr>
      </w:pPr>
      <w:r w:rsidRPr="004D28CD">
        <w:rPr>
          <w:b/>
          <w:color w:val="F79646" w:themeColor="accent6"/>
          <w:sz w:val="28"/>
          <w:szCs w:val="28"/>
          <w:u w:val="single"/>
        </w:rPr>
        <w:t>Nakresli větvičku třešně ve čtyřech ročních dobách.</w:t>
      </w: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rPr>
          <w:sz w:val="28"/>
          <w:szCs w:val="28"/>
        </w:rPr>
      </w:pPr>
    </w:p>
    <w:p w:rsidR="004D28CD" w:rsidRPr="004D28CD" w:rsidRDefault="004D28CD" w:rsidP="004D28CD">
      <w:pPr>
        <w:rPr>
          <w:sz w:val="28"/>
          <w:szCs w:val="28"/>
        </w:rPr>
      </w:pPr>
    </w:p>
    <w:p w:rsidR="00AF34A4" w:rsidRPr="004D28CD" w:rsidRDefault="00AF34A4" w:rsidP="00AF34A4">
      <w:pPr>
        <w:rPr>
          <w:sz w:val="28"/>
          <w:szCs w:val="28"/>
        </w:rPr>
      </w:pPr>
    </w:p>
    <w:p w:rsidR="004D28CD" w:rsidRDefault="004D28CD" w:rsidP="004D2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Zdroje:</w:t>
      </w:r>
    </w:p>
    <w:p w:rsidR="004D28CD" w:rsidRDefault="004D28CD" w:rsidP="004D2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28CD" w:rsidRDefault="004D28CD" w:rsidP="004D2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Archiv autora</w:t>
      </w:r>
    </w:p>
    <w:p w:rsidR="004D28CD" w:rsidRDefault="004D28CD" w:rsidP="004D2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28CD" w:rsidRPr="004D28CD" w:rsidRDefault="004D28CD" w:rsidP="004D2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28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JANÁČKOVÁ, Zita. </w:t>
      </w:r>
      <w:r w:rsidRPr="004D28CD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Čítanka pro 4. ročník</w:t>
      </w:r>
      <w:r w:rsidRPr="004D28CD">
        <w:rPr>
          <w:rFonts w:ascii="Times New Roman" w:eastAsia="Times New Roman" w:hAnsi="Times New Roman" w:cs="Times New Roman"/>
          <w:sz w:val="24"/>
          <w:szCs w:val="24"/>
          <w:lang w:eastAsia="cs-CZ"/>
        </w:rPr>
        <w:t>. Brno: Nová škola, 2003, 179 s. ISBN 80-728-9051-4.</w:t>
      </w:r>
    </w:p>
    <w:p w:rsidR="00C930CA" w:rsidRDefault="00110AE9"/>
    <w:sectPr w:rsidR="00C9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100959"/>
    <w:rsid w:val="00110AE9"/>
    <w:rsid w:val="004D28CD"/>
    <w:rsid w:val="00976096"/>
    <w:rsid w:val="009C7D76"/>
    <w:rsid w:val="00AF34A4"/>
    <w:rsid w:val="00DB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5</cp:revision>
  <cp:lastPrinted>2012-04-04T12:45:00Z</cp:lastPrinted>
  <dcterms:created xsi:type="dcterms:W3CDTF">2012-04-04T12:44:00Z</dcterms:created>
  <dcterms:modified xsi:type="dcterms:W3CDTF">2012-04-09T06:52:00Z</dcterms:modified>
</cp:coreProperties>
</file>