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243A50">
        <w:t xml:space="preserve"> </w:t>
      </w:r>
      <w:r w:rsidR="00767EB7">
        <w:rPr>
          <w:b/>
        </w:rPr>
        <w:t>VY_32_INOVACE_03_16</w:t>
      </w:r>
      <w:r w:rsidR="001E5FB7">
        <w:rPr>
          <w:b/>
        </w:rPr>
        <w:t>_Státy_střední_Evropy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6C042B">
        <w:t xml:space="preserve">  </w:t>
      </w:r>
      <w:r w:rsidR="006376AD">
        <w:rPr>
          <w:b/>
        </w:rPr>
        <w:t>3</w:t>
      </w:r>
    </w:p>
    <w:p w:rsidR="008322C6" w:rsidRDefault="008322C6" w:rsidP="008322C6">
      <w:r>
        <w:t>Autor:</w:t>
      </w:r>
      <w:r w:rsidR="006C042B">
        <w:t xml:space="preserve">  </w:t>
      </w:r>
      <w:r w:rsidR="006C042B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6C042B">
        <w:t xml:space="preserve">  </w:t>
      </w:r>
      <w:r w:rsidR="006C042B" w:rsidRPr="006C042B">
        <w:rPr>
          <w:b/>
        </w:rPr>
        <w:t>Dějepis/Dějepis/ Velká Morava, České knížectví, Státy střední Evropy</w:t>
      </w:r>
    </w:p>
    <w:p w:rsidR="008322C6" w:rsidRDefault="008322C6" w:rsidP="008322C6">
      <w:r>
        <w:t>Druh učebního materiálu:</w:t>
      </w:r>
      <w:r w:rsidR="006C042B">
        <w:t xml:space="preserve">  </w:t>
      </w:r>
      <w:r w:rsidR="006C042B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6C042B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C042B">
        <w:t xml:space="preserve"> </w:t>
      </w:r>
      <w:r w:rsidR="006C042B" w:rsidRPr="006C042B">
        <w:t>Opakování probraného učiva (Velká Morava, České knížectví, Státy střední Evropy). Žák dokáže vysvětlit základní pojmy a popsat vývoj regionu střední Evropy v raném středověku.</w:t>
      </w:r>
      <w:r w:rsidR="0042134F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6C042B">
        <w:t xml:space="preserve"> </w:t>
      </w:r>
      <w:r w:rsidR="006C042B" w:rsidRPr="006C042B">
        <w:rPr>
          <w:b/>
        </w:rPr>
        <w:t>7.A</w:t>
      </w:r>
    </w:p>
    <w:p w:rsidR="008322C6" w:rsidRDefault="008322C6" w:rsidP="008322C6">
      <w:r>
        <w:t>Datum ověření:</w:t>
      </w:r>
      <w:r w:rsidR="006C042B">
        <w:t xml:space="preserve"> </w:t>
      </w:r>
      <w:r w:rsidR="007010FF">
        <w:t xml:space="preserve"> </w:t>
      </w:r>
      <w:r w:rsidR="006C042B" w:rsidRPr="006C042B">
        <w:rPr>
          <w:b/>
        </w:rPr>
        <w:t>11.11. 2011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6C042B" w:rsidRDefault="008322C6" w:rsidP="008322C6">
      <w:pPr>
        <w:spacing w:after="0"/>
        <w:sectPr w:rsidR="006C042B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6C042B">
        <w:t>6.11. 2011</w:t>
      </w:r>
      <w:r>
        <w:tab/>
      </w:r>
      <w:r>
        <w:tab/>
      </w:r>
      <w:r>
        <w:tab/>
        <w:t>Podpis:</w:t>
      </w:r>
    </w:p>
    <w:p w:rsidR="006C042B" w:rsidRPr="00ED3056" w:rsidRDefault="006C042B" w:rsidP="006C042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Státy střední Evropy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C042B" w:rsidRPr="009A4986" w:rsidRDefault="006C042B" w:rsidP="006C042B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Boleslav II.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Mojmír I.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Doubravka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numPr>
          <w:ilvl w:val="0"/>
          <w:numId w:val="1"/>
        </w:numPr>
        <w:jc w:val="both"/>
      </w:pPr>
      <w:r>
        <w:t>Popiš vládu Rostislava a Svatopluka. (nezapomeň uvést, kde vládnou)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ind w:left="0"/>
        <w:jc w:val="both"/>
      </w:pPr>
    </w:p>
    <w:p w:rsidR="006C042B" w:rsidRDefault="006C042B" w:rsidP="006C042B">
      <w:pPr>
        <w:pStyle w:val="Odstavecseseznamem"/>
        <w:ind w:left="0"/>
        <w:jc w:val="both"/>
      </w:pPr>
    </w:p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numPr>
          <w:ilvl w:val="0"/>
          <w:numId w:val="1"/>
        </w:numPr>
        <w:jc w:val="both"/>
      </w:pPr>
      <w:r>
        <w:t>vysvětli:  (nezapomeň uvést zemi)</w:t>
      </w:r>
    </w:p>
    <w:p w:rsidR="006C042B" w:rsidRDefault="006C042B" w:rsidP="006C042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gombík</w:t>
      </w:r>
      <w:r>
        <w:t xml:space="preserve">– </w:t>
      </w:r>
    </w:p>
    <w:p w:rsidR="006C042B" w:rsidRDefault="006C042B" w:rsidP="006C042B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boj o investituru</w:t>
      </w:r>
      <w:r>
        <w:t xml:space="preserve">–                                                                    </w:t>
      </w:r>
    </w:p>
    <w:p w:rsidR="006C042B" w:rsidRDefault="006C042B" w:rsidP="006C042B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C042B" w:rsidRDefault="006C042B" w:rsidP="006C042B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C042B" w:rsidRDefault="006C042B" w:rsidP="006C042B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Maďaři byli původně ……………….. . Poté, co je ……………  porazil v bitvě na Lechu, usadili se na území dnešního Maďarska. V čele Maďarů stojí vládci z dynastie …………………. .  Prvním maďarským králem se stává ………………….., který sídlí v …………………….. .</w:t>
      </w:r>
    </w:p>
    <w:p w:rsidR="006C042B" w:rsidRDefault="006C042B" w:rsidP="006C042B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C042B" w:rsidRDefault="006C042B" w:rsidP="006C04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Svaté říše římské.</w:t>
      </w: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C042B" w:rsidRDefault="006C042B" w:rsidP="006C04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Nejdůležitějšími hradišti Velké Moravy jsou Mikulčice a Brno.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Spory mezi císaři a papeži urovnává roku 1222 konkordát wormský.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K šíření křesťanství na Velké Moravě jsou povoláni Konstantin a Metoděj z Říma.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Prvním českým knížetem je Bořivoj z dynastie Přemyslovců.</w:t>
      </w:r>
    </w:p>
    <w:p w:rsidR="006C042B" w:rsidRPr="00077218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Pr="00A95271" w:rsidRDefault="006C042B" w:rsidP="006C042B">
      <w:pPr>
        <w:spacing w:line="240" w:lineRule="auto"/>
        <w:jc w:val="both"/>
        <w:rPr>
          <w:rFonts w:ascii="Times New Roman" w:hAnsi="Times New Roman"/>
          <w:b/>
        </w:rPr>
      </w:pPr>
    </w:p>
    <w:p w:rsidR="006C042B" w:rsidRPr="00ED3056" w:rsidRDefault="006C042B" w:rsidP="006C042B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Státy střední Evropy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C042B" w:rsidRPr="009A4986" w:rsidRDefault="006C042B" w:rsidP="006C042B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Ptáčník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Štěpán I.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Konstantin</w:t>
            </w:r>
          </w:p>
        </w:tc>
        <w:tc>
          <w:tcPr>
            <w:tcW w:w="42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numPr>
          <w:ilvl w:val="0"/>
          <w:numId w:val="2"/>
        </w:numPr>
        <w:jc w:val="both"/>
      </w:pPr>
      <w:r>
        <w:t xml:space="preserve">Popiš vládu sv. Václava a Boleslava I. (nezapomeň uvést, kde vládnou) 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ind w:left="0"/>
        <w:jc w:val="both"/>
      </w:pP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jc w:val="both"/>
      </w:pPr>
    </w:p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numPr>
          <w:ilvl w:val="0"/>
          <w:numId w:val="2"/>
        </w:numPr>
        <w:jc w:val="both"/>
      </w:pPr>
      <w:r>
        <w:t>vysvětli:  (nezapomeň uvést zemi)</w:t>
      </w:r>
    </w:p>
    <w:p w:rsidR="006C042B" w:rsidRDefault="006C042B" w:rsidP="006C042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bitva na Lechu</w:t>
      </w:r>
      <w:r>
        <w:t xml:space="preserve">– </w:t>
      </w:r>
    </w:p>
    <w:p w:rsidR="006C042B" w:rsidRPr="00B807AA" w:rsidRDefault="006C042B" w:rsidP="006C042B">
      <w:r>
        <w:t xml:space="preserve">        </w:t>
      </w:r>
      <w:r>
        <w:rPr>
          <w:i/>
        </w:rPr>
        <w:t>konkordát wormský</w:t>
      </w:r>
      <w:r>
        <w:t xml:space="preserve">–                                                                                                                 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6C042B" w:rsidRDefault="006C042B" w:rsidP="006C042B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C042B" w:rsidRDefault="006C042B" w:rsidP="006C042B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Jako první polský kníže je znám …………………… z dynastie ………………………. . Královský titul získává jako první …………………………, který sídlí v ……………………… . Jeho největším úspěchem je rozšíření Polska, zejména pak dobytí ……………………… .</w:t>
      </w:r>
    </w:p>
    <w:p w:rsidR="006C042B" w:rsidRPr="00582C97" w:rsidRDefault="006C042B" w:rsidP="006C042B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počátek českého státu. </w:t>
      </w: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C042B" w:rsidRDefault="006C042B" w:rsidP="006C042B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Roku 965 jsou vyvražděni Slavníkovci, hlavní konkurenti vládnoucího rodu v Čechách.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Hlavními českými světci jsou sv. Václav, sv. Štěpán a sv. Ludmila.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Hlaholice je písmo velmi podobné dnešní azbuce.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Centrem vlády Přemyslovců v Čechách je Praha.   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Pr="00ED3056" w:rsidRDefault="006C042B" w:rsidP="006C042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Státy střední Evropy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6C042B" w:rsidRPr="009A4986" w:rsidRDefault="006C042B" w:rsidP="006C042B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Boleslav II.</w:t>
            </w:r>
          </w:p>
        </w:tc>
        <w:tc>
          <w:tcPr>
            <w:tcW w:w="4234" w:type="dxa"/>
          </w:tcPr>
          <w:p w:rsidR="006C042B" w:rsidRPr="008964B4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964B4">
              <w:rPr>
                <w:color w:val="FF0000"/>
              </w:rPr>
              <w:t>Český kníže</w:t>
            </w: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Mojmír I.</w:t>
            </w:r>
          </w:p>
        </w:tc>
        <w:tc>
          <w:tcPr>
            <w:tcW w:w="4234" w:type="dxa"/>
          </w:tcPr>
          <w:p w:rsidR="006C042B" w:rsidRPr="008964B4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964B4">
              <w:rPr>
                <w:color w:val="FF0000"/>
              </w:rPr>
              <w:t>Kníže Velké Moravy</w:t>
            </w: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Doubravka</w:t>
            </w:r>
          </w:p>
        </w:tc>
        <w:tc>
          <w:tcPr>
            <w:tcW w:w="4234" w:type="dxa"/>
          </w:tcPr>
          <w:p w:rsidR="006C042B" w:rsidRPr="008964B4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964B4">
              <w:rPr>
                <w:color w:val="FF0000"/>
              </w:rPr>
              <w:t>Česká princezna, manželka Měška</w:t>
            </w:r>
          </w:p>
        </w:tc>
      </w:tr>
    </w:tbl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ind w:left="284"/>
        <w:jc w:val="both"/>
      </w:pPr>
      <w:r>
        <w:t>2)Popiš vládu Rostislava a Svatopluka. (nezapomeň uvést, kde vládnou)</w:t>
      </w:r>
    </w:p>
    <w:p w:rsidR="006C042B" w:rsidRPr="008964B4" w:rsidRDefault="006C042B" w:rsidP="006C042B">
      <w:pPr>
        <w:pStyle w:val="Odstavecseseznamem"/>
        <w:jc w:val="both"/>
        <w:rPr>
          <w:color w:val="FF0000"/>
        </w:rPr>
      </w:pPr>
      <w:r w:rsidRPr="008964B4">
        <w:rPr>
          <w:color w:val="FF0000"/>
        </w:rPr>
        <w:t>Rostislav – spory s VFŘ, zve na Moravu kněze z Byzance (Cyril a Metoděj)</w:t>
      </w:r>
    </w:p>
    <w:p w:rsidR="006C042B" w:rsidRPr="008964B4" w:rsidRDefault="006C042B" w:rsidP="006C042B">
      <w:pPr>
        <w:pStyle w:val="Odstavecseseznamem"/>
        <w:jc w:val="both"/>
        <w:rPr>
          <w:color w:val="FF0000"/>
        </w:rPr>
      </w:pPr>
      <w:r w:rsidRPr="008964B4">
        <w:rPr>
          <w:color w:val="FF0000"/>
        </w:rPr>
        <w:t>Svatopluk – svrhává Rostislava, největší rozmach Moravy</w:t>
      </w:r>
    </w:p>
    <w:p w:rsidR="006C042B" w:rsidRDefault="006C042B" w:rsidP="006C042B">
      <w:pPr>
        <w:pStyle w:val="Odstavecseseznamem"/>
        <w:ind w:left="0"/>
        <w:jc w:val="both"/>
      </w:pPr>
    </w:p>
    <w:p w:rsidR="006C042B" w:rsidRDefault="006C042B" w:rsidP="006C042B">
      <w:pPr>
        <w:pStyle w:val="Odstavecseseznamem"/>
        <w:ind w:left="0"/>
        <w:jc w:val="both"/>
      </w:pPr>
    </w:p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numPr>
          <w:ilvl w:val="0"/>
          <w:numId w:val="4"/>
        </w:numPr>
        <w:jc w:val="both"/>
      </w:pPr>
      <w:r>
        <w:t>vysvětli:  (nezapomeň uvést zemi)</w:t>
      </w:r>
    </w:p>
    <w:p w:rsidR="006C042B" w:rsidRDefault="006C042B" w:rsidP="006C042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gombík</w:t>
      </w:r>
      <w:r>
        <w:t xml:space="preserve">– </w:t>
      </w:r>
      <w:r w:rsidRPr="008964B4">
        <w:rPr>
          <w:color w:val="FF0000"/>
        </w:rPr>
        <w:t>zlatá ozdoba z Velké Moravy</w:t>
      </w:r>
    </w:p>
    <w:p w:rsidR="006C042B" w:rsidRDefault="006C042B" w:rsidP="006C042B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boj o investituru</w:t>
      </w:r>
      <w:r>
        <w:t xml:space="preserve">– </w:t>
      </w:r>
      <w:r w:rsidRPr="008964B4">
        <w:rPr>
          <w:color w:val="FF0000"/>
        </w:rPr>
        <w:t xml:space="preserve">spory mezi císaři Sv. říše římské a papeži                                                                   </w:t>
      </w:r>
    </w:p>
    <w:p w:rsidR="006C042B" w:rsidRDefault="006C042B" w:rsidP="006C042B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C042B" w:rsidRDefault="006C042B" w:rsidP="006C042B">
      <w:pPr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C042B" w:rsidRDefault="006C042B" w:rsidP="006C042B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Maďaři byli původně </w:t>
      </w:r>
      <w:r w:rsidRPr="008964B4">
        <w:rPr>
          <w:rFonts w:ascii="Times New Roman" w:hAnsi="Times New Roman"/>
          <w:color w:val="FF0000"/>
        </w:rPr>
        <w:t>kočovníci</w:t>
      </w:r>
      <w:r>
        <w:rPr>
          <w:rFonts w:ascii="Times New Roman" w:hAnsi="Times New Roman"/>
        </w:rPr>
        <w:t xml:space="preserve"> . Poté, co je </w:t>
      </w:r>
      <w:r w:rsidRPr="008964B4">
        <w:rPr>
          <w:rFonts w:ascii="Times New Roman" w:hAnsi="Times New Roman"/>
          <w:color w:val="FF0000"/>
        </w:rPr>
        <w:t xml:space="preserve">Ota I.  </w:t>
      </w:r>
      <w:r>
        <w:rPr>
          <w:rFonts w:ascii="Times New Roman" w:hAnsi="Times New Roman"/>
        </w:rPr>
        <w:t xml:space="preserve">porazil v bitvě na Lechu, usadili se na území dnešního Maďarska. V čele Maďarů stojí vládci z dynastie </w:t>
      </w:r>
      <w:r w:rsidRPr="008964B4">
        <w:rPr>
          <w:rFonts w:ascii="Times New Roman" w:hAnsi="Times New Roman"/>
          <w:color w:val="FF0000"/>
        </w:rPr>
        <w:t>Arpádovců</w:t>
      </w:r>
      <w:r>
        <w:rPr>
          <w:rFonts w:ascii="Times New Roman" w:hAnsi="Times New Roman"/>
        </w:rPr>
        <w:t xml:space="preserve"> .  Prvním maďarským králem se stává </w:t>
      </w:r>
      <w:r w:rsidRPr="008964B4">
        <w:rPr>
          <w:rFonts w:ascii="Times New Roman" w:hAnsi="Times New Roman"/>
          <w:color w:val="FF0000"/>
        </w:rPr>
        <w:t>Štěpán I.,</w:t>
      </w:r>
      <w:r>
        <w:rPr>
          <w:rFonts w:ascii="Times New Roman" w:hAnsi="Times New Roman"/>
        </w:rPr>
        <w:t xml:space="preserve"> který sídlí v </w:t>
      </w:r>
      <w:r w:rsidRPr="008964B4">
        <w:rPr>
          <w:rFonts w:ascii="Times New Roman" w:hAnsi="Times New Roman"/>
          <w:color w:val="FF0000"/>
        </w:rPr>
        <w:t>Budíně.</w:t>
      </w:r>
    </w:p>
    <w:p w:rsidR="006C042B" w:rsidRDefault="006C042B" w:rsidP="006C042B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C042B" w:rsidRDefault="006C042B" w:rsidP="006C042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Svaté říše římské.</w:t>
      </w:r>
    </w:p>
    <w:p w:rsidR="006C042B" w:rsidRPr="009A25FE" w:rsidRDefault="006C042B" w:rsidP="006C042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A25FE">
        <w:rPr>
          <w:rFonts w:ascii="Times New Roman" w:hAnsi="Times New Roman"/>
          <w:color w:val="FF0000"/>
        </w:rPr>
        <w:t>mnoho států se společnými zájmy a jazykem</w:t>
      </w:r>
    </w:p>
    <w:p w:rsidR="006C042B" w:rsidRPr="009A25FE" w:rsidRDefault="006C042B" w:rsidP="006C042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A25FE">
        <w:rPr>
          <w:rFonts w:ascii="Times New Roman" w:hAnsi="Times New Roman"/>
          <w:color w:val="FF0000"/>
        </w:rPr>
        <w:t>Jindřich Ptáčník  zkoncentroval moc a stává se králem</w:t>
      </w:r>
    </w:p>
    <w:p w:rsidR="006C042B" w:rsidRPr="009A25FE" w:rsidRDefault="006C042B" w:rsidP="006C042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9A25FE">
        <w:rPr>
          <w:rFonts w:ascii="Times New Roman" w:hAnsi="Times New Roman"/>
          <w:color w:val="FF0000"/>
        </w:rPr>
        <w:t>prvním císařem Ota I.</w:t>
      </w:r>
    </w:p>
    <w:p w:rsidR="006C042B" w:rsidRDefault="006C042B" w:rsidP="006C042B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C042B" w:rsidRDefault="006C042B" w:rsidP="006C042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Nejdůležitějšími hradišti Velké Moravy jsou Mikulčice a Brno.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Spory mezi císaři a papeži urovnává roku 1222 konkordát wormský.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K šíření křesťanství na Velké Moravě jsou povoláni Konstantin a Metoděj z Říma.</w:t>
      </w:r>
    </w:p>
    <w:p w:rsidR="006C042B" w:rsidRPr="008964B4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8964B4">
        <w:rPr>
          <w:rFonts w:ascii="Times New Roman" w:hAnsi="Times New Roman"/>
          <w:color w:val="FF0000"/>
        </w:rPr>
        <w:t>d)</w:t>
      </w:r>
      <w:r>
        <w:rPr>
          <w:rFonts w:ascii="Times New Roman" w:hAnsi="Times New Roman"/>
        </w:rPr>
        <w:t xml:space="preserve"> Prvním českým knížetem je Bořivoj z dynastie Přemyslovců.</w:t>
      </w:r>
    </w:p>
    <w:p w:rsidR="006C042B" w:rsidRPr="00ED3056" w:rsidRDefault="006C042B" w:rsidP="006C042B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Státy střední Evropy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6C042B" w:rsidRPr="009A4986" w:rsidRDefault="006C042B" w:rsidP="006C042B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Ptáčník</w:t>
            </w:r>
          </w:p>
        </w:tc>
        <w:tc>
          <w:tcPr>
            <w:tcW w:w="4234" w:type="dxa"/>
          </w:tcPr>
          <w:p w:rsidR="006C042B" w:rsidRPr="009A25FE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A25FE">
              <w:rPr>
                <w:color w:val="FF0000"/>
              </w:rPr>
              <w:t>První král SŘŘ</w:t>
            </w: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Štěpán I.</w:t>
            </w:r>
          </w:p>
        </w:tc>
        <w:tc>
          <w:tcPr>
            <w:tcW w:w="4234" w:type="dxa"/>
          </w:tcPr>
          <w:p w:rsidR="006C042B" w:rsidRPr="009A25FE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A25FE">
              <w:rPr>
                <w:color w:val="FF0000"/>
              </w:rPr>
              <w:t>První uherský král</w:t>
            </w:r>
          </w:p>
        </w:tc>
      </w:tr>
      <w:tr w:rsidR="006C042B" w:rsidRPr="00EE0541" w:rsidTr="006F40E0">
        <w:tc>
          <w:tcPr>
            <w:tcW w:w="4334" w:type="dxa"/>
          </w:tcPr>
          <w:p w:rsidR="006C042B" w:rsidRPr="00EE0541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Konstantin</w:t>
            </w:r>
          </w:p>
        </w:tc>
        <w:tc>
          <w:tcPr>
            <w:tcW w:w="4234" w:type="dxa"/>
          </w:tcPr>
          <w:p w:rsidR="006C042B" w:rsidRPr="009A25FE" w:rsidRDefault="006C042B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9A25FE">
              <w:rPr>
                <w:color w:val="FF0000"/>
              </w:rPr>
              <w:t>Byzantský mnich, šíří křest na Moravě</w:t>
            </w:r>
          </w:p>
        </w:tc>
      </w:tr>
    </w:tbl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numPr>
          <w:ilvl w:val="0"/>
          <w:numId w:val="4"/>
        </w:numPr>
        <w:jc w:val="both"/>
      </w:pPr>
      <w:r>
        <w:t xml:space="preserve">Popiš vládu sv. Václava a Boleslava I. (nezapomeň uvést, kde vládnou) </w:t>
      </w:r>
    </w:p>
    <w:p w:rsidR="006C042B" w:rsidRPr="00643BB7" w:rsidRDefault="006C042B" w:rsidP="006C042B">
      <w:pPr>
        <w:pStyle w:val="Odstavecseseznamem"/>
        <w:jc w:val="both"/>
        <w:rPr>
          <w:color w:val="FF0000"/>
        </w:rPr>
      </w:pPr>
      <w:r w:rsidRPr="00643BB7">
        <w:rPr>
          <w:color w:val="FF0000"/>
        </w:rPr>
        <w:t>sv. Václav – urovnává spory s Německem, šíří křesťanství, zavražděn</w:t>
      </w:r>
    </w:p>
    <w:p w:rsidR="006C042B" w:rsidRPr="00643BB7" w:rsidRDefault="006C042B" w:rsidP="006C042B">
      <w:pPr>
        <w:pStyle w:val="Odstavecseseznamem"/>
        <w:jc w:val="both"/>
        <w:rPr>
          <w:color w:val="FF0000"/>
        </w:rPr>
      </w:pPr>
      <w:r w:rsidRPr="00643BB7">
        <w:rPr>
          <w:color w:val="FF0000"/>
        </w:rPr>
        <w:t>Boleslav I. – spory s Německem, velký rozmach českého státu</w:t>
      </w:r>
    </w:p>
    <w:p w:rsidR="006C042B" w:rsidRDefault="006C042B" w:rsidP="006C042B">
      <w:pPr>
        <w:pStyle w:val="Odstavecseseznamem"/>
        <w:ind w:left="0"/>
        <w:jc w:val="both"/>
      </w:pPr>
    </w:p>
    <w:p w:rsidR="006C042B" w:rsidRDefault="006C042B" w:rsidP="006C042B">
      <w:pPr>
        <w:pStyle w:val="Odstavecseseznamem"/>
        <w:jc w:val="both"/>
      </w:pPr>
    </w:p>
    <w:p w:rsidR="006C042B" w:rsidRDefault="006C042B" w:rsidP="006C042B">
      <w:pPr>
        <w:pStyle w:val="Odstavecseseznamem"/>
        <w:jc w:val="both"/>
      </w:pPr>
    </w:p>
    <w:p w:rsidR="006C042B" w:rsidRPr="00ED3056" w:rsidRDefault="006C042B" w:rsidP="006C042B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C042B" w:rsidRDefault="006C042B" w:rsidP="006C042B">
      <w:pPr>
        <w:pStyle w:val="Odstavecseseznamem"/>
        <w:numPr>
          <w:ilvl w:val="0"/>
          <w:numId w:val="4"/>
        </w:numPr>
        <w:jc w:val="both"/>
      </w:pPr>
      <w:r>
        <w:t>vysvětli:  (nezapomeň uvést zemi)</w:t>
      </w:r>
    </w:p>
    <w:p w:rsidR="006C042B" w:rsidRDefault="006C042B" w:rsidP="006C042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bitva na Lechu</w:t>
      </w:r>
      <w:r>
        <w:t xml:space="preserve">– </w:t>
      </w:r>
      <w:r w:rsidRPr="00643BB7">
        <w:rPr>
          <w:color w:val="FF0000"/>
        </w:rPr>
        <w:t>Ota I. odráží Maďary</w:t>
      </w:r>
    </w:p>
    <w:p w:rsidR="006C042B" w:rsidRPr="00B807AA" w:rsidRDefault="006C042B" w:rsidP="006C042B">
      <w:r>
        <w:t xml:space="preserve">        </w:t>
      </w:r>
      <w:r>
        <w:rPr>
          <w:i/>
        </w:rPr>
        <w:t>konkordát wormský</w:t>
      </w:r>
      <w:r>
        <w:t xml:space="preserve">–  </w:t>
      </w:r>
      <w:r w:rsidRPr="00643BB7">
        <w:rPr>
          <w:color w:val="FF0000"/>
        </w:rPr>
        <w:t xml:space="preserve">dokument urovnávající spory mezi císaři a papeži                                </w:t>
      </w:r>
      <w:r>
        <w:rPr>
          <w:color w:val="FF0000"/>
        </w:rPr>
        <w:t xml:space="preserve">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6C042B" w:rsidRDefault="006C042B" w:rsidP="006C042B">
      <w:pPr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C042B" w:rsidRDefault="006C042B" w:rsidP="006C042B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Jako první polský kníže je znám </w:t>
      </w:r>
      <w:r w:rsidRPr="00643BB7">
        <w:rPr>
          <w:rFonts w:ascii="Times New Roman" w:hAnsi="Times New Roman"/>
          <w:color w:val="FF0000"/>
        </w:rPr>
        <w:t>Měšek</w:t>
      </w:r>
      <w:r>
        <w:rPr>
          <w:rFonts w:ascii="Times New Roman" w:hAnsi="Times New Roman"/>
        </w:rPr>
        <w:t xml:space="preserve"> z dynastie </w:t>
      </w:r>
      <w:r w:rsidRPr="00643BB7">
        <w:rPr>
          <w:rFonts w:ascii="Times New Roman" w:hAnsi="Times New Roman"/>
          <w:color w:val="FF0000"/>
        </w:rPr>
        <w:t>Piastovců</w:t>
      </w:r>
      <w:r>
        <w:rPr>
          <w:rFonts w:ascii="Times New Roman" w:hAnsi="Times New Roman"/>
        </w:rPr>
        <w:t xml:space="preserve"> . Královský titul získává jako první </w:t>
      </w:r>
      <w:r w:rsidRPr="00643BB7">
        <w:rPr>
          <w:rFonts w:ascii="Times New Roman" w:hAnsi="Times New Roman"/>
          <w:color w:val="FF0000"/>
        </w:rPr>
        <w:t>Boleslav Chrabrý</w:t>
      </w:r>
      <w:r>
        <w:rPr>
          <w:rFonts w:ascii="Times New Roman" w:hAnsi="Times New Roman"/>
        </w:rPr>
        <w:t xml:space="preserve">, který sídlí v </w:t>
      </w:r>
      <w:r w:rsidRPr="00643BB7">
        <w:rPr>
          <w:rFonts w:ascii="Times New Roman" w:hAnsi="Times New Roman"/>
          <w:color w:val="FF0000"/>
        </w:rPr>
        <w:t>Krakově</w:t>
      </w:r>
      <w:r>
        <w:rPr>
          <w:rFonts w:ascii="Times New Roman" w:hAnsi="Times New Roman"/>
        </w:rPr>
        <w:t xml:space="preserve"> . Jeho největším úspěchem je rozšíření Polska, zejména pak dobytí </w:t>
      </w:r>
      <w:r w:rsidRPr="00643BB7">
        <w:rPr>
          <w:rFonts w:ascii="Times New Roman" w:hAnsi="Times New Roman"/>
          <w:color w:val="FF0000"/>
        </w:rPr>
        <w:t>Čech</w:t>
      </w:r>
      <w:r>
        <w:rPr>
          <w:rFonts w:ascii="Times New Roman" w:hAnsi="Times New Roman"/>
        </w:rPr>
        <w:t xml:space="preserve"> .</w:t>
      </w:r>
    </w:p>
    <w:p w:rsidR="006C042B" w:rsidRPr="00582C97" w:rsidRDefault="006C042B" w:rsidP="006C042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počátek českého státu. </w:t>
      </w:r>
    </w:p>
    <w:p w:rsidR="006C042B" w:rsidRPr="00643BB7" w:rsidRDefault="006C042B" w:rsidP="006C042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3BB7">
        <w:rPr>
          <w:rFonts w:ascii="Times New Roman" w:hAnsi="Times New Roman"/>
          <w:color w:val="FF0000"/>
        </w:rPr>
        <w:t>vzniká na troskách Velké Moravy – prvním knížetem Bořivoj</w:t>
      </w:r>
    </w:p>
    <w:p w:rsidR="006C042B" w:rsidRPr="00643BB7" w:rsidRDefault="006C042B" w:rsidP="006C042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43BB7">
        <w:rPr>
          <w:rFonts w:ascii="Times New Roman" w:hAnsi="Times New Roman"/>
          <w:color w:val="FF0000"/>
        </w:rPr>
        <w:t>vládnou Přemyslovci z centra v Praze – ovládají postupně celé území</w:t>
      </w:r>
    </w:p>
    <w:p w:rsidR="006C042B" w:rsidRPr="00643BB7" w:rsidRDefault="006C042B" w:rsidP="006C042B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643BB7">
        <w:rPr>
          <w:rFonts w:ascii="Times New Roman" w:hAnsi="Times New Roman"/>
          <w:color w:val="FF0000"/>
        </w:rPr>
        <w:t>další celky: Litoměřici, Lučané, …</w:t>
      </w: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C042B" w:rsidRDefault="006C042B" w:rsidP="006C042B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C042B" w:rsidRDefault="006C042B" w:rsidP="006C042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Roku 965 jsou vyvražděni Slavníkovci, hlavní konkurenti vládnoucího rodu v Čechách.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Hlavními českými světci jsou sv. Václav, sv. Štěpán a sv. Ludmila.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643BB7">
        <w:rPr>
          <w:rFonts w:ascii="Times New Roman" w:hAnsi="Times New Roman"/>
          <w:color w:val="FF0000"/>
        </w:rPr>
        <w:t>c)</w:t>
      </w:r>
      <w:r>
        <w:rPr>
          <w:rFonts w:ascii="Times New Roman" w:hAnsi="Times New Roman"/>
        </w:rPr>
        <w:t xml:space="preserve"> Hlaholice je písmo velmi podobné dnešní azbuce.</w:t>
      </w:r>
    </w:p>
    <w:p w:rsidR="006C042B" w:rsidRPr="00933F6D" w:rsidRDefault="006C042B" w:rsidP="006C042B">
      <w:pPr>
        <w:spacing w:line="240" w:lineRule="auto"/>
        <w:jc w:val="both"/>
        <w:rPr>
          <w:rFonts w:ascii="Times New Roman" w:hAnsi="Times New Roman"/>
        </w:rPr>
      </w:pPr>
      <w:r w:rsidRPr="00643BB7">
        <w:rPr>
          <w:rFonts w:ascii="Times New Roman" w:hAnsi="Times New Roman"/>
          <w:color w:val="FF0000"/>
        </w:rPr>
        <w:t>d)</w:t>
      </w:r>
      <w:r>
        <w:rPr>
          <w:rFonts w:ascii="Times New Roman" w:hAnsi="Times New Roman"/>
        </w:rPr>
        <w:t xml:space="preserve"> Centrem vlády Přemyslovců v Čechách je Praha.                </w:t>
      </w:r>
    </w:p>
    <w:p w:rsidR="006C042B" w:rsidRDefault="006C042B" w:rsidP="006C042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</w:p>
    <w:p w:rsidR="006C042B" w:rsidRPr="00933F6D" w:rsidRDefault="006C042B" w:rsidP="006C042B">
      <w:pPr>
        <w:spacing w:line="240" w:lineRule="auto"/>
        <w:jc w:val="both"/>
        <w:rPr>
          <w:rFonts w:ascii="Times New Roman" w:hAnsi="Times New Roman"/>
        </w:rPr>
      </w:pPr>
    </w:p>
    <w:p w:rsidR="006C042B" w:rsidRDefault="006C042B" w:rsidP="006C042B">
      <w:pPr>
        <w:ind w:left="36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C042B" w:rsidRDefault="006C042B" w:rsidP="006F40E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Státy střední Evropy</w:t>
            </w:r>
          </w:p>
          <w:p w:rsidR="006C042B" w:rsidRPr="004E71BA" w:rsidRDefault="006C042B" w:rsidP="006F40E0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</w:pPr>
            <w:r>
              <w:t>Zopakovat probranou látku (Velká Morava, České knížectví, Státy střední Evropy)</w:t>
            </w:r>
          </w:p>
          <w:p w:rsidR="006C042B" w:rsidRPr="00B5179D" w:rsidRDefault="006C042B" w:rsidP="006F40E0">
            <w:pPr>
              <w:spacing w:after="0" w:line="240" w:lineRule="auto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6C042B" w:rsidRPr="00B5179D" w:rsidRDefault="006C042B" w:rsidP="006F40E0">
            <w:pPr>
              <w:spacing w:after="0" w:line="240" w:lineRule="auto"/>
              <w:ind w:left="720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Default="006C042B" w:rsidP="006F40E0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6C042B" w:rsidRDefault="006C042B" w:rsidP="006F40E0">
            <w:pPr>
              <w:spacing w:after="0" w:line="240" w:lineRule="auto"/>
              <w:ind w:left="720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6C042B" w:rsidRDefault="006C042B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6C042B" w:rsidRDefault="006C042B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6C042B" w:rsidRDefault="006C042B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6C042B" w:rsidRDefault="006C042B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6C042B" w:rsidRDefault="006C042B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6C042B" w:rsidRPr="00B5179D" w:rsidRDefault="006C042B" w:rsidP="006F40E0">
            <w:pPr>
              <w:spacing w:after="0" w:line="240" w:lineRule="auto"/>
              <w:ind w:left="720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</w:pPr>
            <w:r>
              <w:t>15 minut</w:t>
            </w:r>
          </w:p>
          <w:p w:rsidR="006C042B" w:rsidRPr="00B5179D" w:rsidRDefault="006C042B" w:rsidP="006F40E0">
            <w:pPr>
              <w:spacing w:after="0" w:line="240" w:lineRule="auto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7. ročník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učebna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6C042B" w:rsidRPr="00B5179D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</w:pPr>
            <w:r>
              <w:t>PC</w:t>
            </w:r>
          </w:p>
          <w:p w:rsidR="006C042B" w:rsidRPr="00B5179D" w:rsidRDefault="006C042B" w:rsidP="006F40E0">
            <w:pPr>
              <w:spacing w:after="0" w:line="240" w:lineRule="auto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6C042B" w:rsidRPr="00B5179D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6C042B" w:rsidRPr="00B5179D" w:rsidRDefault="006C042B" w:rsidP="006F40E0">
            <w:pPr>
              <w:spacing w:after="0" w:line="240" w:lineRule="auto"/>
              <w:ind w:left="720"/>
            </w:pP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C042B" w:rsidRDefault="006C042B" w:rsidP="006F40E0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6C042B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6C042B" w:rsidRPr="00B5179D" w:rsidRDefault="006C042B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6C042B" w:rsidRPr="00B5179D" w:rsidTr="006F40E0">
        <w:tc>
          <w:tcPr>
            <w:tcW w:w="2660" w:type="dxa"/>
          </w:tcPr>
          <w:p w:rsidR="006C042B" w:rsidRPr="00B5179D" w:rsidRDefault="006C042B" w:rsidP="006F40E0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6C042B" w:rsidRDefault="006C042B" w:rsidP="006F40E0">
            <w:pPr>
              <w:spacing w:after="0" w:line="240" w:lineRule="auto"/>
            </w:pPr>
            <w:r>
              <w:t>Bodování: 20 – 15,5b: 1</w:t>
            </w:r>
          </w:p>
          <w:p w:rsidR="006C042B" w:rsidRDefault="006C042B" w:rsidP="006F40E0">
            <w:pPr>
              <w:spacing w:after="0" w:line="240" w:lineRule="auto"/>
            </w:pPr>
            <w:r>
              <w:t xml:space="preserve">                    15 – 11b: 2</w:t>
            </w:r>
          </w:p>
          <w:p w:rsidR="006C042B" w:rsidRDefault="006C042B" w:rsidP="006F40E0">
            <w:pPr>
              <w:spacing w:after="0" w:line="240" w:lineRule="auto"/>
            </w:pPr>
            <w:r>
              <w:t xml:space="preserve">                    10,5 – 6,5b: 3</w:t>
            </w:r>
          </w:p>
          <w:p w:rsidR="006C042B" w:rsidRDefault="006C042B" w:rsidP="006F40E0">
            <w:pPr>
              <w:spacing w:after="0" w:line="240" w:lineRule="auto"/>
            </w:pPr>
            <w:r>
              <w:t xml:space="preserve">                    6 – 3,5b: 4</w:t>
            </w:r>
          </w:p>
          <w:p w:rsidR="006C042B" w:rsidRDefault="006C042B" w:rsidP="006F40E0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6C042B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55777"/>
    <w:multiLevelType w:val="hybridMultilevel"/>
    <w:tmpl w:val="0C7C5F76"/>
    <w:lvl w:ilvl="0" w:tplc="5F34AA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80A9A"/>
    <w:multiLevelType w:val="hybridMultilevel"/>
    <w:tmpl w:val="F35EEBB8"/>
    <w:lvl w:ilvl="0" w:tplc="C70A7F9C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6F7649"/>
    <w:multiLevelType w:val="hybridMultilevel"/>
    <w:tmpl w:val="EF90E66E"/>
    <w:lvl w:ilvl="0" w:tplc="6C9AE60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1E5FB7"/>
    <w:rsid w:val="00243A50"/>
    <w:rsid w:val="00245D02"/>
    <w:rsid w:val="00361411"/>
    <w:rsid w:val="003B0731"/>
    <w:rsid w:val="003B76F6"/>
    <w:rsid w:val="0042134F"/>
    <w:rsid w:val="0047285E"/>
    <w:rsid w:val="00475A59"/>
    <w:rsid w:val="00543259"/>
    <w:rsid w:val="006376AD"/>
    <w:rsid w:val="00691B9E"/>
    <w:rsid w:val="006C042B"/>
    <w:rsid w:val="006E7408"/>
    <w:rsid w:val="006F03D3"/>
    <w:rsid w:val="007010FF"/>
    <w:rsid w:val="00767EB7"/>
    <w:rsid w:val="00807B32"/>
    <w:rsid w:val="008322C6"/>
    <w:rsid w:val="00874A6C"/>
    <w:rsid w:val="00992D2A"/>
    <w:rsid w:val="00993BE9"/>
    <w:rsid w:val="00B32B9B"/>
    <w:rsid w:val="00C01C67"/>
    <w:rsid w:val="00C5686C"/>
    <w:rsid w:val="00D263F1"/>
    <w:rsid w:val="00F215BD"/>
    <w:rsid w:val="00FE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0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4294696579</TotalTime>
  <Pages>6</Pages>
  <Words>1397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8</cp:revision>
  <cp:lastPrinted>2012-02-08T10:52:00Z</cp:lastPrinted>
  <dcterms:created xsi:type="dcterms:W3CDTF">2011-11-06T15:52:00Z</dcterms:created>
  <dcterms:modified xsi:type="dcterms:W3CDTF">2012-06-12T15:51:00Z</dcterms:modified>
</cp:coreProperties>
</file>