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B9A" w:rsidRPr="00870B9A" w:rsidRDefault="00870B9A" w:rsidP="00870B9A">
      <w:pPr>
        <w:rPr>
          <w:noProof/>
          <w:sz w:val="56"/>
          <w:szCs w:val="56"/>
          <w:lang w:eastAsia="cs-CZ"/>
        </w:rPr>
      </w:pPr>
    </w:p>
    <w:p w:rsidR="00870B9A" w:rsidRDefault="00870B9A" w:rsidP="00870B9A">
      <w:pPr>
        <w:rPr>
          <w:noProof/>
          <w:szCs w:val="48"/>
          <w:lang w:eastAsia="cs-CZ"/>
        </w:rPr>
      </w:pPr>
      <w:r w:rsidRPr="00870B9A">
        <w:rPr>
          <w:noProof/>
          <w:szCs w:val="48"/>
          <w:lang w:eastAsia="cs-CZ"/>
        </w:rPr>
        <w:t>Mgr.Iv</w:t>
      </w:r>
      <w:r>
        <w:rPr>
          <w:noProof/>
          <w:szCs w:val="48"/>
          <w:lang w:eastAsia="cs-CZ"/>
        </w:rPr>
        <w:t>a Štancíková</w:t>
      </w:r>
      <w:r w:rsidRPr="00870B9A">
        <w:rPr>
          <w:noProof/>
          <w:szCs w:val="48"/>
          <w:lang w:eastAsia="cs-CZ"/>
        </w:rPr>
        <w:br/>
        <w:t>Matematika a její aplikace</w:t>
      </w:r>
    </w:p>
    <w:p w:rsidR="00870B9A" w:rsidRPr="0046133E" w:rsidRDefault="00870B9A">
      <w:pPr>
        <w:rPr>
          <w:noProof/>
          <w:sz w:val="44"/>
          <w:szCs w:val="44"/>
          <w:lang w:eastAsia="cs-CZ"/>
        </w:rPr>
      </w:pPr>
      <w:r>
        <w:rPr>
          <w:noProof/>
          <w:szCs w:val="48"/>
          <w:lang w:eastAsia="cs-CZ"/>
        </w:rPr>
        <w:t>Počítání s přechodem 2.ročník</w:t>
      </w:r>
      <w:r w:rsidRPr="00870B9A">
        <w:rPr>
          <w:noProof/>
          <w:szCs w:val="48"/>
          <w:lang w:eastAsia="cs-CZ"/>
        </w:rPr>
        <w:br/>
      </w:r>
      <w:r w:rsidRPr="0046133E">
        <w:rPr>
          <w:noProof/>
          <w:sz w:val="44"/>
          <w:szCs w:val="44"/>
          <w:lang w:eastAsia="cs-CZ"/>
        </w:rPr>
        <w:t>VY_32_INOVACE_</w:t>
      </w:r>
      <w:r w:rsidR="0046133E">
        <w:rPr>
          <w:noProof/>
          <w:sz w:val="44"/>
          <w:szCs w:val="44"/>
          <w:lang w:eastAsia="cs-CZ"/>
        </w:rPr>
        <w:t>07</w:t>
      </w:r>
      <w:r w:rsidR="0046133E" w:rsidRPr="0046133E">
        <w:rPr>
          <w:noProof/>
          <w:sz w:val="44"/>
          <w:szCs w:val="44"/>
          <w:lang w:eastAsia="cs-CZ"/>
        </w:rPr>
        <w:t>_</w:t>
      </w:r>
      <w:r w:rsidRPr="0046133E">
        <w:rPr>
          <w:noProof/>
          <w:sz w:val="44"/>
          <w:szCs w:val="44"/>
          <w:lang w:eastAsia="cs-CZ"/>
        </w:rPr>
        <w:t>pocitani</w:t>
      </w:r>
      <w:r w:rsidR="00A60A0E" w:rsidRPr="0046133E">
        <w:rPr>
          <w:noProof/>
          <w:sz w:val="44"/>
          <w:szCs w:val="44"/>
          <w:lang w:eastAsia="cs-CZ"/>
        </w:rPr>
        <w:t>_</w:t>
      </w:r>
      <w:r w:rsidRPr="0046133E">
        <w:rPr>
          <w:noProof/>
          <w:sz w:val="44"/>
          <w:szCs w:val="44"/>
          <w:lang w:eastAsia="cs-CZ"/>
        </w:rPr>
        <w:t>s</w:t>
      </w:r>
      <w:r w:rsidR="00A60A0E" w:rsidRPr="0046133E">
        <w:rPr>
          <w:noProof/>
          <w:sz w:val="44"/>
          <w:szCs w:val="44"/>
          <w:lang w:eastAsia="cs-CZ"/>
        </w:rPr>
        <w:t>_prechodem</w:t>
      </w:r>
    </w:p>
    <w:p w:rsidR="00870B9A" w:rsidRDefault="00870B9A"/>
    <w:p w:rsidR="00A60A0E" w:rsidRDefault="00870B9A" w:rsidP="00A60A0E">
      <w:bookmarkStart w:id="0" w:name="_GoBack"/>
      <w:r w:rsidRPr="00454927">
        <w:rPr>
          <w:noProof/>
          <w:u w:val="single"/>
          <w:lang w:eastAsia="cs-CZ"/>
        </w:rPr>
        <w:drawing>
          <wp:inline distT="0" distB="0" distL="0" distR="0" wp14:anchorId="6B05DAB8" wp14:editId="5AA4B28A">
            <wp:extent cx="5762625" cy="1866900"/>
            <wp:effectExtent l="0" t="0" r="9525" b="0"/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66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A60A0E" w:rsidRPr="00A60A0E">
        <w:t xml:space="preserve"> </w:t>
      </w:r>
    </w:p>
    <w:p w:rsidR="00A60A0E" w:rsidRDefault="00A60A0E" w:rsidP="00A60A0E"/>
    <w:p w:rsidR="00A60A0E" w:rsidRPr="006618DC" w:rsidRDefault="00A60A0E" w:rsidP="00A60A0E">
      <w:r w:rsidRPr="006618DC">
        <w:t>OP  VK oblast podpory 1.4 s názvem Zlepšení podmínek pro vzdělávání na základních školách</w:t>
      </w:r>
    </w:p>
    <w:p w:rsidR="008D4F87" w:rsidRDefault="008D4F87">
      <w:r>
        <w:br w:type="page"/>
      </w:r>
    </w:p>
    <w:p w:rsidR="00A60A0E" w:rsidRDefault="00A60A0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B80328" w:rsidTr="00B80328">
        <w:tc>
          <w:tcPr>
            <w:tcW w:w="2303" w:type="dxa"/>
          </w:tcPr>
          <w:p w:rsidR="00B80328" w:rsidRPr="00B80328" w:rsidRDefault="00D22EEA">
            <w:pPr>
              <w:rPr>
                <w:szCs w:val="48"/>
              </w:rPr>
            </w:pPr>
            <w:r w:rsidRPr="00D22EEA">
              <w:rPr>
                <w:color w:val="FF0000"/>
                <w:szCs w:val="48"/>
              </w:rPr>
              <w:t>1.</w:t>
            </w:r>
          </w:p>
        </w:tc>
        <w:tc>
          <w:tcPr>
            <w:tcW w:w="2303" w:type="dxa"/>
          </w:tcPr>
          <w:p w:rsidR="00B80328" w:rsidRPr="00692A72" w:rsidRDefault="00692A72">
            <w:pPr>
              <w:rPr>
                <w:color w:val="FFC000"/>
              </w:rPr>
            </w:pPr>
            <w:r>
              <w:rPr>
                <w:color w:val="FFC000"/>
              </w:rPr>
              <w:t>2.</w:t>
            </w:r>
          </w:p>
        </w:tc>
        <w:tc>
          <w:tcPr>
            <w:tcW w:w="2303" w:type="dxa"/>
          </w:tcPr>
          <w:p w:rsidR="00B80328" w:rsidRPr="00D22EEA" w:rsidRDefault="00D22EEA">
            <w:pPr>
              <w:rPr>
                <w:color w:val="00B050"/>
              </w:rPr>
            </w:pPr>
            <w:r>
              <w:rPr>
                <w:color w:val="00B050"/>
              </w:rPr>
              <w:t>3.</w:t>
            </w:r>
          </w:p>
        </w:tc>
        <w:tc>
          <w:tcPr>
            <w:tcW w:w="2303" w:type="dxa"/>
          </w:tcPr>
          <w:p w:rsidR="00B80328" w:rsidRPr="00D22EEA" w:rsidRDefault="00D22EEA">
            <w:pPr>
              <w:rPr>
                <w:color w:val="548DD4" w:themeColor="text2" w:themeTint="99"/>
              </w:rPr>
            </w:pPr>
            <w:r>
              <w:rPr>
                <w:color w:val="548DD4" w:themeColor="text2" w:themeTint="99"/>
              </w:rPr>
              <w:t>4.</w:t>
            </w:r>
          </w:p>
        </w:tc>
      </w:tr>
      <w:tr w:rsidR="00B80328" w:rsidTr="00B80328">
        <w:tc>
          <w:tcPr>
            <w:tcW w:w="2303" w:type="dxa"/>
          </w:tcPr>
          <w:p w:rsidR="00B80328" w:rsidRPr="00B80328" w:rsidRDefault="00B80328">
            <w:pPr>
              <w:rPr>
                <w:color w:val="FF0000"/>
              </w:rPr>
            </w:pPr>
            <w:r>
              <w:rPr>
                <w:color w:val="FF0000"/>
              </w:rPr>
              <w:t>18 + 5</w:t>
            </w:r>
          </w:p>
        </w:tc>
        <w:tc>
          <w:tcPr>
            <w:tcW w:w="2303" w:type="dxa"/>
          </w:tcPr>
          <w:p w:rsidR="00B80328" w:rsidRPr="00B80328" w:rsidRDefault="00A60A0E">
            <w:r>
              <w:t>20</w:t>
            </w:r>
            <w:r w:rsidR="00B80328">
              <w:t xml:space="preserve"> - 5</w:t>
            </w:r>
          </w:p>
        </w:tc>
        <w:tc>
          <w:tcPr>
            <w:tcW w:w="2303" w:type="dxa"/>
          </w:tcPr>
          <w:p w:rsidR="00B80328" w:rsidRDefault="00A60A0E">
            <w:r>
              <w:rPr>
                <w:color w:val="00B050"/>
              </w:rPr>
              <w:t>24 -</w:t>
            </w:r>
            <w:r w:rsidR="00D22EEA" w:rsidRPr="00D22EEA">
              <w:rPr>
                <w:color w:val="00B050"/>
              </w:rPr>
              <w:t xml:space="preserve"> 7</w:t>
            </w:r>
          </w:p>
        </w:tc>
        <w:tc>
          <w:tcPr>
            <w:tcW w:w="2303" w:type="dxa"/>
          </w:tcPr>
          <w:p w:rsidR="00B80328" w:rsidRDefault="00A60A0E">
            <w:r>
              <w:rPr>
                <w:color w:val="548DD4" w:themeColor="text2" w:themeTint="99"/>
              </w:rPr>
              <w:t xml:space="preserve">25 </w:t>
            </w:r>
            <w:r w:rsidR="00D22EEA" w:rsidRPr="00D22EEA">
              <w:rPr>
                <w:color w:val="548DD4" w:themeColor="text2" w:themeTint="99"/>
              </w:rPr>
              <w:t>- 9</w:t>
            </w:r>
          </w:p>
        </w:tc>
      </w:tr>
      <w:tr w:rsidR="00B80328" w:rsidTr="00B80328">
        <w:tc>
          <w:tcPr>
            <w:tcW w:w="2303" w:type="dxa"/>
          </w:tcPr>
          <w:p w:rsidR="00B80328" w:rsidRDefault="00D22EEA">
            <w:r>
              <w:t>17 + 4</w:t>
            </w:r>
          </w:p>
        </w:tc>
        <w:tc>
          <w:tcPr>
            <w:tcW w:w="2303" w:type="dxa"/>
          </w:tcPr>
          <w:p w:rsidR="00B80328" w:rsidRDefault="00A60A0E">
            <w:r>
              <w:rPr>
                <w:color w:val="FF0000"/>
              </w:rPr>
              <w:t>20</w:t>
            </w:r>
            <w:r w:rsidR="00D22EEA">
              <w:rPr>
                <w:color w:val="FF0000"/>
              </w:rPr>
              <w:t xml:space="preserve"> - 0</w:t>
            </w:r>
          </w:p>
        </w:tc>
        <w:tc>
          <w:tcPr>
            <w:tcW w:w="2303" w:type="dxa"/>
          </w:tcPr>
          <w:p w:rsidR="00B80328" w:rsidRDefault="00D22EEA">
            <w:r w:rsidRPr="00D22EEA">
              <w:rPr>
                <w:color w:val="00B050"/>
              </w:rPr>
              <w:t>15 + 7</w:t>
            </w:r>
          </w:p>
        </w:tc>
        <w:tc>
          <w:tcPr>
            <w:tcW w:w="2303" w:type="dxa"/>
          </w:tcPr>
          <w:p w:rsidR="00B80328" w:rsidRDefault="00D22EEA">
            <w:r w:rsidRPr="00D22EEA">
              <w:rPr>
                <w:color w:val="00B050"/>
              </w:rPr>
              <w:t>22 - 6</w:t>
            </w:r>
          </w:p>
        </w:tc>
      </w:tr>
      <w:tr w:rsidR="00B80328" w:rsidTr="00B80328">
        <w:tc>
          <w:tcPr>
            <w:tcW w:w="2303" w:type="dxa"/>
          </w:tcPr>
          <w:p w:rsidR="00B80328" w:rsidRDefault="00B80328">
            <w:r w:rsidRPr="00B80328">
              <w:rPr>
                <w:color w:val="FF0000"/>
              </w:rPr>
              <w:t>23 - 4</w:t>
            </w:r>
          </w:p>
        </w:tc>
        <w:tc>
          <w:tcPr>
            <w:tcW w:w="2303" w:type="dxa"/>
          </w:tcPr>
          <w:p w:rsidR="00B80328" w:rsidRDefault="00D22EEA">
            <w:r>
              <w:t>21 + 2</w:t>
            </w:r>
          </w:p>
        </w:tc>
        <w:tc>
          <w:tcPr>
            <w:tcW w:w="2303" w:type="dxa"/>
          </w:tcPr>
          <w:p w:rsidR="00B80328" w:rsidRDefault="00D22EEA">
            <w:r>
              <w:rPr>
                <w:color w:val="FF0000"/>
              </w:rPr>
              <w:t>24 - 8</w:t>
            </w:r>
          </w:p>
        </w:tc>
        <w:tc>
          <w:tcPr>
            <w:tcW w:w="2303" w:type="dxa"/>
          </w:tcPr>
          <w:p w:rsidR="00B80328" w:rsidRDefault="00D22EEA">
            <w:r w:rsidRPr="00D22EEA">
              <w:rPr>
                <w:color w:val="00B050"/>
              </w:rPr>
              <w:t>16 + 8</w:t>
            </w:r>
          </w:p>
        </w:tc>
      </w:tr>
      <w:tr w:rsidR="00B80328" w:rsidTr="00B80328">
        <w:tc>
          <w:tcPr>
            <w:tcW w:w="2303" w:type="dxa"/>
          </w:tcPr>
          <w:p w:rsidR="00B80328" w:rsidRDefault="00D22EEA">
            <w:r w:rsidRPr="00D22EEA">
              <w:rPr>
                <w:color w:val="00B050"/>
              </w:rPr>
              <w:t>25 - 6</w:t>
            </w:r>
          </w:p>
        </w:tc>
        <w:tc>
          <w:tcPr>
            <w:tcW w:w="2303" w:type="dxa"/>
          </w:tcPr>
          <w:p w:rsidR="00B80328" w:rsidRDefault="00B80328">
            <w:r w:rsidRPr="00B80328">
              <w:rPr>
                <w:color w:val="FF0000"/>
              </w:rPr>
              <w:t>19 + 5</w:t>
            </w:r>
          </w:p>
        </w:tc>
        <w:tc>
          <w:tcPr>
            <w:tcW w:w="2303" w:type="dxa"/>
          </w:tcPr>
          <w:p w:rsidR="00B80328" w:rsidRDefault="00A60A0E">
            <w:r>
              <w:rPr>
                <w:color w:val="548DD4" w:themeColor="text2" w:themeTint="99"/>
              </w:rPr>
              <w:t>16</w:t>
            </w:r>
            <w:r w:rsidR="00692A72" w:rsidRPr="00692A72">
              <w:rPr>
                <w:color w:val="548DD4" w:themeColor="text2" w:themeTint="99"/>
              </w:rPr>
              <w:t xml:space="preserve"> - 5</w:t>
            </w:r>
          </w:p>
        </w:tc>
        <w:tc>
          <w:tcPr>
            <w:tcW w:w="2303" w:type="dxa"/>
          </w:tcPr>
          <w:p w:rsidR="00B80328" w:rsidRPr="00D22EEA" w:rsidRDefault="00D22EEA">
            <w:pPr>
              <w:rPr>
                <w:color w:val="FF0000"/>
              </w:rPr>
            </w:pPr>
            <w:r w:rsidRPr="00D22EEA">
              <w:rPr>
                <w:color w:val="FF0000"/>
              </w:rPr>
              <w:t>16 - 2</w:t>
            </w:r>
          </w:p>
        </w:tc>
      </w:tr>
      <w:tr w:rsidR="00B80328" w:rsidTr="00B80328">
        <w:tc>
          <w:tcPr>
            <w:tcW w:w="2303" w:type="dxa"/>
          </w:tcPr>
          <w:p w:rsidR="00B80328" w:rsidRDefault="00D22EEA">
            <w:r w:rsidRPr="00D22EEA">
              <w:rPr>
                <w:color w:val="00B050"/>
              </w:rPr>
              <w:t>19 + 6</w:t>
            </w:r>
          </w:p>
        </w:tc>
        <w:tc>
          <w:tcPr>
            <w:tcW w:w="2303" w:type="dxa"/>
          </w:tcPr>
          <w:p w:rsidR="00B80328" w:rsidRDefault="00D22EEA">
            <w:r w:rsidRPr="00D22EEA">
              <w:rPr>
                <w:color w:val="00B050"/>
              </w:rPr>
              <w:t>25 -10</w:t>
            </w:r>
          </w:p>
        </w:tc>
        <w:tc>
          <w:tcPr>
            <w:tcW w:w="2303" w:type="dxa"/>
          </w:tcPr>
          <w:p w:rsidR="00B80328" w:rsidRDefault="00B80328">
            <w:r>
              <w:t>15 + 6</w:t>
            </w:r>
          </w:p>
        </w:tc>
        <w:tc>
          <w:tcPr>
            <w:tcW w:w="2303" w:type="dxa"/>
          </w:tcPr>
          <w:p w:rsidR="00B80328" w:rsidRDefault="00D22EEA">
            <w:r>
              <w:rPr>
                <w:color w:val="FF0000"/>
              </w:rPr>
              <w:t>14</w:t>
            </w:r>
            <w:r w:rsidR="00A60A0E">
              <w:rPr>
                <w:color w:val="FF0000"/>
              </w:rPr>
              <w:t xml:space="preserve"> +</w:t>
            </w:r>
            <w:r w:rsidR="00B80328" w:rsidRPr="00B80328">
              <w:rPr>
                <w:color w:val="FF0000"/>
              </w:rPr>
              <w:t xml:space="preserve"> 6</w:t>
            </w:r>
          </w:p>
        </w:tc>
      </w:tr>
      <w:tr w:rsidR="00B80328" w:rsidTr="00B80328">
        <w:tc>
          <w:tcPr>
            <w:tcW w:w="2303" w:type="dxa"/>
          </w:tcPr>
          <w:p w:rsidR="00B80328" w:rsidRDefault="00692A72">
            <w:r w:rsidRPr="00692A72">
              <w:rPr>
                <w:color w:val="548DD4" w:themeColor="text2" w:themeTint="99"/>
              </w:rPr>
              <w:t>25 - 9</w:t>
            </w:r>
          </w:p>
        </w:tc>
        <w:tc>
          <w:tcPr>
            <w:tcW w:w="2303" w:type="dxa"/>
          </w:tcPr>
          <w:p w:rsidR="00B80328" w:rsidRDefault="00692A72">
            <w:r>
              <w:t>23 - 8</w:t>
            </w:r>
          </w:p>
        </w:tc>
        <w:tc>
          <w:tcPr>
            <w:tcW w:w="2303" w:type="dxa"/>
          </w:tcPr>
          <w:p w:rsidR="00B80328" w:rsidRDefault="00A60A0E">
            <w:r>
              <w:rPr>
                <w:color w:val="548DD4" w:themeColor="text2" w:themeTint="99"/>
              </w:rPr>
              <w:t>11</w:t>
            </w:r>
            <w:r w:rsidR="00692A72" w:rsidRPr="00692A72">
              <w:rPr>
                <w:color w:val="548DD4" w:themeColor="text2" w:themeTint="99"/>
              </w:rPr>
              <w:t xml:space="preserve"> + 6</w:t>
            </w:r>
          </w:p>
        </w:tc>
        <w:tc>
          <w:tcPr>
            <w:tcW w:w="2303" w:type="dxa"/>
          </w:tcPr>
          <w:p w:rsidR="00B80328" w:rsidRDefault="00B80328">
            <w:r>
              <w:t>21 - 7</w:t>
            </w:r>
          </w:p>
        </w:tc>
      </w:tr>
      <w:tr w:rsidR="00B80328" w:rsidTr="00B80328">
        <w:tc>
          <w:tcPr>
            <w:tcW w:w="2303" w:type="dxa"/>
          </w:tcPr>
          <w:p w:rsidR="00B80328" w:rsidRDefault="00A60A0E">
            <w:r>
              <w:rPr>
                <w:color w:val="548DD4" w:themeColor="text2" w:themeTint="99"/>
              </w:rPr>
              <w:t>16 + 3</w:t>
            </w:r>
          </w:p>
        </w:tc>
        <w:tc>
          <w:tcPr>
            <w:tcW w:w="2303" w:type="dxa"/>
          </w:tcPr>
          <w:p w:rsidR="00B80328" w:rsidRDefault="00692A72">
            <w:r w:rsidRPr="00692A72">
              <w:rPr>
                <w:color w:val="548DD4" w:themeColor="text2" w:themeTint="99"/>
              </w:rPr>
              <w:t>19 + 6</w:t>
            </w:r>
          </w:p>
        </w:tc>
        <w:tc>
          <w:tcPr>
            <w:tcW w:w="2303" w:type="dxa"/>
          </w:tcPr>
          <w:p w:rsidR="00B80328" w:rsidRDefault="00A60A0E">
            <w:r>
              <w:rPr>
                <w:color w:val="548DD4" w:themeColor="text2" w:themeTint="99"/>
              </w:rPr>
              <w:t>17</w:t>
            </w:r>
            <w:r w:rsidR="00692A72" w:rsidRPr="00692A72">
              <w:rPr>
                <w:color w:val="548DD4" w:themeColor="text2" w:themeTint="99"/>
              </w:rPr>
              <w:t xml:space="preserve"> + 7</w:t>
            </w:r>
          </w:p>
        </w:tc>
        <w:tc>
          <w:tcPr>
            <w:tcW w:w="2303" w:type="dxa"/>
          </w:tcPr>
          <w:p w:rsidR="00B80328" w:rsidRDefault="00D22EEA">
            <w:r>
              <w:t>14 + 6</w:t>
            </w:r>
          </w:p>
        </w:tc>
      </w:tr>
    </w:tbl>
    <w:p w:rsidR="008D4F87" w:rsidRDefault="008D4F87"/>
    <w:p w:rsidR="00104DD8" w:rsidRDefault="00104DD8">
      <w:r>
        <w:t>Tabulka pro nácvik počítání.</w:t>
      </w:r>
    </w:p>
    <w:p w:rsidR="00B80328" w:rsidRDefault="00B80328">
      <w:r>
        <w:t>Každý žák má 7 příkladů</w:t>
      </w:r>
      <w:r w:rsidR="00692A72">
        <w:t>, společně hledáme, jak příklady navazují. Hrajeme podobně jako domino.</w:t>
      </w:r>
      <w:r w:rsidR="00104DD8">
        <w:t xml:space="preserve"> Barvy nás vedou, pak slouží jako možná kontrola. Můžeme postupovat také zprava doleva.</w:t>
      </w:r>
    </w:p>
    <w:p w:rsidR="00692A72" w:rsidRDefault="00692A72"/>
    <w:p w:rsidR="00692A72" w:rsidRDefault="00692A72"/>
    <w:p w:rsidR="00692A72" w:rsidRDefault="00692A72"/>
    <w:p w:rsidR="00692A72" w:rsidRDefault="00692A72"/>
    <w:p w:rsidR="00692A72" w:rsidRDefault="00104DD8">
      <w:r>
        <w:t xml:space="preserve">Pracovní list </w:t>
      </w:r>
    </w:p>
    <w:p w:rsidR="00692A72" w:rsidRDefault="00692A72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73"/>
        <w:gridCol w:w="2303"/>
        <w:gridCol w:w="2303"/>
      </w:tblGrid>
      <w:tr w:rsidR="00692A72" w:rsidTr="008D4F87">
        <w:tc>
          <w:tcPr>
            <w:tcW w:w="2303" w:type="dxa"/>
          </w:tcPr>
          <w:p w:rsidR="00692A72" w:rsidRPr="00692A72" w:rsidRDefault="00692A72" w:rsidP="008D4F87">
            <w:pPr>
              <w:rPr>
                <w:szCs w:val="48"/>
              </w:rPr>
            </w:pPr>
            <w:proofErr w:type="gramStart"/>
            <w:r w:rsidRPr="00692A72">
              <w:rPr>
                <w:szCs w:val="48"/>
              </w:rPr>
              <w:t>1.</w:t>
            </w:r>
            <w:r>
              <w:rPr>
                <w:szCs w:val="48"/>
              </w:rPr>
              <w:t>červená</w:t>
            </w:r>
            <w:proofErr w:type="gramEnd"/>
          </w:p>
        </w:tc>
        <w:tc>
          <w:tcPr>
            <w:tcW w:w="2303" w:type="dxa"/>
          </w:tcPr>
          <w:p w:rsidR="00692A72" w:rsidRPr="00692A72" w:rsidRDefault="00692A72" w:rsidP="008D4F87">
            <w:proofErr w:type="gramStart"/>
            <w:r w:rsidRPr="00692A72">
              <w:t>2.</w:t>
            </w:r>
            <w:r>
              <w:t>oranžová</w:t>
            </w:r>
            <w:proofErr w:type="gramEnd"/>
          </w:p>
        </w:tc>
        <w:tc>
          <w:tcPr>
            <w:tcW w:w="2303" w:type="dxa"/>
          </w:tcPr>
          <w:p w:rsidR="00692A72" w:rsidRPr="00692A72" w:rsidRDefault="00692A72" w:rsidP="008D4F87">
            <w:proofErr w:type="gramStart"/>
            <w:r w:rsidRPr="00692A72">
              <w:t>3.</w:t>
            </w:r>
            <w:r>
              <w:t>zelená</w:t>
            </w:r>
            <w:proofErr w:type="gramEnd"/>
          </w:p>
        </w:tc>
        <w:tc>
          <w:tcPr>
            <w:tcW w:w="2303" w:type="dxa"/>
          </w:tcPr>
          <w:p w:rsidR="00692A72" w:rsidRPr="00692A72" w:rsidRDefault="00692A72" w:rsidP="008D4F87">
            <w:proofErr w:type="gramStart"/>
            <w:r w:rsidRPr="00692A72">
              <w:t>4.</w:t>
            </w:r>
            <w:r>
              <w:t>modrá</w:t>
            </w:r>
            <w:proofErr w:type="gramEnd"/>
          </w:p>
        </w:tc>
      </w:tr>
      <w:tr w:rsidR="00692A72" w:rsidTr="008D4F87">
        <w:tc>
          <w:tcPr>
            <w:tcW w:w="2303" w:type="dxa"/>
          </w:tcPr>
          <w:p w:rsidR="00692A72" w:rsidRPr="00692A72" w:rsidRDefault="00D9486C" w:rsidP="008D4F87">
            <w:r>
              <w:t>18 + 5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>17 + 4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>24 – 7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 xml:space="preserve">25 – 9 </w:t>
            </w:r>
          </w:p>
        </w:tc>
      </w:tr>
      <w:tr w:rsidR="00692A72" w:rsidTr="008D4F87">
        <w:tc>
          <w:tcPr>
            <w:tcW w:w="2303" w:type="dxa"/>
          </w:tcPr>
          <w:p w:rsidR="00692A72" w:rsidRPr="00692A72" w:rsidRDefault="00D9486C" w:rsidP="008D4F87">
            <w:r>
              <w:t>19 + 5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 xml:space="preserve"> 20 – 5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>15 + 7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>11 + 4</w:t>
            </w:r>
          </w:p>
        </w:tc>
      </w:tr>
      <w:tr w:rsidR="00692A72" w:rsidTr="008D4F87">
        <w:tc>
          <w:tcPr>
            <w:tcW w:w="2303" w:type="dxa"/>
          </w:tcPr>
          <w:p w:rsidR="00692A72" w:rsidRPr="00692A72" w:rsidRDefault="00D9486C" w:rsidP="008D4F87">
            <w:r>
              <w:t>23 - 4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 xml:space="preserve"> 21 + 2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>22 – 6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>16 - 5</w:t>
            </w:r>
          </w:p>
        </w:tc>
      </w:tr>
      <w:tr w:rsidR="00692A72" w:rsidTr="008D4F87">
        <w:tc>
          <w:tcPr>
            <w:tcW w:w="2303" w:type="dxa"/>
          </w:tcPr>
          <w:p w:rsidR="00692A72" w:rsidRPr="00692A72" w:rsidRDefault="00D9486C" w:rsidP="008D4F87">
            <w:r>
              <w:t>20 - 0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>23 - 8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>16 + 8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>19 + 6</w:t>
            </w:r>
          </w:p>
        </w:tc>
      </w:tr>
      <w:tr w:rsidR="00692A72" w:rsidTr="008D4F87">
        <w:tc>
          <w:tcPr>
            <w:tcW w:w="2303" w:type="dxa"/>
          </w:tcPr>
          <w:p w:rsidR="00692A72" w:rsidRPr="00692A72" w:rsidRDefault="00D9486C" w:rsidP="008D4F87">
            <w:r>
              <w:t>24 - 8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>15 + 6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>25 – 10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 xml:space="preserve">16 + 3 </w:t>
            </w:r>
          </w:p>
        </w:tc>
      </w:tr>
      <w:tr w:rsidR="00692A72" w:rsidTr="008D4F87">
        <w:tc>
          <w:tcPr>
            <w:tcW w:w="2303" w:type="dxa"/>
          </w:tcPr>
          <w:p w:rsidR="00692A72" w:rsidRPr="00692A72" w:rsidRDefault="00D9486C" w:rsidP="008D4F87">
            <w:r>
              <w:t>16 - 2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>14 + 6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 xml:space="preserve"> 19 + 6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>25 - 9</w:t>
            </w:r>
          </w:p>
        </w:tc>
      </w:tr>
      <w:tr w:rsidR="00692A72" w:rsidTr="008D4F87">
        <w:tc>
          <w:tcPr>
            <w:tcW w:w="2303" w:type="dxa"/>
          </w:tcPr>
          <w:p w:rsidR="00692A72" w:rsidRPr="00692A72" w:rsidRDefault="00D9486C" w:rsidP="008D4F87">
            <w:r>
              <w:t>14 + 6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>21 - 7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>25 - 6</w:t>
            </w:r>
          </w:p>
        </w:tc>
        <w:tc>
          <w:tcPr>
            <w:tcW w:w="2303" w:type="dxa"/>
          </w:tcPr>
          <w:p w:rsidR="00692A72" w:rsidRPr="00692A72" w:rsidRDefault="00BA6506" w:rsidP="008D4F87">
            <w:r>
              <w:t>17 + 7</w:t>
            </w:r>
          </w:p>
        </w:tc>
      </w:tr>
    </w:tbl>
    <w:p w:rsidR="00692A72" w:rsidRDefault="00692A72" w:rsidP="00692A72"/>
    <w:p w:rsidR="00692A72" w:rsidRDefault="00692A72" w:rsidP="00692A72">
      <w:r>
        <w:t>Každý žák může najít 7 navazujících příkladů,</w:t>
      </w:r>
    </w:p>
    <w:p w:rsidR="00692A72" w:rsidRDefault="00692A72" w:rsidP="00692A72">
      <w:r>
        <w:t>které vybarví určenou barvou.</w:t>
      </w:r>
    </w:p>
    <w:p w:rsidR="00692A72" w:rsidRDefault="00692A72" w:rsidP="00692A72">
      <w:r>
        <w:t>Post</w:t>
      </w:r>
      <w:r w:rsidR="00870B9A">
        <w:t xml:space="preserve">upuje např. 18 + 5 = </w:t>
      </w:r>
      <w:proofErr w:type="gramStart"/>
      <w:r w:rsidR="00870B9A">
        <w:t>23 , 23</w:t>
      </w:r>
      <w:proofErr w:type="gramEnd"/>
      <w:r w:rsidR="00870B9A">
        <w:t xml:space="preserve"> – 8 = 15</w:t>
      </w:r>
      <w:r>
        <w:t xml:space="preserve"> atd.</w:t>
      </w:r>
    </w:p>
    <w:p w:rsidR="00A60A0E" w:rsidRDefault="00A60A0E" w:rsidP="00692A72">
      <w:r>
        <w:t>Také můžeme sloupce rozstříhat na jednotlivé příklady. Pak je slepujeme do hada – jako domino na pruh papíru nebo jako vánoční řetěz spojujeme kroužky – proužky s příklady.</w:t>
      </w:r>
    </w:p>
    <w:p w:rsidR="00BA6506" w:rsidRPr="00EC4FC0" w:rsidRDefault="00BA6506" w:rsidP="00BA6506">
      <w:pPr>
        <w:rPr>
          <w:sz w:val="32"/>
          <w:szCs w:val="32"/>
        </w:rPr>
      </w:pPr>
      <w:r w:rsidRPr="00EC4FC0">
        <w:rPr>
          <w:sz w:val="32"/>
          <w:szCs w:val="32"/>
        </w:rPr>
        <w:lastRenderedPageBreak/>
        <w:t xml:space="preserve">Základní údaje o </w:t>
      </w:r>
      <w:proofErr w:type="gramStart"/>
      <w:r w:rsidRPr="00EC4FC0">
        <w:rPr>
          <w:sz w:val="32"/>
          <w:szCs w:val="32"/>
        </w:rPr>
        <w:t>DUM</w:t>
      </w:r>
      <w:proofErr w:type="gramEnd"/>
      <w:r w:rsidRPr="00EC4FC0">
        <w:rPr>
          <w:sz w:val="32"/>
          <w:szCs w:val="32"/>
        </w:rPr>
        <w:t xml:space="preserve"> </w:t>
      </w:r>
    </w:p>
    <w:p w:rsidR="00BA6506" w:rsidRPr="00EC4FC0" w:rsidRDefault="00BA6506" w:rsidP="00BA6506">
      <w:pPr>
        <w:rPr>
          <w:sz w:val="32"/>
          <w:szCs w:val="32"/>
        </w:rPr>
      </w:pPr>
    </w:p>
    <w:p w:rsidR="00BA6506" w:rsidRPr="00EC4FC0" w:rsidRDefault="00BA6506" w:rsidP="00BA6506">
      <w:pPr>
        <w:rPr>
          <w:sz w:val="32"/>
          <w:szCs w:val="32"/>
        </w:rPr>
      </w:pPr>
      <w:r w:rsidRPr="00EC4FC0">
        <w:rPr>
          <w:sz w:val="32"/>
          <w:szCs w:val="32"/>
        </w:rPr>
        <w:t xml:space="preserve">Autor: </w:t>
      </w:r>
      <w:proofErr w:type="spellStart"/>
      <w:proofErr w:type="gramStart"/>
      <w:r w:rsidRPr="00EC4FC0">
        <w:rPr>
          <w:sz w:val="32"/>
          <w:szCs w:val="32"/>
        </w:rPr>
        <w:t>Mgr.Iva</w:t>
      </w:r>
      <w:proofErr w:type="spellEnd"/>
      <w:proofErr w:type="gramEnd"/>
      <w:r w:rsidRPr="00EC4FC0">
        <w:rPr>
          <w:sz w:val="32"/>
          <w:szCs w:val="32"/>
        </w:rPr>
        <w:t xml:space="preserve"> Štancíková, ZŠ a MŠ Klášter Hradiště nad Jizerou, Klášter Hradiště nad Jizerou 81</w:t>
      </w:r>
    </w:p>
    <w:p w:rsidR="00BA6506" w:rsidRPr="00EC4FC0" w:rsidRDefault="00BA6506" w:rsidP="00BA6506">
      <w:pPr>
        <w:rPr>
          <w:sz w:val="32"/>
          <w:szCs w:val="32"/>
        </w:rPr>
      </w:pPr>
      <w:r w:rsidRPr="00EC4FC0">
        <w:rPr>
          <w:sz w:val="32"/>
          <w:szCs w:val="32"/>
        </w:rPr>
        <w:t xml:space="preserve">Období vytvoření DUM: </w:t>
      </w:r>
      <w:proofErr w:type="gramStart"/>
      <w:r w:rsidRPr="00EC4FC0">
        <w:rPr>
          <w:sz w:val="32"/>
          <w:szCs w:val="32"/>
        </w:rPr>
        <w:t>1.pololetí</w:t>
      </w:r>
      <w:proofErr w:type="gramEnd"/>
      <w:r w:rsidRPr="00EC4FC0">
        <w:rPr>
          <w:sz w:val="32"/>
          <w:szCs w:val="32"/>
        </w:rPr>
        <w:t xml:space="preserve"> </w:t>
      </w:r>
      <w:proofErr w:type="spellStart"/>
      <w:r w:rsidRPr="00EC4FC0">
        <w:rPr>
          <w:sz w:val="32"/>
          <w:szCs w:val="32"/>
        </w:rPr>
        <w:t>šk.roku</w:t>
      </w:r>
      <w:proofErr w:type="spellEnd"/>
      <w:r w:rsidRPr="00EC4FC0">
        <w:rPr>
          <w:sz w:val="32"/>
          <w:szCs w:val="32"/>
        </w:rPr>
        <w:t xml:space="preserve"> 2011/2012</w:t>
      </w:r>
    </w:p>
    <w:p w:rsidR="00BA6506" w:rsidRPr="00EC4FC0" w:rsidRDefault="00BA6506" w:rsidP="00BA6506">
      <w:pPr>
        <w:rPr>
          <w:sz w:val="32"/>
          <w:szCs w:val="32"/>
        </w:rPr>
      </w:pPr>
      <w:r>
        <w:rPr>
          <w:sz w:val="32"/>
          <w:szCs w:val="32"/>
        </w:rPr>
        <w:t>Ročník: druhý</w:t>
      </w:r>
    </w:p>
    <w:p w:rsidR="00BA6506" w:rsidRPr="00EC4FC0" w:rsidRDefault="00BA6506" w:rsidP="00BA6506">
      <w:pPr>
        <w:rPr>
          <w:sz w:val="32"/>
          <w:szCs w:val="32"/>
        </w:rPr>
      </w:pPr>
      <w:r w:rsidRPr="00EC4FC0">
        <w:rPr>
          <w:sz w:val="32"/>
          <w:szCs w:val="32"/>
        </w:rPr>
        <w:t>Vzděl</w:t>
      </w:r>
      <w:r>
        <w:rPr>
          <w:sz w:val="32"/>
          <w:szCs w:val="32"/>
        </w:rPr>
        <w:t>ávací oblast: Matematika a její aplikace</w:t>
      </w:r>
    </w:p>
    <w:p w:rsidR="00BA6506" w:rsidRPr="00EC4FC0" w:rsidRDefault="00BA6506" w:rsidP="00BA6506">
      <w:pPr>
        <w:rPr>
          <w:sz w:val="32"/>
          <w:szCs w:val="32"/>
        </w:rPr>
      </w:pPr>
      <w:r>
        <w:rPr>
          <w:sz w:val="32"/>
          <w:szCs w:val="32"/>
        </w:rPr>
        <w:t>Vzdělávací obor: Matematika</w:t>
      </w:r>
    </w:p>
    <w:p w:rsidR="00BA6506" w:rsidRPr="00EC4FC0" w:rsidRDefault="00BA6506" w:rsidP="00BA6506">
      <w:pPr>
        <w:rPr>
          <w:sz w:val="32"/>
          <w:szCs w:val="32"/>
        </w:rPr>
      </w:pPr>
      <w:r w:rsidRPr="00EC4FC0">
        <w:rPr>
          <w:sz w:val="32"/>
          <w:szCs w:val="32"/>
        </w:rPr>
        <w:t>Temat</w:t>
      </w:r>
      <w:r>
        <w:rPr>
          <w:sz w:val="32"/>
          <w:szCs w:val="32"/>
        </w:rPr>
        <w:t>ický okruh: Počítání s přechodem</w:t>
      </w:r>
    </w:p>
    <w:p w:rsidR="00BA6506" w:rsidRPr="00EC4FC0" w:rsidRDefault="00BA6506" w:rsidP="00BA6506">
      <w:pPr>
        <w:rPr>
          <w:sz w:val="32"/>
          <w:szCs w:val="32"/>
        </w:rPr>
      </w:pPr>
      <w:r w:rsidRPr="00EC4FC0">
        <w:rPr>
          <w:sz w:val="32"/>
          <w:szCs w:val="32"/>
        </w:rPr>
        <w:t>Téma:</w:t>
      </w:r>
      <w:r>
        <w:rPr>
          <w:sz w:val="32"/>
          <w:szCs w:val="32"/>
        </w:rPr>
        <w:t xml:space="preserve"> počítání s přechodem Domino</w:t>
      </w:r>
    </w:p>
    <w:p w:rsidR="00BA6506" w:rsidRPr="00EC4FC0" w:rsidRDefault="00BA6506" w:rsidP="00BA6506">
      <w:pPr>
        <w:rPr>
          <w:sz w:val="32"/>
          <w:szCs w:val="32"/>
        </w:rPr>
      </w:pPr>
      <w:r w:rsidRPr="00EC4FC0">
        <w:rPr>
          <w:sz w:val="32"/>
          <w:szCs w:val="32"/>
        </w:rPr>
        <w:t>DUM byl vytvořen jako mater</w:t>
      </w:r>
      <w:r>
        <w:rPr>
          <w:sz w:val="32"/>
          <w:szCs w:val="32"/>
        </w:rPr>
        <w:t>iál pro procvičování učiva</w:t>
      </w:r>
    </w:p>
    <w:p w:rsidR="00BA6506" w:rsidRPr="00EC4FC0" w:rsidRDefault="00BA6506" w:rsidP="00BA6506">
      <w:pPr>
        <w:rPr>
          <w:sz w:val="32"/>
          <w:szCs w:val="32"/>
        </w:rPr>
      </w:pPr>
      <w:r w:rsidRPr="00EC4FC0">
        <w:rPr>
          <w:sz w:val="32"/>
          <w:szCs w:val="32"/>
        </w:rPr>
        <w:t>Je určen k prezentaci pomocí datového projektoru.</w:t>
      </w:r>
    </w:p>
    <w:p w:rsidR="00BA6506" w:rsidRDefault="00BA6506" w:rsidP="00BA6506">
      <w:pPr>
        <w:rPr>
          <w:sz w:val="32"/>
          <w:szCs w:val="32"/>
        </w:rPr>
      </w:pPr>
      <w:r>
        <w:rPr>
          <w:sz w:val="32"/>
          <w:szCs w:val="32"/>
        </w:rPr>
        <w:t>Lze ho využít pro procvičování ve skupinové práci pomocí</w:t>
      </w:r>
      <w:r w:rsidRPr="00EC4FC0">
        <w:rPr>
          <w:sz w:val="32"/>
          <w:szCs w:val="32"/>
        </w:rPr>
        <w:t xml:space="preserve"> pracovního listu.</w:t>
      </w:r>
      <w:r>
        <w:rPr>
          <w:sz w:val="32"/>
          <w:szCs w:val="32"/>
        </w:rPr>
        <w:t xml:space="preserve"> Také jako hru Domino</w:t>
      </w:r>
    </w:p>
    <w:p w:rsidR="00870B9A" w:rsidRDefault="00870B9A" w:rsidP="00692A72"/>
    <w:p w:rsidR="00692A72" w:rsidRDefault="00692A72"/>
    <w:p w:rsidR="00692A72" w:rsidRDefault="00692A72"/>
    <w:p w:rsidR="00692A72" w:rsidRDefault="00692A72"/>
    <w:p w:rsidR="00692A72" w:rsidRDefault="00692A72"/>
    <w:p w:rsidR="00692A72" w:rsidRDefault="00692A72"/>
    <w:sectPr w:rsidR="00692A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492" w:rsidRDefault="004E4492" w:rsidP="00C74A31">
      <w:pPr>
        <w:spacing w:after="0" w:line="240" w:lineRule="auto"/>
      </w:pPr>
      <w:r>
        <w:separator/>
      </w:r>
    </w:p>
  </w:endnote>
  <w:endnote w:type="continuationSeparator" w:id="0">
    <w:p w:rsidR="004E4492" w:rsidRDefault="004E4492" w:rsidP="00C74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492" w:rsidRDefault="004E4492" w:rsidP="00C74A31">
      <w:pPr>
        <w:spacing w:after="0" w:line="240" w:lineRule="auto"/>
      </w:pPr>
      <w:r>
        <w:separator/>
      </w:r>
    </w:p>
  </w:footnote>
  <w:footnote w:type="continuationSeparator" w:id="0">
    <w:p w:rsidR="004E4492" w:rsidRDefault="004E4492" w:rsidP="00C74A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ED6"/>
    <w:rsid w:val="000C2E5A"/>
    <w:rsid w:val="00104DD8"/>
    <w:rsid w:val="00121AA4"/>
    <w:rsid w:val="00177DCD"/>
    <w:rsid w:val="004231B5"/>
    <w:rsid w:val="0046133E"/>
    <w:rsid w:val="004E4492"/>
    <w:rsid w:val="00692A72"/>
    <w:rsid w:val="00800BED"/>
    <w:rsid w:val="00870B9A"/>
    <w:rsid w:val="008D4F87"/>
    <w:rsid w:val="00A60A0E"/>
    <w:rsid w:val="00AA54F5"/>
    <w:rsid w:val="00B80328"/>
    <w:rsid w:val="00BA6506"/>
    <w:rsid w:val="00BE7E8C"/>
    <w:rsid w:val="00C74A31"/>
    <w:rsid w:val="00D22EEA"/>
    <w:rsid w:val="00D81ED6"/>
    <w:rsid w:val="00D9486C"/>
    <w:rsid w:val="00FF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48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803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74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4A3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74A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4A31"/>
  </w:style>
  <w:style w:type="paragraph" w:styleId="Zpat">
    <w:name w:val="footer"/>
    <w:basedOn w:val="Normln"/>
    <w:link w:val="ZpatChar"/>
    <w:uiPriority w:val="99"/>
    <w:unhideWhenUsed/>
    <w:rsid w:val="00C74A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4A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48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803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74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4A3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74A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4A31"/>
  </w:style>
  <w:style w:type="paragraph" w:styleId="Zpat">
    <w:name w:val="footer"/>
    <w:basedOn w:val="Normln"/>
    <w:link w:val="ZpatChar"/>
    <w:uiPriority w:val="99"/>
    <w:unhideWhenUsed/>
    <w:rsid w:val="00C74A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4A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252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Tabule</cp:lastModifiedBy>
  <cp:revision>11</cp:revision>
  <cp:lastPrinted>2012-03-01T16:01:00Z</cp:lastPrinted>
  <dcterms:created xsi:type="dcterms:W3CDTF">2011-08-17T13:13:00Z</dcterms:created>
  <dcterms:modified xsi:type="dcterms:W3CDTF">2012-03-01T16:01:00Z</dcterms:modified>
</cp:coreProperties>
</file>