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ACA" w:rsidRDefault="009D6ACA">
      <w:pPr>
        <w:rPr>
          <w:sz w:val="28"/>
          <w:szCs w:val="28"/>
          <w:u w:val="single"/>
        </w:rPr>
      </w:pPr>
    </w:p>
    <w:p w:rsidR="009D6ACA" w:rsidRDefault="009D6ACA">
      <w:pPr>
        <w:rPr>
          <w:sz w:val="28"/>
          <w:szCs w:val="28"/>
          <w:u w:val="single"/>
        </w:rPr>
      </w:pPr>
    </w:p>
    <w:p w:rsidR="009D6ACA" w:rsidRDefault="009D6ACA">
      <w:pPr>
        <w:rPr>
          <w:sz w:val="28"/>
          <w:szCs w:val="28"/>
          <w:u w:val="single"/>
        </w:rPr>
      </w:pPr>
    </w:p>
    <w:p w:rsidR="009D6ACA" w:rsidRDefault="009D6ACA">
      <w:pPr>
        <w:rPr>
          <w:sz w:val="28"/>
          <w:szCs w:val="28"/>
          <w:u w:val="single"/>
        </w:rPr>
      </w:pPr>
    </w:p>
    <w:p w:rsidR="009D6ACA" w:rsidRPr="004859F8" w:rsidRDefault="009D6ACA">
      <w:pPr>
        <w:rPr>
          <w:sz w:val="56"/>
          <w:szCs w:val="56"/>
          <w:u w:val="single"/>
        </w:rPr>
      </w:pPr>
    </w:p>
    <w:p w:rsidR="009D6ACA" w:rsidRPr="004859F8" w:rsidRDefault="004859F8">
      <w:pPr>
        <w:rPr>
          <w:sz w:val="56"/>
          <w:szCs w:val="56"/>
          <w:u w:val="single"/>
        </w:rPr>
      </w:pPr>
      <w:r w:rsidRPr="004859F8">
        <w:rPr>
          <w:sz w:val="56"/>
          <w:szCs w:val="56"/>
          <w:u w:val="single"/>
        </w:rPr>
        <w:t xml:space="preserve">                        Přemyslovská knížata</w:t>
      </w:r>
    </w:p>
    <w:p w:rsidR="004859F8" w:rsidRPr="004859F8" w:rsidRDefault="004859F8">
      <w:pPr>
        <w:rPr>
          <w:sz w:val="56"/>
          <w:szCs w:val="56"/>
          <w:u w:val="single"/>
        </w:rPr>
      </w:pPr>
    </w:p>
    <w:p w:rsidR="009D6ACA" w:rsidRDefault="004859F8">
      <w:pPr>
        <w:rPr>
          <w:sz w:val="56"/>
          <w:szCs w:val="56"/>
          <w:u w:val="single"/>
        </w:rPr>
      </w:pPr>
      <w:proofErr w:type="spellStart"/>
      <w:proofErr w:type="gramStart"/>
      <w:r>
        <w:rPr>
          <w:sz w:val="56"/>
          <w:szCs w:val="56"/>
          <w:u w:val="single"/>
        </w:rPr>
        <w:t>Mgr.Iva</w:t>
      </w:r>
      <w:proofErr w:type="spellEnd"/>
      <w:proofErr w:type="gramEnd"/>
      <w:r>
        <w:rPr>
          <w:sz w:val="56"/>
          <w:szCs w:val="56"/>
          <w:u w:val="single"/>
        </w:rPr>
        <w:t xml:space="preserve"> Štancíková</w:t>
      </w:r>
    </w:p>
    <w:p w:rsidR="00621230" w:rsidRDefault="00621230">
      <w:pPr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Člověk a jeho svět - vlastivěda</w:t>
      </w:r>
    </w:p>
    <w:p w:rsidR="004859F8" w:rsidRPr="004859F8" w:rsidRDefault="004859F8">
      <w:pPr>
        <w:rPr>
          <w:sz w:val="48"/>
          <w:szCs w:val="48"/>
        </w:rPr>
      </w:pPr>
      <w:r w:rsidRPr="004859F8">
        <w:rPr>
          <w:sz w:val="48"/>
          <w:szCs w:val="48"/>
        </w:rPr>
        <w:t>V</w:t>
      </w:r>
      <w:r w:rsidR="00907D1D">
        <w:rPr>
          <w:sz w:val="48"/>
          <w:szCs w:val="48"/>
        </w:rPr>
        <w:t>Y_32_INOVACE_premyslovskaknizata</w:t>
      </w:r>
      <w:r w:rsidR="001358A4">
        <w:rPr>
          <w:sz w:val="48"/>
          <w:szCs w:val="48"/>
        </w:rPr>
        <w:t>_02</w:t>
      </w:r>
    </w:p>
    <w:p w:rsidR="004859F8" w:rsidRPr="004859F8" w:rsidRDefault="004859F8">
      <w:pPr>
        <w:rPr>
          <w:sz w:val="48"/>
          <w:szCs w:val="48"/>
          <w:u w:val="single"/>
        </w:rPr>
      </w:pPr>
    </w:p>
    <w:p w:rsidR="004859F8" w:rsidRPr="004859F8" w:rsidRDefault="004859F8">
      <w:pPr>
        <w:rPr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29ED89CB" wp14:editId="18AEDD01">
            <wp:extent cx="5760720" cy="1423338"/>
            <wp:effectExtent l="0" t="0" r="0" b="5715"/>
            <wp:docPr id="4" name="Picture 2" descr="C:\Users\student\AppData\Local\Microsoft\Windows\Temporary Internet Files\Content.IE5\Z8OBGQBB\opvk_hor_zakladni_logolink_bar_cz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student\AppData\Local\Microsoft\Windows\Temporary Internet Files\Content.IE5\Z8OBGQBB\opvk_hor_zakladni_logolink_bar_cz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2333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D6ACA" w:rsidRDefault="009D6ACA">
      <w:pPr>
        <w:rPr>
          <w:sz w:val="28"/>
          <w:szCs w:val="28"/>
          <w:u w:val="single"/>
        </w:rPr>
      </w:pPr>
    </w:p>
    <w:p w:rsidR="009D6ACA" w:rsidRDefault="009D6ACA">
      <w:pPr>
        <w:rPr>
          <w:sz w:val="28"/>
          <w:szCs w:val="28"/>
          <w:u w:val="single"/>
        </w:rPr>
      </w:pPr>
    </w:p>
    <w:p w:rsidR="009D6ACA" w:rsidRDefault="009D6ACA">
      <w:pPr>
        <w:rPr>
          <w:sz w:val="28"/>
          <w:szCs w:val="28"/>
          <w:u w:val="single"/>
        </w:rPr>
      </w:pPr>
    </w:p>
    <w:p w:rsidR="009D6ACA" w:rsidRDefault="009D6ACA">
      <w:pPr>
        <w:rPr>
          <w:sz w:val="28"/>
          <w:szCs w:val="28"/>
          <w:u w:val="single"/>
        </w:rPr>
      </w:pPr>
    </w:p>
    <w:p w:rsidR="009D6ACA" w:rsidRDefault="009D6ACA">
      <w:pPr>
        <w:rPr>
          <w:sz w:val="28"/>
          <w:szCs w:val="28"/>
          <w:u w:val="single"/>
        </w:rPr>
      </w:pPr>
    </w:p>
    <w:p w:rsidR="009D6ACA" w:rsidRDefault="009D6ACA">
      <w:pPr>
        <w:rPr>
          <w:sz w:val="28"/>
          <w:szCs w:val="28"/>
          <w:u w:val="single"/>
        </w:rPr>
      </w:pPr>
    </w:p>
    <w:p w:rsidR="009D6ACA" w:rsidRDefault="004859F8">
      <w:pPr>
        <w:rPr>
          <w:sz w:val="28"/>
          <w:szCs w:val="28"/>
          <w:u w:val="single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881699" cy="1945578"/>
            <wp:effectExtent l="0" t="0" r="4445" b="0"/>
            <wp:docPr id="10" name="Obrázek 10" descr="Náhled verze z 15. 3. 2011, 16:39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áhled verze z 15. 3. 2011, 16:39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217" cy="194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D7F" w:rsidRDefault="00F92972">
      <w:pPr>
        <w:rPr>
          <w:sz w:val="28"/>
          <w:szCs w:val="28"/>
          <w:u w:val="single"/>
        </w:rPr>
      </w:pPr>
      <w:r w:rsidRPr="00F92972">
        <w:rPr>
          <w:sz w:val="28"/>
          <w:szCs w:val="28"/>
          <w:u w:val="single"/>
        </w:rPr>
        <w:t>Přemyslovci</w:t>
      </w:r>
    </w:p>
    <w:p w:rsidR="00F92972" w:rsidRDefault="00F92972">
      <w:pPr>
        <w:rPr>
          <w:sz w:val="28"/>
          <w:szCs w:val="28"/>
        </w:rPr>
      </w:pPr>
      <w:r>
        <w:rPr>
          <w:sz w:val="28"/>
          <w:szCs w:val="28"/>
        </w:rPr>
        <w:t>V </w:t>
      </w:r>
      <w:proofErr w:type="gramStart"/>
      <w:r w:rsidRPr="00F92972">
        <w:rPr>
          <w:sz w:val="28"/>
          <w:szCs w:val="28"/>
          <w:u w:val="single"/>
        </w:rPr>
        <w:t>10.století</w:t>
      </w:r>
      <w:proofErr w:type="gramEnd"/>
      <w:r>
        <w:rPr>
          <w:sz w:val="28"/>
          <w:szCs w:val="28"/>
        </w:rPr>
        <w:t xml:space="preserve"> posílil v Čechách svou moc rod Přemyslovců .</w:t>
      </w:r>
    </w:p>
    <w:p w:rsidR="00F92972" w:rsidRDefault="00F92972">
      <w:pPr>
        <w:rPr>
          <w:sz w:val="28"/>
          <w:szCs w:val="28"/>
        </w:rPr>
      </w:pPr>
      <w:r>
        <w:rPr>
          <w:sz w:val="28"/>
          <w:szCs w:val="28"/>
        </w:rPr>
        <w:t xml:space="preserve">Kníže Bořivoj – s manželkou Ludmilou napomáhali </w:t>
      </w:r>
      <w:r w:rsidRPr="006D6550">
        <w:rPr>
          <w:sz w:val="28"/>
          <w:szCs w:val="28"/>
          <w:u w:val="single"/>
        </w:rPr>
        <w:t>šíření křesťanství</w:t>
      </w:r>
      <w:r>
        <w:rPr>
          <w:sz w:val="28"/>
          <w:szCs w:val="28"/>
        </w:rPr>
        <w:t>.</w:t>
      </w:r>
    </w:p>
    <w:p w:rsidR="00F92972" w:rsidRDefault="00F92972">
      <w:pPr>
        <w:rPr>
          <w:sz w:val="28"/>
          <w:szCs w:val="28"/>
        </w:rPr>
      </w:pPr>
      <w:r w:rsidRPr="006D6550">
        <w:rPr>
          <w:sz w:val="28"/>
          <w:szCs w:val="28"/>
          <w:u w:val="single"/>
        </w:rPr>
        <w:t xml:space="preserve">Václav </w:t>
      </w:r>
      <w:r>
        <w:rPr>
          <w:sz w:val="28"/>
          <w:szCs w:val="28"/>
        </w:rPr>
        <w:t xml:space="preserve">– vnuk </w:t>
      </w:r>
      <w:proofErr w:type="gramStart"/>
      <w:r>
        <w:rPr>
          <w:sz w:val="28"/>
          <w:szCs w:val="28"/>
        </w:rPr>
        <w:t>Ludmily , vzdělaný</w:t>
      </w:r>
      <w:proofErr w:type="gramEnd"/>
      <w:r>
        <w:rPr>
          <w:sz w:val="28"/>
          <w:szCs w:val="28"/>
        </w:rPr>
        <w:t xml:space="preserve"> křesťan, s německým panovníkem uzavřel dohodu o mírovém poplatku</w:t>
      </w:r>
    </w:p>
    <w:p w:rsidR="00F92972" w:rsidRDefault="0019572C">
      <w:pPr>
        <w:rPr>
          <w:sz w:val="28"/>
          <w:szCs w:val="28"/>
        </w:rPr>
      </w:pPr>
      <w:r>
        <w:rPr>
          <w:sz w:val="28"/>
          <w:szCs w:val="28"/>
        </w:rPr>
        <w:t>Ale</w:t>
      </w:r>
      <w:r w:rsidR="00F92972">
        <w:rPr>
          <w:sz w:val="28"/>
          <w:szCs w:val="28"/>
        </w:rPr>
        <w:t xml:space="preserve"> jeho </w:t>
      </w:r>
      <w:r w:rsidR="00F92972" w:rsidRPr="006D6550">
        <w:rPr>
          <w:sz w:val="28"/>
          <w:szCs w:val="28"/>
          <w:u w:val="single"/>
        </w:rPr>
        <w:t>bratr Boleslav</w:t>
      </w:r>
      <w:r w:rsidR="00F92972">
        <w:rPr>
          <w:sz w:val="28"/>
          <w:szCs w:val="28"/>
        </w:rPr>
        <w:t xml:space="preserve"> chtěl sám získat moc, nechal Václava v r. 935 ve Staré Boleslavi zavraždit</w:t>
      </w:r>
    </w:p>
    <w:p w:rsidR="00F92972" w:rsidRPr="006D6550" w:rsidRDefault="00F92972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Později se Václav stal  </w:t>
      </w:r>
      <w:r w:rsidRPr="006D6550">
        <w:rPr>
          <w:sz w:val="28"/>
          <w:szCs w:val="28"/>
          <w:u w:val="single"/>
        </w:rPr>
        <w:t>patronem</w:t>
      </w:r>
      <w:r>
        <w:rPr>
          <w:sz w:val="28"/>
          <w:szCs w:val="28"/>
        </w:rPr>
        <w:t xml:space="preserve">  Čechů a církví prohlášen za svatého – svátek </w:t>
      </w:r>
      <w:r w:rsidRPr="006D6550">
        <w:rPr>
          <w:sz w:val="28"/>
          <w:szCs w:val="28"/>
          <w:u w:val="single"/>
        </w:rPr>
        <w:t xml:space="preserve">dne </w:t>
      </w:r>
      <w:proofErr w:type="gramStart"/>
      <w:r w:rsidRPr="006D6550">
        <w:rPr>
          <w:sz w:val="28"/>
          <w:szCs w:val="28"/>
          <w:u w:val="single"/>
        </w:rPr>
        <w:t>28.září</w:t>
      </w:r>
      <w:proofErr w:type="gramEnd"/>
    </w:p>
    <w:p w:rsidR="00F92972" w:rsidRDefault="006D6550">
      <w:pPr>
        <w:rPr>
          <w:sz w:val="28"/>
          <w:szCs w:val="28"/>
        </w:rPr>
      </w:pPr>
      <w:r w:rsidRPr="006D6550">
        <w:rPr>
          <w:sz w:val="28"/>
          <w:szCs w:val="28"/>
          <w:u w:val="single"/>
        </w:rPr>
        <w:t>Rod Slavníkovců</w:t>
      </w:r>
      <w:r>
        <w:rPr>
          <w:sz w:val="28"/>
          <w:szCs w:val="28"/>
        </w:rPr>
        <w:t xml:space="preserve"> – hrad Libice zničen, rod vyvražděn</w:t>
      </w:r>
    </w:p>
    <w:p w:rsidR="006D6550" w:rsidRDefault="006D6550">
      <w:pPr>
        <w:rPr>
          <w:sz w:val="28"/>
          <w:szCs w:val="28"/>
        </w:rPr>
      </w:pPr>
      <w:r w:rsidRPr="006D6550">
        <w:rPr>
          <w:sz w:val="28"/>
          <w:szCs w:val="28"/>
          <w:u w:val="single"/>
        </w:rPr>
        <w:t>Další knížata</w:t>
      </w:r>
      <w:r>
        <w:rPr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>Oldřich a Božena, Břetislav a Jitka</w:t>
      </w:r>
    </w:p>
    <w:p w:rsidR="00557B0D" w:rsidRDefault="00557B0D">
      <w:pPr>
        <w:rPr>
          <w:sz w:val="28"/>
          <w:szCs w:val="28"/>
        </w:rPr>
      </w:pPr>
      <w:r w:rsidRPr="00557B0D">
        <w:rPr>
          <w:sz w:val="28"/>
          <w:szCs w:val="28"/>
          <w:u w:val="single"/>
        </w:rPr>
        <w:t>Dědičný král</w:t>
      </w:r>
      <w:r>
        <w:rPr>
          <w:sz w:val="28"/>
          <w:szCs w:val="28"/>
          <w:u w:val="single"/>
        </w:rPr>
        <w:t xml:space="preserve"> - </w:t>
      </w:r>
      <w:r>
        <w:rPr>
          <w:sz w:val="28"/>
          <w:szCs w:val="28"/>
        </w:rPr>
        <w:t xml:space="preserve"> Vratislav </w:t>
      </w:r>
      <w:proofErr w:type="spellStart"/>
      <w:r>
        <w:rPr>
          <w:sz w:val="28"/>
          <w:szCs w:val="28"/>
        </w:rPr>
        <w:t>ll</w:t>
      </w:r>
      <w:proofErr w:type="spellEnd"/>
      <w:r>
        <w:rPr>
          <w:sz w:val="28"/>
          <w:szCs w:val="28"/>
        </w:rPr>
        <w:t>.</w:t>
      </w:r>
    </w:p>
    <w:p w:rsidR="00557B0D" w:rsidRDefault="00557B0D">
      <w:pPr>
        <w:rPr>
          <w:sz w:val="28"/>
          <w:szCs w:val="28"/>
          <w:u w:val="single"/>
        </w:rPr>
      </w:pPr>
      <w:r w:rsidRPr="00557B0D">
        <w:rPr>
          <w:sz w:val="28"/>
          <w:szCs w:val="28"/>
          <w:u w:val="single"/>
        </w:rPr>
        <w:t>Vzdělanost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kláštery , kněží</w:t>
      </w:r>
      <w:proofErr w:type="gramEnd"/>
      <w:r>
        <w:rPr>
          <w:sz w:val="28"/>
          <w:szCs w:val="28"/>
        </w:rPr>
        <w:t xml:space="preserve"> – knihy psány </w:t>
      </w:r>
      <w:r w:rsidRPr="00557B0D">
        <w:rPr>
          <w:sz w:val="28"/>
          <w:szCs w:val="28"/>
          <w:u w:val="single"/>
        </w:rPr>
        <w:t>latinsky</w:t>
      </w:r>
      <w:r>
        <w:rPr>
          <w:sz w:val="28"/>
          <w:szCs w:val="28"/>
          <w:u w:val="single"/>
        </w:rPr>
        <w:t xml:space="preserve"> </w:t>
      </w:r>
      <w:r w:rsidRPr="00557B0D">
        <w:rPr>
          <w:sz w:val="28"/>
          <w:szCs w:val="28"/>
        </w:rPr>
        <w:t xml:space="preserve">, </w:t>
      </w:r>
      <w:r w:rsidRPr="00557B0D">
        <w:rPr>
          <w:sz w:val="28"/>
          <w:szCs w:val="28"/>
          <w:u w:val="single"/>
        </w:rPr>
        <w:t>Kosmova kronika</w:t>
      </w:r>
    </w:p>
    <w:p w:rsidR="004859F8" w:rsidRPr="00621230" w:rsidRDefault="00557B0D" w:rsidP="00621230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Stavební sloh </w:t>
      </w:r>
      <w:r>
        <w:rPr>
          <w:sz w:val="28"/>
          <w:szCs w:val="28"/>
        </w:rPr>
        <w:t>– románský- rotundy a baziliky, silné zdi, malá sdružená okna</w:t>
      </w:r>
    </w:p>
    <w:p w:rsidR="00D222EE" w:rsidRDefault="00D222EE" w:rsidP="004859F8">
      <w:pPr>
        <w:shd w:val="clear" w:color="auto" w:fill="FFFFFF"/>
        <w:spacing w:before="225" w:after="0" w:line="240" w:lineRule="auto"/>
        <w:outlineLvl w:val="2"/>
        <w:rPr>
          <w:rFonts w:ascii="Tahoma" w:eastAsia="Times New Roman" w:hAnsi="Tahoma" w:cs="Tahoma"/>
          <w:b/>
          <w:bCs/>
          <w:color w:val="313131"/>
          <w:lang w:eastAsia="cs-CZ"/>
        </w:rPr>
      </w:pPr>
    </w:p>
    <w:p w:rsidR="00D222EE" w:rsidRPr="004859F8" w:rsidRDefault="00D222EE" w:rsidP="004859F8">
      <w:pPr>
        <w:shd w:val="clear" w:color="auto" w:fill="FFFFFF"/>
        <w:spacing w:before="225" w:after="0" w:line="240" w:lineRule="auto"/>
        <w:outlineLvl w:val="2"/>
        <w:rPr>
          <w:rFonts w:ascii="Tahoma" w:eastAsia="Times New Roman" w:hAnsi="Tahoma" w:cs="Tahoma"/>
          <w:b/>
          <w:bCs/>
          <w:color w:val="313131"/>
          <w:lang w:eastAsia="cs-CZ"/>
        </w:rPr>
      </w:pPr>
      <w:r>
        <w:rPr>
          <w:rFonts w:ascii="Tahoma" w:eastAsia="Times New Roman" w:hAnsi="Tahoma" w:cs="Tahoma"/>
          <w:b/>
          <w:bCs/>
          <w:color w:val="313131"/>
          <w:lang w:eastAsia="cs-CZ"/>
        </w:rPr>
        <w:t>Použité zdroje:</w:t>
      </w:r>
    </w:p>
    <w:p w:rsidR="004859F8" w:rsidRPr="004859F8" w:rsidRDefault="004859F8" w:rsidP="004859F8">
      <w:pPr>
        <w:shd w:val="clear" w:color="auto" w:fill="FFFFFF"/>
        <w:spacing w:before="75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. In </w:t>
      </w:r>
      <w:proofErr w:type="spellStart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Wikipedia</w:t>
      </w:r>
      <w:proofErr w:type="spellEnd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: </w:t>
      </w:r>
      <w:proofErr w:type="spellStart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the</w:t>
      </w:r>
      <w:proofErr w:type="spellEnd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encyclopedia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[online]. St.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Petersburg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(Florida) :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Wikipedia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Foundation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, 15.3.2011, last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modified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on 15.3.2011 [cit. 2011-03-29]. Dostupné z WWW: &lt;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Soubor:Přemyslovci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erb.svg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&gt;.</w:t>
      </w:r>
    </w:p>
    <w:p w:rsidR="0019572C" w:rsidRDefault="0019572C" w:rsidP="001957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Pracovní list</w:t>
      </w:r>
      <w:r w:rsidR="00950D79">
        <w:rPr>
          <w:sz w:val="28"/>
          <w:szCs w:val="28"/>
          <w:u w:val="single"/>
        </w:rPr>
        <w:t xml:space="preserve"> – doplní žáci podle předchozího listu</w:t>
      </w:r>
    </w:p>
    <w:p w:rsidR="0019572C" w:rsidRDefault="0019572C" w:rsidP="0019572C">
      <w:pPr>
        <w:rPr>
          <w:sz w:val="28"/>
          <w:szCs w:val="28"/>
          <w:u w:val="single"/>
        </w:rPr>
      </w:pPr>
      <w:r w:rsidRPr="00F92972">
        <w:rPr>
          <w:sz w:val="28"/>
          <w:szCs w:val="28"/>
          <w:u w:val="single"/>
        </w:rPr>
        <w:t>Přemyslovci</w:t>
      </w:r>
    </w:p>
    <w:p w:rsidR="0019572C" w:rsidRDefault="0019572C" w:rsidP="0019572C">
      <w:pPr>
        <w:rPr>
          <w:sz w:val="28"/>
          <w:szCs w:val="28"/>
        </w:rPr>
      </w:pPr>
      <w:r>
        <w:rPr>
          <w:sz w:val="28"/>
          <w:szCs w:val="28"/>
        </w:rPr>
        <w:t>V </w:t>
      </w:r>
      <w:r>
        <w:rPr>
          <w:sz w:val="28"/>
          <w:szCs w:val="28"/>
          <w:u w:val="single"/>
        </w:rPr>
        <w:t xml:space="preserve">     </w:t>
      </w:r>
      <w:r w:rsidRPr="00F92972">
        <w:rPr>
          <w:sz w:val="28"/>
          <w:szCs w:val="28"/>
          <w:u w:val="single"/>
        </w:rPr>
        <w:t>.století</w:t>
      </w:r>
      <w:r>
        <w:rPr>
          <w:sz w:val="28"/>
          <w:szCs w:val="28"/>
        </w:rPr>
        <w:t xml:space="preserve"> posílil v Čechách svou moc rod Přemyslovců /Slavníkovců(vyber)</w:t>
      </w:r>
    </w:p>
    <w:p w:rsidR="0019572C" w:rsidRDefault="0019572C" w:rsidP="0019572C">
      <w:pPr>
        <w:rPr>
          <w:sz w:val="28"/>
          <w:szCs w:val="28"/>
        </w:rPr>
      </w:pPr>
      <w:r>
        <w:rPr>
          <w:sz w:val="28"/>
          <w:szCs w:val="28"/>
        </w:rPr>
        <w:t xml:space="preserve">Kníže Bořivoj – s manželkou Ludmilou napomáhali </w:t>
      </w:r>
      <w:r>
        <w:rPr>
          <w:sz w:val="28"/>
          <w:szCs w:val="28"/>
          <w:u w:val="single"/>
        </w:rPr>
        <w:t>šíření k………………………….</w:t>
      </w:r>
    </w:p>
    <w:p w:rsidR="0019572C" w:rsidRDefault="0019572C" w:rsidP="0019572C">
      <w:pPr>
        <w:rPr>
          <w:sz w:val="28"/>
          <w:szCs w:val="28"/>
        </w:rPr>
      </w:pPr>
      <w:r w:rsidRPr="006D6550">
        <w:rPr>
          <w:sz w:val="28"/>
          <w:szCs w:val="28"/>
          <w:u w:val="single"/>
        </w:rPr>
        <w:t xml:space="preserve">Václav </w:t>
      </w:r>
      <w:r>
        <w:rPr>
          <w:sz w:val="28"/>
          <w:szCs w:val="28"/>
        </w:rPr>
        <w:t>– vnuk Ludmily , vzdělaný křesťan, s německým panovníkem uzavřel dohodu o …………………. poplatku</w:t>
      </w:r>
    </w:p>
    <w:p w:rsidR="0019572C" w:rsidRDefault="0019572C" w:rsidP="0019572C">
      <w:pPr>
        <w:rPr>
          <w:sz w:val="28"/>
          <w:szCs w:val="28"/>
        </w:rPr>
      </w:pPr>
      <w:r>
        <w:rPr>
          <w:sz w:val="28"/>
          <w:szCs w:val="28"/>
        </w:rPr>
        <w:t xml:space="preserve">Ale jeho </w:t>
      </w:r>
      <w:r w:rsidRPr="006D6550">
        <w:rPr>
          <w:sz w:val="28"/>
          <w:szCs w:val="28"/>
          <w:u w:val="single"/>
        </w:rPr>
        <w:t>bratr Boleslav</w:t>
      </w:r>
      <w:r>
        <w:rPr>
          <w:sz w:val="28"/>
          <w:szCs w:val="28"/>
        </w:rPr>
        <w:t xml:space="preserve"> chtěl sám získat moc, nechal Václava v r. 935 ve Staré Boleslavi ……………………..</w:t>
      </w:r>
    </w:p>
    <w:p w:rsidR="0019572C" w:rsidRPr="006D6550" w:rsidRDefault="0019572C" w:rsidP="0019572C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Později se Václav stal  </w:t>
      </w:r>
      <w:r w:rsidRPr="006D6550">
        <w:rPr>
          <w:sz w:val="28"/>
          <w:szCs w:val="28"/>
          <w:u w:val="single"/>
        </w:rPr>
        <w:t>patronem</w:t>
      </w:r>
      <w:r>
        <w:rPr>
          <w:sz w:val="28"/>
          <w:szCs w:val="28"/>
        </w:rPr>
        <w:t xml:space="preserve">  Čechů a církví prohlášen za svatého – svátek </w:t>
      </w:r>
      <w:r>
        <w:rPr>
          <w:sz w:val="28"/>
          <w:szCs w:val="28"/>
          <w:u w:val="single"/>
        </w:rPr>
        <w:t>dne 28.září/října(vyber)</w:t>
      </w:r>
    </w:p>
    <w:p w:rsidR="0019572C" w:rsidRDefault="0019572C" w:rsidP="0019572C">
      <w:pPr>
        <w:rPr>
          <w:sz w:val="28"/>
          <w:szCs w:val="28"/>
        </w:rPr>
      </w:pPr>
      <w:r w:rsidRPr="006D6550">
        <w:rPr>
          <w:sz w:val="28"/>
          <w:szCs w:val="28"/>
          <w:u w:val="single"/>
        </w:rPr>
        <w:t>Rod Slavníkovců</w:t>
      </w:r>
      <w:r>
        <w:rPr>
          <w:sz w:val="28"/>
          <w:szCs w:val="28"/>
        </w:rPr>
        <w:t xml:space="preserve"> – hrad Libice zničen, rod vyvražděn</w:t>
      </w:r>
    </w:p>
    <w:p w:rsidR="0019572C" w:rsidRDefault="0019572C" w:rsidP="0019572C">
      <w:pPr>
        <w:rPr>
          <w:sz w:val="28"/>
          <w:szCs w:val="28"/>
        </w:rPr>
      </w:pPr>
      <w:r w:rsidRPr="006D6550">
        <w:rPr>
          <w:sz w:val="28"/>
          <w:szCs w:val="28"/>
          <w:u w:val="single"/>
        </w:rPr>
        <w:t>Další knížata</w:t>
      </w:r>
      <w:r>
        <w:rPr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>Oldřich a B…………., Břetislav a Jitka</w:t>
      </w:r>
    </w:p>
    <w:p w:rsidR="0019572C" w:rsidRDefault="0019572C" w:rsidP="0019572C">
      <w:pPr>
        <w:rPr>
          <w:sz w:val="28"/>
          <w:szCs w:val="28"/>
        </w:rPr>
      </w:pPr>
      <w:r w:rsidRPr="00557B0D">
        <w:rPr>
          <w:sz w:val="28"/>
          <w:szCs w:val="28"/>
          <w:u w:val="single"/>
        </w:rPr>
        <w:t>Dědičný král</w:t>
      </w:r>
      <w:r>
        <w:rPr>
          <w:sz w:val="28"/>
          <w:szCs w:val="28"/>
          <w:u w:val="single"/>
        </w:rPr>
        <w:t xml:space="preserve"> - </w:t>
      </w:r>
      <w:r>
        <w:rPr>
          <w:sz w:val="28"/>
          <w:szCs w:val="28"/>
        </w:rPr>
        <w:t xml:space="preserve"> Vratislav </w:t>
      </w:r>
      <w:proofErr w:type="spellStart"/>
      <w:r>
        <w:rPr>
          <w:sz w:val="28"/>
          <w:szCs w:val="28"/>
        </w:rPr>
        <w:t>ll</w:t>
      </w:r>
      <w:proofErr w:type="spellEnd"/>
      <w:r>
        <w:rPr>
          <w:sz w:val="28"/>
          <w:szCs w:val="28"/>
        </w:rPr>
        <w:t>.</w:t>
      </w:r>
    </w:p>
    <w:p w:rsidR="0019572C" w:rsidRDefault="0019572C" w:rsidP="0019572C">
      <w:pPr>
        <w:rPr>
          <w:sz w:val="28"/>
          <w:szCs w:val="28"/>
          <w:u w:val="single"/>
        </w:rPr>
      </w:pPr>
      <w:r w:rsidRPr="00557B0D">
        <w:rPr>
          <w:sz w:val="28"/>
          <w:szCs w:val="28"/>
          <w:u w:val="single"/>
        </w:rPr>
        <w:t>Vzdělanost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– kláštery , kněží – knihy psány </w:t>
      </w:r>
      <w:r w:rsidRPr="00557B0D">
        <w:rPr>
          <w:sz w:val="28"/>
          <w:szCs w:val="28"/>
          <w:u w:val="single"/>
        </w:rPr>
        <w:t>latinsky</w:t>
      </w:r>
      <w:r>
        <w:rPr>
          <w:sz w:val="28"/>
          <w:szCs w:val="28"/>
          <w:u w:val="single"/>
        </w:rPr>
        <w:t xml:space="preserve"> </w:t>
      </w:r>
      <w:r w:rsidRPr="00557B0D">
        <w:rPr>
          <w:sz w:val="28"/>
          <w:szCs w:val="28"/>
        </w:rPr>
        <w:t xml:space="preserve">, </w:t>
      </w:r>
      <w:r>
        <w:rPr>
          <w:sz w:val="28"/>
          <w:szCs w:val="28"/>
          <w:u w:val="single"/>
        </w:rPr>
        <w:t>K…………..</w:t>
      </w:r>
      <w:r w:rsidRPr="00557B0D">
        <w:rPr>
          <w:sz w:val="28"/>
          <w:szCs w:val="28"/>
          <w:u w:val="single"/>
        </w:rPr>
        <w:t xml:space="preserve"> kronika</w:t>
      </w:r>
    </w:p>
    <w:p w:rsidR="0019572C" w:rsidRPr="00621230" w:rsidRDefault="0019572C" w:rsidP="0019572C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Stavební sloh </w:t>
      </w:r>
      <w:r>
        <w:rPr>
          <w:sz w:val="28"/>
          <w:szCs w:val="28"/>
        </w:rPr>
        <w:t>– románský- rotundy a baziliky, silné zdi, malá sdružená okna</w:t>
      </w:r>
    </w:p>
    <w:p w:rsidR="0019572C" w:rsidRDefault="0019572C" w:rsidP="0019572C">
      <w:pPr>
        <w:shd w:val="clear" w:color="auto" w:fill="FFFFFF"/>
        <w:spacing w:before="225" w:after="0" w:line="240" w:lineRule="auto"/>
        <w:outlineLvl w:val="2"/>
        <w:rPr>
          <w:rFonts w:ascii="Tahoma" w:eastAsia="Times New Roman" w:hAnsi="Tahoma" w:cs="Tahoma"/>
          <w:b/>
          <w:bCs/>
          <w:color w:val="313131"/>
          <w:lang w:eastAsia="cs-CZ"/>
        </w:rPr>
      </w:pPr>
    </w:p>
    <w:p w:rsidR="004859F8" w:rsidRDefault="0019572C">
      <w:pPr>
        <w:rPr>
          <w:sz w:val="28"/>
          <w:szCs w:val="28"/>
        </w:rPr>
      </w:pPr>
      <w:r>
        <w:rPr>
          <w:sz w:val="28"/>
          <w:szCs w:val="28"/>
        </w:rPr>
        <w:t>Úkol: vyhledej v encyklopedii příklady románských staveb</w:t>
      </w:r>
    </w:p>
    <w:p w:rsidR="00242122" w:rsidRDefault="00242122">
      <w:pPr>
        <w:rPr>
          <w:sz w:val="28"/>
          <w:szCs w:val="28"/>
        </w:rPr>
      </w:pPr>
    </w:p>
    <w:p w:rsidR="00242122" w:rsidRDefault="00242122">
      <w:pPr>
        <w:rPr>
          <w:sz w:val="28"/>
          <w:szCs w:val="28"/>
        </w:rPr>
      </w:pPr>
    </w:p>
    <w:p w:rsidR="00242122" w:rsidRPr="004859F8" w:rsidRDefault="00242122" w:rsidP="00242122">
      <w:pPr>
        <w:shd w:val="clear" w:color="auto" w:fill="FFFFFF"/>
        <w:spacing w:before="225" w:after="0" w:line="240" w:lineRule="auto"/>
        <w:outlineLvl w:val="2"/>
        <w:rPr>
          <w:rFonts w:ascii="Tahoma" w:eastAsia="Times New Roman" w:hAnsi="Tahoma" w:cs="Tahoma"/>
          <w:b/>
          <w:bCs/>
          <w:color w:val="313131"/>
          <w:lang w:eastAsia="cs-CZ"/>
        </w:rPr>
      </w:pPr>
      <w:r>
        <w:rPr>
          <w:rFonts w:ascii="Tahoma" w:eastAsia="Times New Roman" w:hAnsi="Tahoma" w:cs="Tahoma"/>
          <w:b/>
          <w:bCs/>
          <w:color w:val="313131"/>
          <w:lang w:eastAsia="cs-CZ"/>
        </w:rPr>
        <w:t>Použité zdroje:</w:t>
      </w:r>
    </w:p>
    <w:p w:rsidR="00242122" w:rsidRPr="004859F8" w:rsidRDefault="00242122" w:rsidP="00242122">
      <w:pPr>
        <w:shd w:val="clear" w:color="auto" w:fill="FFFFFF"/>
        <w:spacing w:before="75"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. In </w:t>
      </w:r>
      <w:proofErr w:type="spellStart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Wikipedia</w:t>
      </w:r>
      <w:proofErr w:type="spellEnd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: </w:t>
      </w:r>
      <w:proofErr w:type="spellStart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the</w:t>
      </w:r>
      <w:proofErr w:type="spellEnd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4859F8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encyclopedia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[online]. St.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Petersburg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(Florida) :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Wikipedia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Foundation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, 15.3.2011, last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modified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on 15.3.2011 [cit. 2011-03-29]. Dostupné z WWW: &lt;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Soubor:Přemyslovci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proofErr w:type="spellStart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erb.svg</w:t>
      </w:r>
      <w:proofErr w:type="spellEnd"/>
      <w:r w:rsidRPr="004859F8">
        <w:rPr>
          <w:rFonts w:ascii="Tahoma" w:eastAsia="Times New Roman" w:hAnsi="Tahoma" w:cs="Tahoma"/>
          <w:sz w:val="20"/>
          <w:szCs w:val="20"/>
          <w:lang w:eastAsia="cs-CZ"/>
        </w:rPr>
        <w:t>&gt;.</w:t>
      </w:r>
    </w:p>
    <w:p w:rsidR="00242122" w:rsidRPr="00557B0D" w:rsidRDefault="00242122">
      <w:pPr>
        <w:rPr>
          <w:sz w:val="28"/>
          <w:szCs w:val="28"/>
        </w:rPr>
      </w:pPr>
      <w:bookmarkStart w:id="0" w:name="_GoBack"/>
      <w:bookmarkEnd w:id="0"/>
    </w:p>
    <w:sectPr w:rsidR="00242122" w:rsidRPr="00557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D6172"/>
    <w:multiLevelType w:val="multilevel"/>
    <w:tmpl w:val="1BE8F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CE2"/>
    <w:rsid w:val="00121AA4"/>
    <w:rsid w:val="001358A4"/>
    <w:rsid w:val="0019572C"/>
    <w:rsid w:val="00242122"/>
    <w:rsid w:val="004231B5"/>
    <w:rsid w:val="004859F8"/>
    <w:rsid w:val="00557B0D"/>
    <w:rsid w:val="00621230"/>
    <w:rsid w:val="00675CE2"/>
    <w:rsid w:val="006D6550"/>
    <w:rsid w:val="00907D1D"/>
    <w:rsid w:val="00950D79"/>
    <w:rsid w:val="009D6ACA"/>
    <w:rsid w:val="00D222EE"/>
    <w:rsid w:val="00F9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6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6ACA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859F8"/>
    <w:rPr>
      <w:b/>
      <w:bCs/>
    </w:rPr>
  </w:style>
  <w:style w:type="character" w:styleId="Zvraznn">
    <w:name w:val="Emphasis"/>
    <w:basedOn w:val="Standardnpsmoodstavce"/>
    <w:uiPriority w:val="20"/>
    <w:qFormat/>
    <w:rsid w:val="004859F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6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6ACA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859F8"/>
    <w:rPr>
      <w:b/>
      <w:bCs/>
    </w:rPr>
  </w:style>
  <w:style w:type="character" w:styleId="Zvraznn">
    <w:name w:val="Emphasis"/>
    <w:basedOn w:val="Standardnpsmoodstavce"/>
    <w:uiPriority w:val="20"/>
    <w:qFormat/>
    <w:rsid w:val="004859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7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723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19185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6961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08364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8/8b/P%C5%99emyslovci_erb.sv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57F0B-1355-4A0C-A1D0-AE045B9C5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17</cp:revision>
  <cp:lastPrinted>2011-09-08T16:28:00Z</cp:lastPrinted>
  <dcterms:created xsi:type="dcterms:W3CDTF">2011-03-24T06:04:00Z</dcterms:created>
  <dcterms:modified xsi:type="dcterms:W3CDTF">2012-06-15T11:53:00Z</dcterms:modified>
</cp:coreProperties>
</file>