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7C" w:rsidRDefault="000F7E7C" w:rsidP="000F7E7C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E7C" w:rsidRDefault="000F7E7C" w:rsidP="000F7E7C"/>
    <w:p w:rsidR="000F7E7C" w:rsidRDefault="000F7E7C" w:rsidP="000F7E7C"/>
    <w:p w:rsidR="000F7E7C" w:rsidRDefault="000F7E7C" w:rsidP="000F7E7C"/>
    <w:p w:rsidR="000F7E7C" w:rsidRDefault="000F7E7C" w:rsidP="000F7E7C"/>
    <w:p w:rsidR="000F7E7C" w:rsidRDefault="000F7E7C" w:rsidP="000F7E7C"/>
    <w:p w:rsidR="000F7E7C" w:rsidRDefault="000F7E7C" w:rsidP="000F7E7C"/>
    <w:p w:rsidR="000F7E7C" w:rsidRDefault="000F7E7C" w:rsidP="000F7E7C"/>
    <w:p w:rsidR="000F7E7C" w:rsidRDefault="000F7E7C" w:rsidP="000F7E7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745825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Ingvortová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2070E0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</w:t>
            </w:r>
            <w:r w:rsidR="00745825">
              <w:rPr>
                <w:rFonts w:ascii="Verdana" w:hAnsi="Verdana" w:cs="Arial"/>
                <w:szCs w:val="20"/>
              </w:rPr>
              <w:t>2_Inovace_</w:t>
            </w:r>
            <w:r>
              <w:rPr>
                <w:rFonts w:ascii="Verdana" w:hAnsi="Verdana" w:cs="Arial"/>
                <w:szCs w:val="20"/>
              </w:rPr>
              <w:t>1003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745825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 kocourkovi a kohoutkovi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745825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 kocourkovi a kohoutkovi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745825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CF00CD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0F7E7C" w:rsidTr="00275C5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745825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</w:t>
            </w:r>
            <w:r w:rsidR="008263A0">
              <w:rPr>
                <w:rFonts w:ascii="Verdana" w:hAnsi="Verdana" w:cs="Arial"/>
                <w:szCs w:val="20"/>
              </w:rPr>
              <w:t>.</w:t>
            </w:r>
          </w:p>
        </w:tc>
      </w:tr>
      <w:tr w:rsidR="000F7E7C" w:rsidTr="00275C5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F7E7C" w:rsidRPr="00814F03" w:rsidRDefault="000F7E7C" w:rsidP="008263A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8263A0">
              <w:rPr>
                <w:rFonts w:ascii="Verdana" w:hAnsi="Verdana" w:cs="Arial"/>
                <w:szCs w:val="20"/>
              </w:rPr>
              <w:t xml:space="preserve">text pohádky O kocourkovi a kohoutkovi použitý z učebnice Učíme se číst (Učebnice čtení pro 1. ročník základní školy), strana 70. Dále obsahuje jednoduše formulované otázky k porozumění textu. Jednotlivé úkoly rozvíjejí čtenářské dovednosti žáků. </w:t>
            </w:r>
          </w:p>
        </w:tc>
      </w:tr>
      <w:tr w:rsidR="000F7E7C" w:rsidTr="00275C5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F7E7C" w:rsidRPr="00814F03" w:rsidRDefault="008263A0" w:rsidP="00275C5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zaznamenává informace z textu, rozpozná potřebnou informaci.</w:t>
            </w:r>
          </w:p>
        </w:tc>
      </w:tr>
      <w:tr w:rsidR="000F7E7C" w:rsidTr="00275C51">
        <w:trPr>
          <w:trHeight w:val="529"/>
        </w:trPr>
        <w:tc>
          <w:tcPr>
            <w:tcW w:w="2142" w:type="dxa"/>
            <w:shd w:val="clear" w:color="auto" w:fill="auto"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0F7E7C" w:rsidP="00275C5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  <w:tr w:rsidR="000F7E7C" w:rsidTr="00275C51">
        <w:trPr>
          <w:trHeight w:val="529"/>
        </w:trPr>
        <w:tc>
          <w:tcPr>
            <w:tcW w:w="2142" w:type="dxa"/>
            <w:shd w:val="clear" w:color="auto" w:fill="auto"/>
          </w:tcPr>
          <w:p w:rsidR="000F7E7C" w:rsidRPr="00814F03" w:rsidRDefault="000F7E7C" w:rsidP="00275C5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Vytvořen (datum)</w:t>
            </w:r>
          </w:p>
        </w:tc>
        <w:tc>
          <w:tcPr>
            <w:tcW w:w="7013" w:type="dxa"/>
            <w:shd w:val="clear" w:color="auto" w:fill="auto"/>
            <w:noWrap/>
          </w:tcPr>
          <w:p w:rsidR="000F7E7C" w:rsidRPr="00814F03" w:rsidRDefault="002070E0" w:rsidP="00275C5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16.2.2012</w:t>
            </w:r>
          </w:p>
        </w:tc>
      </w:tr>
    </w:tbl>
    <w:p w:rsidR="000F7E7C" w:rsidRDefault="000F7E7C" w:rsidP="000F7E7C"/>
    <w:p w:rsidR="000F7E7C" w:rsidRDefault="000F7E7C" w:rsidP="000F7E7C"/>
    <w:p w:rsidR="000F7E7C" w:rsidRDefault="002070E0" w:rsidP="000F7E7C">
      <w:r w:rsidRPr="009D4FFF">
        <w:rPr>
          <w:b/>
          <w:noProof/>
          <w:sz w:val="48"/>
          <w:szCs w:val="48"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1A880AE" wp14:editId="785D5EA9">
            <wp:simplePos x="0" y="0"/>
            <wp:positionH relativeFrom="column">
              <wp:posOffset>4367530</wp:posOffset>
            </wp:positionH>
            <wp:positionV relativeFrom="paragraph">
              <wp:posOffset>-261620</wp:posOffset>
            </wp:positionV>
            <wp:extent cx="1466850" cy="1409700"/>
            <wp:effectExtent l="0" t="0" r="0" b="0"/>
            <wp:wrapNone/>
            <wp:docPr id="1" name="Obrázek 1" descr="C:\Users\dingvortova\AppData\Local\Microsoft\Windows\Temporary Internet Files\Content.IE5\LJGH07U3\MC900413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LJGH07U3\MC9004134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1FB" w:rsidRPr="009D4FFF" w:rsidRDefault="005078BC" w:rsidP="005078BC">
      <w:pPr>
        <w:spacing w:after="0"/>
        <w:rPr>
          <w:b/>
          <w:sz w:val="48"/>
          <w:szCs w:val="48"/>
          <w:u w:val="single"/>
        </w:rPr>
      </w:pPr>
      <w:r w:rsidRPr="009D4FFF">
        <w:rPr>
          <w:b/>
          <w:color w:val="FF0000"/>
          <w:sz w:val="48"/>
          <w:szCs w:val="48"/>
          <w:u w:val="single"/>
        </w:rPr>
        <w:t>O KOCOURKOVI A KOHOUTKOVI</w:t>
      </w:r>
      <w:r w:rsidR="00A05251" w:rsidRPr="009D4FFF">
        <w:rPr>
          <w:b/>
          <w:color w:val="FF0000"/>
          <w:sz w:val="48"/>
          <w:szCs w:val="48"/>
          <w:u w:val="single"/>
        </w:rPr>
        <w:t xml:space="preserve"> </w:t>
      </w:r>
      <w:r w:rsidR="00A05251" w:rsidRPr="009D4FFF">
        <w:rPr>
          <w:b/>
          <w:sz w:val="48"/>
          <w:szCs w:val="48"/>
          <w:u w:val="single"/>
        </w:rPr>
        <w:t xml:space="preserve">             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</w:p>
    <w:p w:rsidR="002070E0" w:rsidRDefault="002070E0" w:rsidP="005078BC">
      <w:pPr>
        <w:spacing w:after="0"/>
        <w:rPr>
          <w:sz w:val="44"/>
          <w:szCs w:val="44"/>
        </w:rPr>
      </w:pP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>Na kraji lesa stála chaloupka. Bydlel v ní kohoutek a kocourek. Kocourek chodil na myši a kohoutek poklízel doma.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>Jednou povídal kocourek: „Kohoutku, já půjdu na lov. Ty budeš doma a nikomu neotvírej!“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>Sotva kocourek odešel, přišla liška. Postavila se pod okno a zpívala: „Kohoutku , kohoutečku, zlatý hřebínečku, máslová hlavičko, hedvábná bradičko, otevři okénečko!“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 xml:space="preserve">Ale kohoutek neotevřel. Liška chvíli čekala 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>a potom zpívala znovu: „Kohoutku, kohoutečku, otevři okénečko, poleť si pro zrníčko!“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 xml:space="preserve">Jak uslyšel kohoutek o zrníčku, otevřel okno. Liška ho chytila a nesla do lesa. Kohoutek volal a naříkal: „Liška mě nese, kocourku, pomoz mi!“ </w:t>
      </w:r>
    </w:p>
    <w:p w:rsidR="005078BC" w:rsidRPr="003E57E7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 xml:space="preserve">Kocourek byl nedaleko. Uslyšel kohoutka </w:t>
      </w:r>
    </w:p>
    <w:p w:rsidR="009D4FFF" w:rsidRDefault="005078BC" w:rsidP="005078BC">
      <w:pPr>
        <w:spacing w:after="0"/>
        <w:rPr>
          <w:sz w:val="44"/>
          <w:szCs w:val="44"/>
        </w:rPr>
      </w:pPr>
      <w:r w:rsidRPr="003E57E7">
        <w:rPr>
          <w:sz w:val="44"/>
          <w:szCs w:val="44"/>
        </w:rPr>
        <w:t>a pustil se za liškou.</w:t>
      </w:r>
      <w:r w:rsidR="008A24DD">
        <w:rPr>
          <w:sz w:val="44"/>
          <w:szCs w:val="44"/>
        </w:rPr>
        <w:t xml:space="preserve"> Kohoutka jí vzal a odnesl domů.</w:t>
      </w:r>
    </w:p>
    <w:p w:rsidR="002070E0" w:rsidRPr="003E57E7" w:rsidRDefault="002070E0" w:rsidP="005078BC">
      <w:pPr>
        <w:spacing w:after="0"/>
        <w:rPr>
          <w:sz w:val="44"/>
          <w:szCs w:val="44"/>
        </w:rPr>
      </w:pPr>
    </w:p>
    <w:p w:rsidR="005078BC" w:rsidRDefault="002070E0" w:rsidP="005078BC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pacing w:after="0"/>
        <w:rPr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3E57E7" w:rsidRPr="002070E0">
        <w:rPr>
          <w:b/>
          <w:sz w:val="44"/>
          <w:szCs w:val="44"/>
        </w:rPr>
        <w:t>Kde bydlel kohoutek a kocourek?</w:t>
      </w:r>
    </w:p>
    <w:p w:rsidR="003E57E7" w:rsidRPr="003E57E7" w:rsidRDefault="003E57E7" w:rsidP="003E57E7">
      <w:pPr>
        <w:pBdr>
          <w:bottom w:val="single" w:sz="12" w:space="1" w:color="auto"/>
        </w:pBdr>
        <w:spacing w:after="0"/>
        <w:ind w:left="360"/>
        <w:rPr>
          <w:sz w:val="44"/>
          <w:szCs w:val="44"/>
        </w:rPr>
      </w:pPr>
    </w:p>
    <w:p w:rsidR="003E57E7" w:rsidRDefault="003E57E7" w:rsidP="005078BC">
      <w:pPr>
        <w:spacing w:after="0"/>
        <w:rPr>
          <w:sz w:val="44"/>
          <w:szCs w:val="44"/>
        </w:rPr>
      </w:pPr>
    </w:p>
    <w:p w:rsidR="005078BC" w:rsidRPr="002070E0" w:rsidRDefault="002070E0" w:rsidP="005078BC">
      <w:pPr>
        <w:pStyle w:val="Odstavecseseznamem"/>
        <w:numPr>
          <w:ilvl w:val="0"/>
          <w:numId w:val="1"/>
        </w:num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5078BC" w:rsidRPr="002070E0">
        <w:rPr>
          <w:b/>
          <w:sz w:val="44"/>
          <w:szCs w:val="44"/>
        </w:rPr>
        <w:t xml:space="preserve">Je to pravda? </w:t>
      </w:r>
    </w:p>
    <w:p w:rsidR="005078BC" w:rsidRDefault="005078BC" w:rsidP="005078BC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Kocourek chodil lovit myši. ANO – NE</w:t>
      </w:r>
    </w:p>
    <w:p w:rsidR="005078BC" w:rsidRDefault="005078BC" w:rsidP="005078BC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Kohoutek chodil </w:t>
      </w:r>
      <w:r w:rsidR="003E57E7">
        <w:rPr>
          <w:sz w:val="44"/>
          <w:szCs w:val="44"/>
        </w:rPr>
        <w:t>často za pejskem. ANO – NE</w:t>
      </w:r>
    </w:p>
    <w:p w:rsidR="003E57E7" w:rsidRDefault="003E57E7" w:rsidP="005078BC">
      <w:pPr>
        <w:pStyle w:val="Odstavecseseznamem"/>
        <w:spacing w:after="0"/>
        <w:rPr>
          <w:sz w:val="44"/>
          <w:szCs w:val="44"/>
        </w:rPr>
      </w:pPr>
    </w:p>
    <w:p w:rsidR="003E57E7" w:rsidRDefault="002070E0" w:rsidP="003E57E7">
      <w:pPr>
        <w:pStyle w:val="Odstavecseseznamem"/>
        <w:numPr>
          <w:ilvl w:val="0"/>
          <w:numId w:val="1"/>
        </w:num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3E57E7">
        <w:rPr>
          <w:sz w:val="44"/>
          <w:szCs w:val="44"/>
        </w:rPr>
        <w:t>Kdo přišel k</w:t>
      </w:r>
      <w:r w:rsidR="008A24DD">
        <w:rPr>
          <w:sz w:val="44"/>
          <w:szCs w:val="44"/>
        </w:rPr>
        <w:t> </w:t>
      </w:r>
      <w:r w:rsidR="003E57E7">
        <w:rPr>
          <w:sz w:val="44"/>
          <w:szCs w:val="44"/>
        </w:rPr>
        <w:t>chaloupce</w:t>
      </w:r>
      <w:r w:rsidR="008A24DD">
        <w:rPr>
          <w:sz w:val="44"/>
          <w:szCs w:val="44"/>
        </w:rPr>
        <w:t xml:space="preserve"> a zpíval kohoutkovi</w:t>
      </w:r>
      <w:r w:rsidR="003E57E7">
        <w:rPr>
          <w:sz w:val="44"/>
          <w:szCs w:val="44"/>
        </w:rPr>
        <w:t xml:space="preserve">? </w:t>
      </w:r>
      <w:r w:rsidR="003E57E7" w:rsidRPr="002070E0">
        <w:rPr>
          <w:b/>
          <w:sz w:val="44"/>
          <w:szCs w:val="44"/>
        </w:rPr>
        <w:t>Zakroužkuj správnou odpověď:</w:t>
      </w:r>
    </w:p>
    <w:p w:rsidR="003E57E7" w:rsidRDefault="003E57E7" w:rsidP="003E57E7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Kočka</w:t>
      </w:r>
    </w:p>
    <w:p w:rsidR="003E57E7" w:rsidRDefault="003E57E7" w:rsidP="003E57E7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Liška</w:t>
      </w:r>
    </w:p>
    <w:p w:rsidR="003E57E7" w:rsidRDefault="003E57E7" w:rsidP="003E57E7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Medvěd</w:t>
      </w:r>
    </w:p>
    <w:p w:rsidR="003E57E7" w:rsidRDefault="003E57E7" w:rsidP="003E57E7">
      <w:pPr>
        <w:pStyle w:val="Odstavecseseznamem"/>
        <w:spacing w:after="0"/>
        <w:rPr>
          <w:sz w:val="44"/>
          <w:szCs w:val="44"/>
        </w:rPr>
      </w:pPr>
      <w:r>
        <w:rPr>
          <w:sz w:val="44"/>
          <w:szCs w:val="44"/>
        </w:rPr>
        <w:t>Pes</w:t>
      </w:r>
    </w:p>
    <w:p w:rsidR="003E57E7" w:rsidRDefault="003E57E7" w:rsidP="003E57E7">
      <w:pPr>
        <w:pStyle w:val="Odstavecseseznamem"/>
        <w:spacing w:after="0"/>
        <w:rPr>
          <w:sz w:val="44"/>
          <w:szCs w:val="44"/>
        </w:rPr>
      </w:pPr>
    </w:p>
    <w:p w:rsidR="003E57E7" w:rsidRPr="002070E0" w:rsidRDefault="002070E0" w:rsidP="003E57E7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3E57E7" w:rsidRPr="002070E0">
        <w:rPr>
          <w:b/>
          <w:sz w:val="44"/>
          <w:szCs w:val="44"/>
        </w:rPr>
        <w:t xml:space="preserve">Jak </w:t>
      </w:r>
      <w:r w:rsidR="008263A0" w:rsidRPr="002070E0">
        <w:rPr>
          <w:b/>
          <w:sz w:val="44"/>
          <w:szCs w:val="44"/>
        </w:rPr>
        <w:t xml:space="preserve">jinak </w:t>
      </w:r>
      <w:r w:rsidR="003E57E7" w:rsidRPr="002070E0">
        <w:rPr>
          <w:b/>
          <w:sz w:val="44"/>
          <w:szCs w:val="44"/>
        </w:rPr>
        <w:t>by se mohla pohádka jmenovat?</w:t>
      </w:r>
    </w:p>
    <w:p w:rsidR="003E57E7" w:rsidRPr="003E57E7" w:rsidRDefault="003E57E7" w:rsidP="003E57E7">
      <w:pPr>
        <w:pBdr>
          <w:bottom w:val="single" w:sz="12" w:space="1" w:color="auto"/>
        </w:pBdr>
        <w:spacing w:after="0"/>
        <w:ind w:left="360"/>
        <w:rPr>
          <w:sz w:val="44"/>
          <w:szCs w:val="44"/>
        </w:rPr>
      </w:pPr>
    </w:p>
    <w:p w:rsidR="003E57E7" w:rsidRDefault="003E57E7" w:rsidP="003E57E7">
      <w:pPr>
        <w:spacing w:after="0"/>
        <w:rPr>
          <w:sz w:val="44"/>
          <w:szCs w:val="44"/>
        </w:rPr>
      </w:pPr>
    </w:p>
    <w:p w:rsidR="003E57E7" w:rsidRDefault="003E57E7" w:rsidP="003E57E7">
      <w:pPr>
        <w:spacing w:after="0"/>
        <w:rPr>
          <w:sz w:val="44"/>
          <w:szCs w:val="44"/>
        </w:rPr>
      </w:pPr>
    </w:p>
    <w:p w:rsidR="003E57E7" w:rsidRPr="002070E0" w:rsidRDefault="002070E0" w:rsidP="003E57E7">
      <w:pPr>
        <w:pStyle w:val="Odstavecseseznamem"/>
        <w:numPr>
          <w:ilvl w:val="0"/>
          <w:numId w:val="1"/>
        </w:numPr>
        <w:spacing w:after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3E57E7" w:rsidRPr="002070E0">
        <w:rPr>
          <w:b/>
          <w:sz w:val="44"/>
          <w:szCs w:val="44"/>
        </w:rPr>
        <w:t>Nakresli k </w:t>
      </w:r>
      <w:r w:rsidR="008A24DD" w:rsidRPr="002070E0">
        <w:rPr>
          <w:b/>
          <w:sz w:val="44"/>
          <w:szCs w:val="44"/>
        </w:rPr>
        <w:t>pohád</w:t>
      </w:r>
      <w:r w:rsidR="003E57E7" w:rsidRPr="002070E0">
        <w:rPr>
          <w:b/>
          <w:sz w:val="44"/>
          <w:szCs w:val="44"/>
        </w:rPr>
        <w:t>ce obrázek:</w:t>
      </w:r>
    </w:p>
    <w:p w:rsidR="003E57E7" w:rsidRPr="002070E0" w:rsidRDefault="003E57E7" w:rsidP="003E57E7">
      <w:pPr>
        <w:pStyle w:val="Odstavecseseznamem"/>
        <w:spacing w:after="0"/>
        <w:rPr>
          <w:b/>
          <w:sz w:val="44"/>
          <w:szCs w:val="44"/>
        </w:rPr>
      </w:pPr>
    </w:p>
    <w:p w:rsidR="005078BC" w:rsidRPr="005078BC" w:rsidRDefault="005078BC" w:rsidP="005078BC">
      <w:pPr>
        <w:spacing w:after="0"/>
        <w:rPr>
          <w:sz w:val="48"/>
          <w:szCs w:val="48"/>
        </w:rPr>
      </w:pPr>
    </w:p>
    <w:p w:rsidR="005078BC" w:rsidRDefault="005078BC"/>
    <w:p w:rsidR="002070E0" w:rsidRDefault="002070E0">
      <w:pPr>
        <w:rPr>
          <w:rFonts w:ascii="Arial" w:hAnsi="Arial" w:cs="Arial"/>
          <w:b/>
          <w:sz w:val="28"/>
          <w:szCs w:val="28"/>
          <w:u w:val="single"/>
        </w:rPr>
      </w:pPr>
    </w:p>
    <w:p w:rsidR="00F06A99" w:rsidRPr="002070E0" w:rsidRDefault="00F06A99">
      <w:pPr>
        <w:rPr>
          <w:rFonts w:ascii="Arial" w:hAnsi="Arial" w:cs="Arial"/>
          <w:sz w:val="32"/>
          <w:szCs w:val="32"/>
        </w:rPr>
      </w:pPr>
      <w:r w:rsidRPr="002070E0">
        <w:rPr>
          <w:rFonts w:ascii="Arial" w:hAnsi="Arial" w:cs="Arial"/>
          <w:b/>
          <w:sz w:val="32"/>
          <w:szCs w:val="32"/>
          <w:u w:val="single"/>
        </w:rPr>
        <w:t>Použité zdroje</w:t>
      </w:r>
      <w:r w:rsidRPr="002070E0">
        <w:rPr>
          <w:rFonts w:ascii="Arial" w:hAnsi="Arial" w:cs="Arial"/>
          <w:b/>
          <w:sz w:val="32"/>
          <w:szCs w:val="32"/>
        </w:rPr>
        <w:t>:</w:t>
      </w:r>
    </w:p>
    <w:p w:rsidR="00F06A99" w:rsidRPr="002070E0" w:rsidRDefault="004441F1">
      <w:pPr>
        <w:rPr>
          <w:rFonts w:ascii="Arial" w:hAnsi="Arial" w:cs="Arial"/>
          <w:sz w:val="32"/>
          <w:szCs w:val="32"/>
        </w:rPr>
      </w:pPr>
      <w:hyperlink r:id="rId9" w:history="1">
        <w:r w:rsidR="00F06A99" w:rsidRPr="002070E0">
          <w:rPr>
            <w:rStyle w:val="Hypertextovodkaz"/>
            <w:rFonts w:ascii="Arial" w:hAnsi="Arial" w:cs="Arial"/>
            <w:sz w:val="32"/>
            <w:szCs w:val="32"/>
          </w:rPr>
          <w:t>www.office.microsoft.com</w:t>
        </w:r>
      </w:hyperlink>
    </w:p>
    <w:p w:rsidR="00F06A99" w:rsidRPr="002070E0" w:rsidRDefault="00F06A99">
      <w:pPr>
        <w:rPr>
          <w:rFonts w:ascii="Arial" w:hAnsi="Arial" w:cs="Arial"/>
          <w:sz w:val="32"/>
          <w:szCs w:val="32"/>
        </w:rPr>
      </w:pPr>
      <w:r w:rsidRPr="002070E0">
        <w:rPr>
          <w:rFonts w:ascii="Arial" w:hAnsi="Arial" w:cs="Arial"/>
          <w:sz w:val="32"/>
          <w:szCs w:val="32"/>
        </w:rPr>
        <w:t xml:space="preserve">WAGNEROVÁ, Jarmila. </w:t>
      </w:r>
      <w:r w:rsidRPr="002070E0">
        <w:rPr>
          <w:rFonts w:ascii="Arial" w:hAnsi="Arial" w:cs="Arial"/>
          <w:i/>
          <w:iCs/>
          <w:sz w:val="32"/>
          <w:szCs w:val="32"/>
        </w:rPr>
        <w:t>Učíme se číst</w:t>
      </w:r>
      <w:r w:rsidRPr="002070E0">
        <w:rPr>
          <w:rFonts w:ascii="Arial" w:hAnsi="Arial" w:cs="Arial"/>
          <w:sz w:val="32"/>
          <w:szCs w:val="32"/>
        </w:rPr>
        <w:t xml:space="preserve">: </w:t>
      </w:r>
      <w:r w:rsidRPr="002070E0">
        <w:rPr>
          <w:rFonts w:ascii="Arial" w:hAnsi="Arial" w:cs="Arial"/>
          <w:i/>
          <w:iCs/>
          <w:sz w:val="32"/>
          <w:szCs w:val="32"/>
        </w:rPr>
        <w:t>Učebnice čtení pro 1. ročník základní školy</w:t>
      </w:r>
      <w:r w:rsidRPr="002070E0">
        <w:rPr>
          <w:rFonts w:ascii="Arial" w:hAnsi="Arial" w:cs="Arial"/>
          <w:sz w:val="32"/>
          <w:szCs w:val="32"/>
        </w:rPr>
        <w:t>. Praha: SPN, 1998. ISBN 80-7235-000-5.</w:t>
      </w:r>
    </w:p>
    <w:sectPr w:rsidR="00F06A99" w:rsidRPr="002070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C2E3F"/>
    <w:multiLevelType w:val="hybridMultilevel"/>
    <w:tmpl w:val="733C62EC"/>
    <w:lvl w:ilvl="0" w:tplc="5B1A7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8BC"/>
    <w:rsid w:val="000F7E7C"/>
    <w:rsid w:val="002070E0"/>
    <w:rsid w:val="003E57E7"/>
    <w:rsid w:val="004441F1"/>
    <w:rsid w:val="005078BC"/>
    <w:rsid w:val="00630BCD"/>
    <w:rsid w:val="00745825"/>
    <w:rsid w:val="008263A0"/>
    <w:rsid w:val="008A24DD"/>
    <w:rsid w:val="009D4FFF"/>
    <w:rsid w:val="00A05251"/>
    <w:rsid w:val="00CF00CD"/>
    <w:rsid w:val="00EF11FB"/>
    <w:rsid w:val="00F06A99"/>
    <w:rsid w:val="00F97BC4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78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5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2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6A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78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5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2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6A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C8DB7-858D-47A2-B0CF-2A2C2DEB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2012-04-02T12:47:00Z</cp:lastPrinted>
  <dcterms:created xsi:type="dcterms:W3CDTF">2012-04-02T12:40:00Z</dcterms:created>
  <dcterms:modified xsi:type="dcterms:W3CDTF">2012-04-02T12:48:00Z</dcterms:modified>
</cp:coreProperties>
</file>