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97B" w:rsidRDefault="00D6397B" w:rsidP="00D6397B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6397B" w:rsidRDefault="00D6397B" w:rsidP="00D6397B"/>
    <w:p w:rsidR="00D6397B" w:rsidRDefault="00D6397B" w:rsidP="00D6397B">
      <w:pPr>
        <w:jc w:val="center"/>
        <w:rPr>
          <w:sz w:val="32"/>
          <w:szCs w:val="32"/>
        </w:rPr>
      </w:pPr>
      <w:r>
        <w:tab/>
      </w:r>
    </w:p>
    <w:p w:rsidR="00D6397B" w:rsidRDefault="00D6397B" w:rsidP="00D639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D6397B" w:rsidRDefault="00D6397B" w:rsidP="00D6397B">
      <w:pPr>
        <w:jc w:val="center"/>
        <w:rPr>
          <w:sz w:val="32"/>
          <w:szCs w:val="32"/>
        </w:rPr>
      </w:pPr>
    </w:p>
    <w:p w:rsidR="00D6397B" w:rsidRDefault="00D6397B" w:rsidP="00D6397B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D6397B" w:rsidRDefault="00D6397B" w:rsidP="00D6397B">
      <w:pPr>
        <w:jc w:val="center"/>
        <w:rPr>
          <w:sz w:val="32"/>
          <w:szCs w:val="32"/>
        </w:rPr>
      </w:pPr>
    </w:p>
    <w:p w:rsidR="00D6397B" w:rsidRDefault="00D6397B" w:rsidP="00D6397B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D6397B" w:rsidRDefault="004A64E9" w:rsidP="00D6397B">
      <w:pPr>
        <w:jc w:val="center"/>
        <w:rPr>
          <w:sz w:val="32"/>
          <w:szCs w:val="32"/>
        </w:rPr>
      </w:pPr>
      <w:r w:rsidRPr="004A64E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1625902" r:id="rId7"/>
        </w:pict>
      </w:r>
    </w:p>
    <w:p w:rsidR="00D6397B" w:rsidRDefault="00D6397B" w:rsidP="00D6397B">
      <w:pPr>
        <w:rPr>
          <w:sz w:val="32"/>
          <w:szCs w:val="32"/>
        </w:rPr>
      </w:pPr>
    </w:p>
    <w:p w:rsidR="00D6397B" w:rsidRPr="0059198B" w:rsidRDefault="00D6397B" w:rsidP="00D6397B">
      <w:pPr>
        <w:rPr>
          <w:sz w:val="28"/>
          <w:szCs w:val="28"/>
        </w:rPr>
      </w:pPr>
      <w:r w:rsidRPr="0059198B">
        <w:rPr>
          <w:sz w:val="28"/>
          <w:szCs w:val="28"/>
        </w:rPr>
        <w:t>Téma:  Zeměpis pro 8. ročník</w:t>
      </w:r>
    </w:p>
    <w:p w:rsidR="00D6397B" w:rsidRPr="0059198B" w:rsidRDefault="00D6397B" w:rsidP="00D6397B">
      <w:pPr>
        <w:rPr>
          <w:sz w:val="28"/>
          <w:szCs w:val="28"/>
        </w:rPr>
      </w:pPr>
    </w:p>
    <w:p w:rsidR="00D6397B" w:rsidRPr="0059198B" w:rsidRDefault="00D6397B" w:rsidP="00D6397B">
      <w:pPr>
        <w:rPr>
          <w:sz w:val="28"/>
          <w:szCs w:val="28"/>
        </w:rPr>
      </w:pPr>
      <w:r w:rsidRPr="0059198B">
        <w:rPr>
          <w:sz w:val="28"/>
          <w:szCs w:val="28"/>
        </w:rPr>
        <w:t xml:space="preserve">Název: </w:t>
      </w:r>
      <w:bookmarkStart w:id="0" w:name="_GoBack"/>
      <w:r w:rsidRPr="0059198B">
        <w:rPr>
          <w:sz w:val="28"/>
          <w:szCs w:val="28"/>
        </w:rPr>
        <w:t>VY_32_INOVACE_</w:t>
      </w:r>
      <w:r w:rsidR="00C553FE">
        <w:rPr>
          <w:sz w:val="28"/>
          <w:szCs w:val="28"/>
        </w:rPr>
        <w:t>07</w:t>
      </w:r>
      <w:r w:rsidRPr="0059198B">
        <w:rPr>
          <w:sz w:val="28"/>
          <w:szCs w:val="28"/>
        </w:rPr>
        <w:t>_</w:t>
      </w:r>
      <w:r w:rsidR="00990FE3">
        <w:rPr>
          <w:sz w:val="28"/>
          <w:szCs w:val="28"/>
        </w:rPr>
        <w:t>11C</w:t>
      </w:r>
      <w:r w:rsidRPr="0059198B">
        <w:rPr>
          <w:sz w:val="28"/>
          <w:szCs w:val="28"/>
        </w:rPr>
        <w:t xml:space="preserve">_ </w:t>
      </w:r>
      <w:r w:rsidR="00E86277" w:rsidRPr="0059198B">
        <w:rPr>
          <w:sz w:val="28"/>
          <w:szCs w:val="28"/>
        </w:rPr>
        <w:t>NEROSTNÉ BOHATSTVÍ</w:t>
      </w:r>
      <w:r w:rsidRPr="0059198B">
        <w:rPr>
          <w:sz w:val="28"/>
          <w:szCs w:val="28"/>
        </w:rPr>
        <w:t xml:space="preserve"> </w:t>
      </w:r>
      <w:bookmarkEnd w:id="0"/>
    </w:p>
    <w:p w:rsidR="00D6397B" w:rsidRPr="0059198B" w:rsidRDefault="00D6397B" w:rsidP="00D6397B">
      <w:pPr>
        <w:rPr>
          <w:sz w:val="28"/>
          <w:szCs w:val="28"/>
        </w:rPr>
      </w:pPr>
    </w:p>
    <w:p w:rsidR="00D6397B" w:rsidRPr="0059198B" w:rsidRDefault="00D6397B" w:rsidP="00D6397B">
      <w:pPr>
        <w:rPr>
          <w:sz w:val="28"/>
          <w:szCs w:val="28"/>
        </w:rPr>
      </w:pPr>
      <w:r w:rsidRPr="0059198B">
        <w:rPr>
          <w:sz w:val="28"/>
          <w:szCs w:val="28"/>
        </w:rPr>
        <w:t>Cílová skupina: žáci 8. ročníku</w:t>
      </w:r>
    </w:p>
    <w:p w:rsidR="00D6397B" w:rsidRPr="0059198B" w:rsidRDefault="00D6397B" w:rsidP="00D6397B">
      <w:pPr>
        <w:rPr>
          <w:sz w:val="28"/>
          <w:szCs w:val="28"/>
        </w:rPr>
      </w:pPr>
    </w:p>
    <w:p w:rsidR="00D6397B" w:rsidRPr="0059198B" w:rsidRDefault="00D6397B" w:rsidP="00D6397B">
      <w:pPr>
        <w:rPr>
          <w:sz w:val="28"/>
          <w:szCs w:val="28"/>
        </w:rPr>
      </w:pPr>
      <w:r w:rsidRPr="0059198B">
        <w:rPr>
          <w:sz w:val="28"/>
          <w:szCs w:val="28"/>
        </w:rPr>
        <w:t>Anotace:</w:t>
      </w:r>
      <w:r w:rsidR="00BD3C42">
        <w:rPr>
          <w:sz w:val="28"/>
          <w:szCs w:val="28"/>
        </w:rPr>
        <w:t xml:space="preserve"> </w:t>
      </w:r>
      <w:r w:rsidR="00BD3C42" w:rsidRPr="00BD3C42">
        <w:rPr>
          <w:sz w:val="22"/>
          <w:szCs w:val="22"/>
        </w:rPr>
        <w:t>Text vysvětlí členění a základní pojmy tématu</w:t>
      </w:r>
      <w:r w:rsidR="00BD3C42">
        <w:rPr>
          <w:sz w:val="28"/>
          <w:szCs w:val="28"/>
        </w:rPr>
        <w:t>.</w:t>
      </w:r>
      <w:r w:rsidRPr="0059198B">
        <w:rPr>
          <w:sz w:val="28"/>
          <w:szCs w:val="28"/>
        </w:rPr>
        <w:t xml:space="preserve"> </w:t>
      </w:r>
      <w:r w:rsidR="00BD3C42">
        <w:rPr>
          <w:sz w:val="22"/>
          <w:szCs w:val="22"/>
        </w:rPr>
        <w:t xml:space="preserve">Klíčové informace </w:t>
      </w:r>
      <w:r w:rsidR="0059198B" w:rsidRPr="003649A2">
        <w:rPr>
          <w:sz w:val="22"/>
          <w:szCs w:val="22"/>
        </w:rPr>
        <w:t>si m</w:t>
      </w:r>
      <w:r w:rsidR="00BD3C42">
        <w:rPr>
          <w:sz w:val="22"/>
          <w:szCs w:val="22"/>
        </w:rPr>
        <w:t xml:space="preserve">ohou </w:t>
      </w:r>
      <w:r w:rsidR="0059198B" w:rsidRPr="003649A2">
        <w:rPr>
          <w:sz w:val="22"/>
          <w:szCs w:val="22"/>
        </w:rPr>
        <w:t xml:space="preserve">žáci </w:t>
      </w:r>
      <w:proofErr w:type="gramStart"/>
      <w:r w:rsidR="0059198B" w:rsidRPr="003649A2">
        <w:rPr>
          <w:sz w:val="22"/>
          <w:szCs w:val="22"/>
        </w:rPr>
        <w:t xml:space="preserve">osvojit </w:t>
      </w:r>
      <w:r w:rsidR="00453B50">
        <w:rPr>
          <w:sz w:val="22"/>
          <w:szCs w:val="22"/>
        </w:rPr>
        <w:t xml:space="preserve">            </w:t>
      </w:r>
      <w:r w:rsidR="00BD3C42">
        <w:rPr>
          <w:sz w:val="22"/>
          <w:szCs w:val="22"/>
        </w:rPr>
        <w:t xml:space="preserve">i </w:t>
      </w:r>
      <w:r w:rsidR="0059198B" w:rsidRPr="003649A2">
        <w:rPr>
          <w:sz w:val="22"/>
          <w:szCs w:val="22"/>
        </w:rPr>
        <w:t>na</w:t>
      </w:r>
      <w:proofErr w:type="gramEnd"/>
      <w:r w:rsidR="0059198B" w:rsidRPr="003649A2">
        <w:rPr>
          <w:sz w:val="22"/>
          <w:szCs w:val="22"/>
        </w:rPr>
        <w:t xml:space="preserve"> základě práce s učebnicí – J. Kastner, M. Holeček, L. Krajíček: Zeměpis naší vlasti, Nakladatelství České geografické společnosti, Praha 1997 a Školního atlasu České republiky, Kartografie Praha 2000, i aktualizovaných poznatků</w:t>
      </w:r>
      <w:r w:rsidR="00926AA1">
        <w:rPr>
          <w:sz w:val="22"/>
          <w:szCs w:val="22"/>
        </w:rPr>
        <w:t xml:space="preserve">. Těžiště práce nacházíme v atlase a tematické nástěnné mapě. </w:t>
      </w:r>
    </w:p>
    <w:p w:rsidR="00D6397B" w:rsidRPr="0059198B" w:rsidRDefault="00D6397B" w:rsidP="00D6397B">
      <w:pPr>
        <w:rPr>
          <w:sz w:val="28"/>
          <w:szCs w:val="28"/>
        </w:rPr>
      </w:pPr>
    </w:p>
    <w:p w:rsidR="00D6397B" w:rsidRDefault="00D6397B" w:rsidP="00D6397B">
      <w:pPr>
        <w:rPr>
          <w:sz w:val="28"/>
          <w:szCs w:val="28"/>
        </w:rPr>
      </w:pPr>
      <w:r w:rsidRPr="0059198B">
        <w:rPr>
          <w:sz w:val="28"/>
          <w:szCs w:val="28"/>
        </w:rPr>
        <w:lastRenderedPageBreak/>
        <w:t>Autor: Mgr. Irena Černíková</w:t>
      </w:r>
    </w:p>
    <w:p w:rsidR="0059198B" w:rsidRPr="0059198B" w:rsidRDefault="0059198B" w:rsidP="00D6397B">
      <w:pPr>
        <w:rPr>
          <w:sz w:val="28"/>
          <w:szCs w:val="28"/>
        </w:rPr>
      </w:pP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b/>
          <w:sz w:val="32"/>
          <w:szCs w:val="32"/>
          <w:u w:val="single"/>
          <w:lang w:eastAsia="ko-KR"/>
        </w:rPr>
        <w:t>Nerostné bohatství</w:t>
      </w:r>
    </w:p>
    <w:p w:rsidR="002822EA" w:rsidRPr="002822EA" w:rsidRDefault="002822EA" w:rsidP="002822EA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Rozlišujeme: a) </w:t>
      </w:r>
      <w:r w:rsidRPr="002822EA">
        <w:rPr>
          <w:rFonts w:eastAsia="Batang"/>
          <w:b/>
          <w:lang w:eastAsia="ko-KR"/>
        </w:rPr>
        <w:t xml:space="preserve">zdroje obnovitelné </w:t>
      </w:r>
      <w:r w:rsidRPr="002822EA">
        <w:rPr>
          <w:rFonts w:eastAsia="Batang"/>
          <w:lang w:eastAsia="ko-KR"/>
        </w:rPr>
        <w:t>– energie Slunce, vody, větru, tepelná energie země</w:t>
      </w:r>
    </w:p>
    <w:p w:rsidR="002822EA" w:rsidRPr="002822EA" w:rsidRDefault="00453B50" w:rsidP="002822EA">
      <w:pPr>
        <w:rPr>
          <w:rFonts w:eastAsia="Batang"/>
          <w:lang w:eastAsia="ko-KR"/>
        </w:rPr>
      </w:pPr>
      <w:r>
        <w:rPr>
          <w:rFonts w:eastAsia="Batang"/>
          <w:lang w:eastAsia="ko-KR"/>
        </w:rPr>
        <w:t xml:space="preserve">                      </w:t>
      </w:r>
      <w:r w:rsidR="002822EA" w:rsidRPr="002822EA">
        <w:rPr>
          <w:rFonts w:eastAsia="Batang"/>
          <w:lang w:eastAsia="ko-KR"/>
        </w:rPr>
        <w:t xml:space="preserve">b) </w:t>
      </w:r>
      <w:r w:rsidR="002822EA" w:rsidRPr="002822EA">
        <w:rPr>
          <w:rFonts w:eastAsia="Batang"/>
          <w:b/>
          <w:lang w:eastAsia="ko-KR"/>
        </w:rPr>
        <w:t>zdroje neobnovitelné</w:t>
      </w:r>
      <w:r w:rsidR="002822EA" w:rsidRPr="002822EA">
        <w:rPr>
          <w:rFonts w:eastAsia="Batang"/>
          <w:lang w:eastAsia="ko-KR"/>
        </w:rPr>
        <w:t xml:space="preserve"> – paliva, rudy, nerostné suroviny</w:t>
      </w:r>
    </w:p>
    <w:p w:rsidR="002822EA" w:rsidRPr="002822EA" w:rsidRDefault="002822EA" w:rsidP="002822EA">
      <w:pPr>
        <w:rPr>
          <w:rFonts w:eastAsia="Batang"/>
          <w:u w:val="single"/>
          <w:lang w:eastAsia="ko-KR"/>
        </w:rPr>
      </w:pPr>
      <w:r w:rsidRPr="002822EA">
        <w:rPr>
          <w:rFonts w:eastAsia="Batang"/>
          <w:lang w:eastAsia="ko-KR"/>
        </w:rPr>
        <w:t xml:space="preserve">Česká republika má </w:t>
      </w:r>
      <w:r w:rsidRPr="002822EA">
        <w:rPr>
          <w:rFonts w:eastAsia="Batang"/>
          <w:u w:val="single"/>
          <w:lang w:eastAsia="ko-KR"/>
        </w:rPr>
        <w:t>pestrou</w:t>
      </w:r>
      <w:r w:rsidRPr="002822EA">
        <w:rPr>
          <w:rFonts w:eastAsia="Batang"/>
          <w:lang w:eastAsia="ko-KR"/>
        </w:rPr>
        <w:t xml:space="preserve"> surovinovou základnu, ale </w:t>
      </w:r>
      <w:r w:rsidRPr="002822EA">
        <w:rPr>
          <w:rFonts w:eastAsia="Batang"/>
          <w:u w:val="single"/>
          <w:lang w:eastAsia="ko-KR"/>
        </w:rPr>
        <w:t>nedostatečnou</w:t>
      </w:r>
      <w:r w:rsidRPr="002822EA">
        <w:rPr>
          <w:rFonts w:eastAsia="Batang"/>
          <w:lang w:eastAsia="ko-KR"/>
        </w:rPr>
        <w:t xml:space="preserve">, proto je nutný </w:t>
      </w:r>
      <w:r w:rsidRPr="002822EA">
        <w:rPr>
          <w:rFonts w:eastAsia="Batang"/>
          <w:u w:val="single"/>
          <w:lang w:eastAsia="ko-KR"/>
        </w:rPr>
        <w:t>dovoz</w:t>
      </w:r>
    </w:p>
    <w:p w:rsidR="002822EA" w:rsidRPr="002822EA" w:rsidRDefault="002822EA" w:rsidP="002822EA">
      <w:pPr>
        <w:rPr>
          <w:rFonts w:eastAsia="Batang"/>
          <w:u w:val="single"/>
          <w:lang w:eastAsia="ko-KR"/>
        </w:rPr>
      </w:pPr>
    </w:p>
    <w:p w:rsidR="002822EA" w:rsidRPr="002822EA" w:rsidRDefault="002822EA" w:rsidP="002822EA">
      <w:pPr>
        <w:numPr>
          <w:ilvl w:val="0"/>
          <w:numId w:val="1"/>
        </w:numPr>
        <w:rPr>
          <w:rFonts w:eastAsia="Batang"/>
          <w:lang w:eastAsia="ko-KR"/>
        </w:rPr>
      </w:pPr>
      <w:r w:rsidRPr="002822EA">
        <w:rPr>
          <w:rFonts w:eastAsia="Batang"/>
          <w:b/>
          <w:u w:val="single"/>
          <w:lang w:eastAsia="ko-KR"/>
        </w:rPr>
        <w:t>Paliva</w:t>
      </w:r>
      <w:r w:rsidRPr="002822EA">
        <w:rPr>
          <w:rFonts w:eastAsia="Batang"/>
          <w:b/>
          <w:lang w:eastAsia="ko-KR"/>
        </w:rPr>
        <w:t>: a) pevná</w:t>
      </w:r>
      <w:r w:rsidRPr="002822EA">
        <w:rPr>
          <w:rFonts w:eastAsia="Batang"/>
          <w:lang w:eastAsia="ko-KR"/>
        </w:rPr>
        <w:t xml:space="preserve">: </w:t>
      </w:r>
      <w:r w:rsidRPr="002822EA">
        <w:rPr>
          <w:rFonts w:eastAsia="Batang"/>
          <w:b/>
          <w:lang w:eastAsia="ko-KR"/>
        </w:rPr>
        <w:t xml:space="preserve">černé uhlí -  </w:t>
      </w:r>
      <w:r w:rsidRPr="002822EA">
        <w:rPr>
          <w:rFonts w:eastAsia="Batang"/>
          <w:lang w:eastAsia="ko-KR"/>
        </w:rPr>
        <w:t>Ostravsko-Karvinská pánev (koksovatelné uhlí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                   - hutnictví železa a oceli), Kladensko, Plzeňsko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</w:t>
      </w:r>
      <w:r w:rsidRPr="002822EA">
        <w:rPr>
          <w:rFonts w:eastAsia="Batang"/>
          <w:b/>
          <w:lang w:eastAsia="ko-KR"/>
        </w:rPr>
        <w:t xml:space="preserve">hnědé uhlí – </w:t>
      </w:r>
      <w:r w:rsidRPr="002822EA">
        <w:rPr>
          <w:rFonts w:eastAsia="Batang"/>
          <w:lang w:eastAsia="ko-KR"/>
        </w:rPr>
        <w:t>mostecká (největší zásoby i těžba) a sokolovská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                      (méně a méně kvalitní) pánev- těžba povrchovým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                      lomovým způsobem – palivo tepelných elektráren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</w:t>
      </w:r>
      <w:r w:rsidRPr="002822EA">
        <w:rPr>
          <w:rFonts w:eastAsia="Batang"/>
          <w:b/>
          <w:lang w:eastAsia="ko-KR"/>
        </w:rPr>
        <w:t xml:space="preserve">lignit – </w:t>
      </w:r>
      <w:r w:rsidRPr="002822EA">
        <w:rPr>
          <w:rFonts w:eastAsia="Batang"/>
          <w:lang w:eastAsia="ko-KR"/>
        </w:rPr>
        <w:t xml:space="preserve">těžba v okolí Hodonína 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</w:t>
      </w:r>
      <w:r w:rsidRPr="002822EA">
        <w:rPr>
          <w:rFonts w:eastAsia="Batang"/>
          <w:b/>
          <w:lang w:eastAsia="ko-KR"/>
        </w:rPr>
        <w:t>uranová ruda –</w:t>
      </w:r>
      <w:r w:rsidRPr="002822EA">
        <w:rPr>
          <w:rFonts w:eastAsia="Batang"/>
          <w:lang w:eastAsia="ko-KR"/>
        </w:rPr>
        <w:t xml:space="preserve"> Českolipsko a západní Morava</w:t>
      </w:r>
    </w:p>
    <w:p w:rsidR="002822EA" w:rsidRPr="002822EA" w:rsidRDefault="002822EA" w:rsidP="002822EA">
      <w:pPr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</w:t>
      </w:r>
      <w:r w:rsidRPr="002822EA">
        <w:rPr>
          <w:rFonts w:eastAsia="Batang"/>
          <w:b/>
          <w:lang w:eastAsia="ko-KR"/>
        </w:rPr>
        <w:t xml:space="preserve">b) kapalná: ropa </w:t>
      </w:r>
      <w:r w:rsidRPr="002822EA">
        <w:rPr>
          <w:rFonts w:eastAsia="Batang"/>
          <w:lang w:eastAsia="ko-KR"/>
        </w:rPr>
        <w:t>– jihovýchod.  Morava, poblíž Hodonína</w:t>
      </w:r>
    </w:p>
    <w:p w:rsidR="002822EA" w:rsidRPr="002822EA" w:rsidRDefault="002822EA" w:rsidP="002822EA">
      <w:pPr>
        <w:rPr>
          <w:rFonts w:eastAsia="Batang"/>
          <w:b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</w:t>
      </w:r>
      <w:r w:rsidRPr="002822EA">
        <w:rPr>
          <w:rFonts w:eastAsia="Batang"/>
          <w:b/>
          <w:lang w:eastAsia="ko-KR"/>
        </w:rPr>
        <w:t xml:space="preserve">c) zemní plyn -  </w:t>
      </w:r>
      <w:r w:rsidRPr="000A2CE5">
        <w:rPr>
          <w:rFonts w:eastAsia="Batang"/>
          <w:lang w:eastAsia="ko-KR"/>
        </w:rPr>
        <w:t>p</w:t>
      </w:r>
      <w:r w:rsidRPr="002822EA">
        <w:rPr>
          <w:rFonts w:eastAsia="Batang"/>
          <w:lang w:eastAsia="ko-KR"/>
        </w:rPr>
        <w:t>oblíž Hodonína, Ostravsko (doprovází uhelná ložiska)</w:t>
      </w:r>
    </w:p>
    <w:p w:rsidR="002822EA" w:rsidRPr="002822EA" w:rsidRDefault="002822EA" w:rsidP="002822EA">
      <w:pPr>
        <w:numPr>
          <w:ilvl w:val="0"/>
          <w:numId w:val="1"/>
        </w:numPr>
        <w:rPr>
          <w:rFonts w:eastAsia="Batang"/>
          <w:u w:val="single"/>
          <w:lang w:eastAsia="ko-KR"/>
        </w:rPr>
      </w:pPr>
      <w:r w:rsidRPr="002822EA">
        <w:rPr>
          <w:rFonts w:eastAsia="Batang"/>
          <w:b/>
          <w:u w:val="single"/>
          <w:lang w:eastAsia="ko-KR"/>
        </w:rPr>
        <w:t>Rudy železných kovů</w:t>
      </w:r>
      <w:r w:rsidRPr="002822EA">
        <w:rPr>
          <w:rFonts w:eastAsia="Batang"/>
          <w:u w:val="single"/>
          <w:lang w:eastAsia="ko-KR"/>
        </w:rPr>
        <w:t xml:space="preserve"> </w:t>
      </w:r>
      <w:r w:rsidRPr="002822EA">
        <w:rPr>
          <w:rFonts w:eastAsia="Batang"/>
          <w:lang w:eastAsia="ko-KR"/>
        </w:rPr>
        <w:t>– rudy železa, manganu a jiné  - zásoby nedostatečné</w:t>
      </w:r>
      <w:r w:rsidRPr="002822EA">
        <w:rPr>
          <w:rFonts w:eastAsia="Batang"/>
          <w:u w:val="single"/>
          <w:lang w:eastAsia="ko-KR"/>
        </w:rPr>
        <w:t xml:space="preserve">   </w:t>
      </w:r>
    </w:p>
    <w:p w:rsidR="002822EA" w:rsidRPr="002822EA" w:rsidRDefault="002822EA" w:rsidP="002822EA">
      <w:pPr>
        <w:numPr>
          <w:ilvl w:val="0"/>
          <w:numId w:val="1"/>
        </w:numPr>
        <w:rPr>
          <w:rFonts w:eastAsia="Batang"/>
          <w:lang w:eastAsia="ko-KR"/>
        </w:rPr>
      </w:pPr>
      <w:r w:rsidRPr="002822EA">
        <w:rPr>
          <w:rFonts w:eastAsia="Batang"/>
          <w:b/>
          <w:u w:val="single"/>
          <w:lang w:eastAsia="ko-KR"/>
        </w:rPr>
        <w:t>Rudy neželezných (barevných) kovů</w:t>
      </w:r>
      <w:r w:rsidRPr="002822EA">
        <w:rPr>
          <w:rFonts w:eastAsia="Batang"/>
          <w:lang w:eastAsia="ko-KR"/>
        </w:rPr>
        <w:t>: - bauxit, měděné, olověné, zinkové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b/>
          <w:lang w:eastAsia="ko-KR"/>
        </w:rPr>
        <w:t xml:space="preserve">                                                                         </w:t>
      </w:r>
      <w:r w:rsidRPr="002822EA">
        <w:rPr>
          <w:rFonts w:eastAsia="Batang"/>
          <w:lang w:eastAsia="ko-KR"/>
        </w:rPr>
        <w:t xml:space="preserve">a cínové rudy   </w:t>
      </w:r>
    </w:p>
    <w:p w:rsidR="002822EA" w:rsidRPr="002822EA" w:rsidRDefault="002822EA" w:rsidP="002822EA">
      <w:pPr>
        <w:ind w:left="360"/>
        <w:rPr>
          <w:rFonts w:eastAsia="Batang"/>
          <w:u w:val="single"/>
          <w:lang w:eastAsia="ko-KR"/>
        </w:rPr>
      </w:pPr>
      <w:r w:rsidRPr="002822EA">
        <w:rPr>
          <w:rFonts w:eastAsia="Batang"/>
          <w:b/>
          <w:lang w:eastAsia="ko-KR"/>
        </w:rPr>
        <w:t xml:space="preserve">4.  </w:t>
      </w:r>
      <w:r w:rsidRPr="002822EA">
        <w:rPr>
          <w:rFonts w:eastAsia="Batang"/>
          <w:b/>
          <w:u w:val="single"/>
          <w:lang w:eastAsia="ko-KR"/>
        </w:rPr>
        <w:t>Vzácné a drahé kovy</w:t>
      </w:r>
      <w:r w:rsidRPr="002822EA">
        <w:rPr>
          <w:rFonts w:eastAsia="Batang"/>
          <w:lang w:eastAsia="ko-KR"/>
        </w:rPr>
        <w:t>: zlato, stříbro, platina</w:t>
      </w:r>
      <w:r w:rsidRPr="002822EA">
        <w:rPr>
          <w:rFonts w:eastAsia="Batang"/>
          <w:u w:val="single"/>
          <w:lang w:eastAsia="ko-KR"/>
        </w:rPr>
        <w:t xml:space="preserve">            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b/>
          <w:lang w:eastAsia="ko-KR"/>
        </w:rPr>
        <w:t xml:space="preserve">5.  </w:t>
      </w:r>
      <w:r w:rsidRPr="002822EA">
        <w:rPr>
          <w:rFonts w:eastAsia="Batang"/>
          <w:b/>
          <w:u w:val="single"/>
          <w:lang w:eastAsia="ko-KR"/>
        </w:rPr>
        <w:t>Nerudné suroviny</w:t>
      </w:r>
      <w:r w:rsidRPr="002822EA">
        <w:rPr>
          <w:rFonts w:eastAsia="Batang"/>
          <w:b/>
          <w:lang w:eastAsia="ko-KR"/>
        </w:rPr>
        <w:t xml:space="preserve">: vápenec </w:t>
      </w:r>
      <w:r w:rsidRPr="002822EA">
        <w:rPr>
          <w:rFonts w:eastAsia="Batang"/>
          <w:lang w:eastAsia="ko-KR"/>
        </w:rPr>
        <w:t>– výroba cementu, vápna (Berounsko, Železné hory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               sever. Morava)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b/>
          <w:lang w:eastAsia="ko-KR"/>
        </w:rPr>
        <w:t xml:space="preserve">                                                      </w:t>
      </w:r>
      <w:r w:rsidRPr="002822EA">
        <w:rPr>
          <w:rFonts w:eastAsia="Batang"/>
          <w:lang w:eastAsia="ko-KR"/>
        </w:rPr>
        <w:t>- nejkvalitnější druhy se užívají v hutnictví železa a oceli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           -  mramory -  stavebnictví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b/>
          <w:lang w:eastAsia="ko-KR"/>
        </w:rPr>
        <w:t xml:space="preserve">                                       kaolín </w:t>
      </w:r>
      <w:r w:rsidRPr="002822EA">
        <w:rPr>
          <w:rFonts w:eastAsia="Batang"/>
          <w:lang w:eastAsia="ko-KR"/>
        </w:rPr>
        <w:t>-  výroba porcelánu, keramiky (okolí Karlových Varů,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lang w:eastAsia="ko-KR"/>
        </w:rPr>
        <w:t xml:space="preserve">                                                       Plzeňsko)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b/>
          <w:lang w:eastAsia="ko-KR"/>
        </w:rPr>
        <w:t xml:space="preserve">                                      sklářské písky</w:t>
      </w:r>
      <w:r w:rsidRPr="002822EA">
        <w:rPr>
          <w:rFonts w:eastAsia="Batang"/>
          <w:lang w:eastAsia="ko-KR"/>
        </w:rPr>
        <w:t xml:space="preserve"> – Českolipsko, Jičínsko a Chebsko</w:t>
      </w:r>
    </w:p>
    <w:p w:rsidR="002822EA" w:rsidRPr="002822EA" w:rsidRDefault="002822EA" w:rsidP="002822EA">
      <w:pPr>
        <w:ind w:left="360"/>
        <w:rPr>
          <w:rFonts w:eastAsia="Batang"/>
          <w:lang w:eastAsia="ko-KR"/>
        </w:rPr>
      </w:pPr>
      <w:r w:rsidRPr="002822EA">
        <w:rPr>
          <w:rFonts w:eastAsia="Batang"/>
          <w:b/>
          <w:lang w:eastAsia="ko-KR"/>
        </w:rPr>
        <w:t xml:space="preserve">                                      cihlářské hlíny, stavební kámen, štěrk a písek</w:t>
      </w:r>
      <w:r w:rsidRPr="002822EA">
        <w:rPr>
          <w:rFonts w:eastAsia="Batang"/>
          <w:lang w:eastAsia="ko-KR"/>
        </w:rPr>
        <w:t xml:space="preserve"> </w:t>
      </w:r>
    </w:p>
    <w:p w:rsidR="00D6397B" w:rsidRPr="002822EA" w:rsidRDefault="00D6397B" w:rsidP="00D6397B">
      <w:pPr>
        <w:tabs>
          <w:tab w:val="left" w:pos="1410"/>
        </w:tabs>
      </w:pPr>
    </w:p>
    <w:p w:rsidR="00162A26" w:rsidRPr="002822EA" w:rsidRDefault="00162A26"/>
    <w:sectPr w:rsidR="00162A26" w:rsidRPr="002822EA" w:rsidSect="004A6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72558"/>
    <w:multiLevelType w:val="hybridMultilevel"/>
    <w:tmpl w:val="7C6E2FD6"/>
    <w:lvl w:ilvl="0" w:tplc="80326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6397B"/>
    <w:rsid w:val="000A2CE5"/>
    <w:rsid w:val="00162A26"/>
    <w:rsid w:val="002822EA"/>
    <w:rsid w:val="00453B50"/>
    <w:rsid w:val="004A64E9"/>
    <w:rsid w:val="00562AAD"/>
    <w:rsid w:val="00571C2E"/>
    <w:rsid w:val="0059198B"/>
    <w:rsid w:val="00926AA1"/>
    <w:rsid w:val="00990FE3"/>
    <w:rsid w:val="00A218FE"/>
    <w:rsid w:val="00BD3C42"/>
    <w:rsid w:val="00C553FE"/>
    <w:rsid w:val="00D6397B"/>
    <w:rsid w:val="00E86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3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3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cp:lastPrinted>2012-05-30T18:33:00Z</cp:lastPrinted>
  <dcterms:created xsi:type="dcterms:W3CDTF">2012-06-19T13:45:00Z</dcterms:created>
  <dcterms:modified xsi:type="dcterms:W3CDTF">2012-06-19T13:45:00Z</dcterms:modified>
</cp:coreProperties>
</file>