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 wp14:anchorId="0C17CDA6" wp14:editId="0838FEFF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Pr="00B66EC1" w:rsidRDefault="00B66EC1" w:rsidP="00B66EC1"/>
    <w:p w:rsidR="00B66EC1" w:rsidRPr="00FC4A89" w:rsidRDefault="00372D40" w:rsidP="00B66EC1">
      <w:pPr>
        <w:rPr>
          <w:b/>
          <w:sz w:val="72"/>
          <w:szCs w:val="72"/>
        </w:rPr>
      </w:pPr>
      <w:r>
        <w:rPr>
          <w:b/>
          <w:i/>
          <w:sz w:val="72"/>
          <w:szCs w:val="72"/>
        </w:rPr>
        <w:t xml:space="preserve">           Matematika hrou</w:t>
      </w:r>
      <w:r w:rsidR="004E7810" w:rsidRPr="00FC4A89">
        <w:rPr>
          <w:b/>
          <w:sz w:val="72"/>
          <w:szCs w:val="72"/>
        </w:rPr>
        <w:t xml:space="preserve">        </w:t>
      </w:r>
    </w:p>
    <w:p w:rsidR="004E7810" w:rsidRDefault="004E7810" w:rsidP="00B66EC1">
      <w:pPr>
        <w:tabs>
          <w:tab w:val="left" w:pos="3420"/>
        </w:tabs>
        <w:rPr>
          <w:sz w:val="32"/>
          <w:szCs w:val="32"/>
        </w:rPr>
      </w:pPr>
      <w:r>
        <w:t xml:space="preserve">                                                             </w:t>
      </w:r>
      <w:r>
        <w:rPr>
          <w:sz w:val="32"/>
          <w:szCs w:val="32"/>
        </w:rPr>
        <w:t>Autor: Ivana Češková</w:t>
      </w:r>
    </w:p>
    <w:p w:rsidR="004E7810" w:rsidRDefault="004E7810" w:rsidP="00B66EC1">
      <w:pPr>
        <w:tabs>
          <w:tab w:val="left" w:pos="342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Vytvořeno v rámci projektu „EU peníze školám“</w:t>
      </w:r>
    </w:p>
    <w:p w:rsidR="00EF130F" w:rsidRDefault="004E7810" w:rsidP="00B66EC1">
      <w:pPr>
        <w:tabs>
          <w:tab w:val="left" w:pos="3420"/>
        </w:tabs>
        <w:rPr>
          <w:b/>
        </w:rPr>
      </w:pPr>
      <w:r w:rsidRPr="004E7810">
        <w:rPr>
          <w:b/>
          <w:sz w:val="32"/>
          <w:szCs w:val="32"/>
        </w:rPr>
        <w:t xml:space="preserve">OP VK oblast podpory 1.4 s názvem Zlepšení podmínek pro vzdělávání </w:t>
      </w:r>
      <w:proofErr w:type="gramStart"/>
      <w:r w:rsidRPr="004E7810">
        <w:rPr>
          <w:b/>
          <w:sz w:val="32"/>
          <w:szCs w:val="32"/>
        </w:rPr>
        <w:t>na                                                                                                                   základních</w:t>
      </w:r>
      <w:proofErr w:type="gramEnd"/>
      <w:r w:rsidRPr="004E7810">
        <w:rPr>
          <w:b/>
          <w:sz w:val="32"/>
          <w:szCs w:val="32"/>
        </w:rPr>
        <w:t xml:space="preserve"> školách</w:t>
      </w:r>
      <w:r w:rsidR="00B66EC1" w:rsidRPr="004E7810">
        <w:rPr>
          <w:b/>
        </w:rPr>
        <w:tab/>
      </w:r>
    </w:p>
    <w:p w:rsidR="001F7B67" w:rsidRPr="00043E44" w:rsidRDefault="00043E44" w:rsidP="00043E44">
      <w:pPr>
        <w:tabs>
          <w:tab w:val="left" w:pos="3420"/>
        </w:tabs>
        <w:jc w:val="center"/>
        <w:rPr>
          <w:b/>
          <w:i/>
          <w:sz w:val="32"/>
          <w:szCs w:val="32"/>
        </w:rPr>
      </w:pPr>
      <w:r w:rsidRPr="001F7B67">
        <w:rPr>
          <w:i/>
          <w:sz w:val="36"/>
          <w:szCs w:val="36"/>
          <w:u w:val="single"/>
        </w:rPr>
        <w:t xml:space="preserve">Matematika hrou </w:t>
      </w:r>
      <w:proofErr w:type="gramStart"/>
      <w:r w:rsidRPr="001F7B67">
        <w:rPr>
          <w:i/>
          <w:sz w:val="36"/>
          <w:szCs w:val="36"/>
          <w:u w:val="single"/>
        </w:rPr>
        <w:t>č.1-Geometrické</w:t>
      </w:r>
      <w:proofErr w:type="gramEnd"/>
      <w:r w:rsidRPr="001F7B67">
        <w:rPr>
          <w:i/>
          <w:sz w:val="36"/>
          <w:szCs w:val="36"/>
          <w:u w:val="single"/>
        </w:rPr>
        <w:t xml:space="preserve"> úlohy řešené jedním tahem</w:t>
      </w:r>
    </w:p>
    <w:p w:rsidR="00BE5283" w:rsidRDefault="00BE5283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Zadání: Namaluj vyznačené obrazce jedním tahem, tak, aby žádná čára nebyla namalována dvakrát.</w:t>
      </w: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8E6630B" wp14:editId="49726993">
            <wp:simplePos x="0" y="0"/>
            <wp:positionH relativeFrom="column">
              <wp:posOffset>937895</wp:posOffset>
            </wp:positionH>
            <wp:positionV relativeFrom="paragraph">
              <wp:posOffset>287655</wp:posOffset>
            </wp:positionV>
            <wp:extent cx="4895850" cy="6915150"/>
            <wp:effectExtent l="114300" t="95250" r="114300" b="95250"/>
            <wp:wrapSquare wrapText="bothSides"/>
            <wp:docPr id="3" name="Obrázek 3" descr="C:\Users\user\Desktop\Matematika hrou\Skeny\uloha cisl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tematika hrou\Skeny\uloha cislo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64000"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9585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043E44" w:rsidRDefault="00043E44" w:rsidP="00B66EC1">
      <w:pPr>
        <w:tabs>
          <w:tab w:val="left" w:pos="3420"/>
        </w:tabs>
        <w:rPr>
          <w:sz w:val="36"/>
          <w:szCs w:val="36"/>
        </w:rPr>
      </w:pPr>
    </w:p>
    <w:p w:rsidR="00151B00" w:rsidRDefault="00151B00" w:rsidP="00B66EC1">
      <w:pPr>
        <w:tabs>
          <w:tab w:val="left" w:pos="3420"/>
        </w:tabs>
        <w:rPr>
          <w:sz w:val="36"/>
          <w:szCs w:val="36"/>
        </w:rPr>
      </w:pPr>
    </w:p>
    <w:p w:rsidR="00151B00" w:rsidRDefault="00151B00" w:rsidP="00B66EC1">
      <w:pPr>
        <w:tabs>
          <w:tab w:val="left" w:pos="3420"/>
        </w:tabs>
        <w:rPr>
          <w:sz w:val="36"/>
          <w:szCs w:val="36"/>
        </w:rPr>
      </w:pPr>
      <w:bookmarkStart w:id="0" w:name="_GoBack"/>
      <w:r>
        <w:rPr>
          <w:sz w:val="36"/>
          <w:szCs w:val="36"/>
        </w:rPr>
        <w:t>Literatura:</w:t>
      </w:r>
    </w:p>
    <w:p w:rsidR="00151B00" w:rsidRPr="00BE5283" w:rsidRDefault="00151B00" w:rsidP="00B66EC1">
      <w:pPr>
        <w:tabs>
          <w:tab w:val="left" w:pos="342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Metodický návod k práci zájmových matematických </w:t>
      </w:r>
      <w:proofErr w:type="gramStart"/>
      <w:r>
        <w:rPr>
          <w:sz w:val="36"/>
          <w:szCs w:val="36"/>
        </w:rPr>
        <w:t>kroužků.Praha</w:t>
      </w:r>
      <w:proofErr w:type="gramEnd"/>
      <w:r>
        <w:rPr>
          <w:sz w:val="36"/>
          <w:szCs w:val="36"/>
        </w:rPr>
        <w:t>.1980</w:t>
      </w:r>
      <w:bookmarkEnd w:id="0"/>
    </w:p>
    <w:sectPr w:rsidR="00151B00" w:rsidRPr="00BE5283" w:rsidSect="00B66E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0A2" w:rsidRDefault="008B70A2" w:rsidP="00D070CE">
      <w:pPr>
        <w:spacing w:after="0" w:line="240" w:lineRule="auto"/>
      </w:pPr>
      <w:r>
        <w:separator/>
      </w:r>
    </w:p>
  </w:endnote>
  <w:endnote w:type="continuationSeparator" w:id="0">
    <w:p w:rsidR="008B70A2" w:rsidRDefault="008B70A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0A2" w:rsidRDefault="008B70A2" w:rsidP="00D070CE">
      <w:pPr>
        <w:spacing w:after="0" w:line="240" w:lineRule="auto"/>
      </w:pPr>
      <w:r>
        <w:separator/>
      </w:r>
    </w:p>
  </w:footnote>
  <w:footnote w:type="continuationSeparator" w:id="0">
    <w:p w:rsidR="008B70A2" w:rsidRDefault="008B70A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43E44"/>
    <w:rsid w:val="000A3127"/>
    <w:rsid w:val="00151B00"/>
    <w:rsid w:val="001F7B67"/>
    <w:rsid w:val="002A5068"/>
    <w:rsid w:val="002F3D91"/>
    <w:rsid w:val="00372D40"/>
    <w:rsid w:val="003A3E20"/>
    <w:rsid w:val="004C0F69"/>
    <w:rsid w:val="004E7810"/>
    <w:rsid w:val="00510268"/>
    <w:rsid w:val="00512667"/>
    <w:rsid w:val="00543742"/>
    <w:rsid w:val="008B70A2"/>
    <w:rsid w:val="008D29B9"/>
    <w:rsid w:val="008F609B"/>
    <w:rsid w:val="0092460B"/>
    <w:rsid w:val="00947882"/>
    <w:rsid w:val="00AE6732"/>
    <w:rsid w:val="00B66EC1"/>
    <w:rsid w:val="00BE5283"/>
    <w:rsid w:val="00C5012A"/>
    <w:rsid w:val="00D070CE"/>
    <w:rsid w:val="00EF130F"/>
    <w:rsid w:val="00F84978"/>
    <w:rsid w:val="00F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6A911-613F-417E-888E-0836DEEF1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3</cp:revision>
  <dcterms:created xsi:type="dcterms:W3CDTF">2011-02-23T20:16:00Z</dcterms:created>
  <dcterms:modified xsi:type="dcterms:W3CDTF">2011-02-24T20:16:00Z</dcterms:modified>
</cp:coreProperties>
</file>