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21BE" w:rsidRDefault="004121BE" w:rsidP="007F3D1F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noProof/>
          <w:lang w:eastAsia="cs-CZ"/>
        </w:rPr>
        <w:drawing>
          <wp:inline distT="0" distB="0" distL="0" distR="0" wp14:anchorId="7136ED46" wp14:editId="63398386">
            <wp:extent cx="5760720" cy="2847922"/>
            <wp:effectExtent l="76200" t="95250" r="68580" b="10541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4121BE" w:rsidRDefault="004121BE" w:rsidP="007F3D1F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4121BE" w:rsidRDefault="004121BE" w:rsidP="007F3D1F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4121BE" w:rsidRDefault="004121BE" w:rsidP="007F3D1F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4121BE" w:rsidRDefault="00EF0BB7" w:rsidP="007F3D1F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noProof/>
          <w:lang w:eastAsia="cs-CZ"/>
        </w:rPr>
        <w:drawing>
          <wp:inline distT="0" distB="0" distL="0" distR="0" wp14:anchorId="7A363050" wp14:editId="0BE868EC">
            <wp:extent cx="5407152" cy="1045464"/>
            <wp:effectExtent l="0" t="0" r="3175" b="2540"/>
            <wp:docPr id="10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Obrázek 9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21BE" w:rsidRDefault="004121BE" w:rsidP="007F3D1F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4121BE" w:rsidRDefault="004121BE" w:rsidP="007F3D1F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6E2821" w:rsidRDefault="006E2821" w:rsidP="007F3D1F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rFonts w:ascii="Times New Roman" w:hAnsi="Times New Roman" w:cs="Times New Roman"/>
          <w:b/>
          <w:sz w:val="96"/>
          <w:szCs w:val="96"/>
        </w:rPr>
        <w:t>Anotace</w:t>
      </w:r>
    </w:p>
    <w:p w:rsidR="00C54054" w:rsidRDefault="00C54054" w:rsidP="00C54054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Přírodověda</w:t>
      </w:r>
    </w:p>
    <w:p w:rsidR="00C54054" w:rsidRDefault="00C54054" w:rsidP="00C54054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4. ročník</w:t>
      </w:r>
    </w:p>
    <w:p w:rsidR="00C54054" w:rsidRDefault="00C54054" w:rsidP="00C54054">
      <w:pPr>
        <w:rPr>
          <w:rFonts w:ascii="Times New Roman" w:hAnsi="Times New Roman" w:cs="Times New Roman"/>
          <w:sz w:val="56"/>
          <w:szCs w:val="56"/>
        </w:rPr>
      </w:pPr>
    </w:p>
    <w:p w:rsidR="00C54054" w:rsidRDefault="00C54054" w:rsidP="00C5405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Seznámí se s rostlinou.</w:t>
      </w:r>
    </w:p>
    <w:p w:rsidR="00C54054" w:rsidRDefault="00C54054" w:rsidP="00C5405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Naučí se zařadit rostlinu do rostlinného patra.</w:t>
      </w:r>
    </w:p>
    <w:p w:rsidR="00C54054" w:rsidRDefault="00C54054" w:rsidP="00C5405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Nakreslí si obrázek.</w:t>
      </w:r>
    </w:p>
    <w:p w:rsidR="00F85A5E" w:rsidRPr="00CA44B1" w:rsidRDefault="00F85A5E" w:rsidP="00C5405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Osvojí si informaci o jedovatosti této rostliny.</w:t>
      </w:r>
    </w:p>
    <w:p w:rsidR="006E2821" w:rsidRDefault="006E2821" w:rsidP="007F3D1F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6E2821" w:rsidRDefault="006E2821" w:rsidP="007F3D1F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5265C2" w:rsidRDefault="005D1D1D" w:rsidP="007F3D1F">
      <w:pPr>
        <w:jc w:val="center"/>
        <w:rPr>
          <w:rFonts w:ascii="Times New Roman" w:hAnsi="Times New Roman" w:cs="Times New Roman"/>
          <w:b/>
          <w:sz w:val="96"/>
          <w:szCs w:val="96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96"/>
          <w:szCs w:val="96"/>
        </w:rPr>
        <w:lastRenderedPageBreak/>
        <w:t xml:space="preserve">Rulík </w:t>
      </w:r>
      <w:r w:rsidR="007F3D1F" w:rsidRPr="007F3D1F">
        <w:rPr>
          <w:rFonts w:ascii="Times New Roman" w:hAnsi="Times New Roman" w:cs="Times New Roman"/>
          <w:b/>
          <w:sz w:val="96"/>
          <w:szCs w:val="96"/>
        </w:rPr>
        <w:t>zlomocný</w:t>
      </w:r>
    </w:p>
    <w:p w:rsidR="00E37F95" w:rsidRPr="00900952" w:rsidRDefault="00E37F95" w:rsidP="007F3D1F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E37F95" w:rsidRDefault="00E37F95" w:rsidP="007F3D1F">
      <w:pPr>
        <w:jc w:val="center"/>
        <w:rPr>
          <w:rFonts w:ascii="Times New Roman" w:hAnsi="Times New Roman" w:cs="Times New Roman"/>
          <w:sz w:val="56"/>
          <w:szCs w:val="56"/>
        </w:rPr>
      </w:pPr>
      <w:r>
        <w:rPr>
          <w:noProof/>
          <w:lang w:eastAsia="cs-CZ"/>
        </w:rPr>
        <w:drawing>
          <wp:inline distT="0" distB="0" distL="0" distR="0" wp14:anchorId="0D08564D" wp14:editId="13E387E4">
            <wp:extent cx="4405312" cy="5111750"/>
            <wp:effectExtent l="0" t="0" r="0" b="0"/>
            <wp:docPr id="33795" name="Picture 1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95" name="Picture 13"/>
                    <pic:cNvPicPr>
                      <a:picLocks noGrp="1"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5312" cy="511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16078B" w:rsidRDefault="0016078B" w:rsidP="007F3D1F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8529CC" w:rsidRDefault="008529CC" w:rsidP="008529CC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Rostlina roste v bylinném patře.</w:t>
      </w:r>
    </w:p>
    <w:p w:rsidR="008529CC" w:rsidRDefault="008529CC" w:rsidP="008529CC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Najdeme ji v listnatých a smíšených lesích a spíše v horách.</w:t>
      </w:r>
    </w:p>
    <w:p w:rsidR="000041DD" w:rsidRDefault="000041DD" w:rsidP="008529CC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lastRenderedPageBreak/>
        <w:t>Celá rostlina je jedovatá.</w:t>
      </w:r>
    </w:p>
    <w:p w:rsidR="0016078B" w:rsidRDefault="0016078B" w:rsidP="0016078B">
      <w:pPr>
        <w:rPr>
          <w:rFonts w:ascii="Times New Roman" w:hAnsi="Times New Roman" w:cs="Times New Roman"/>
          <w:color w:val="FF0000"/>
          <w:sz w:val="56"/>
          <w:szCs w:val="56"/>
        </w:rPr>
      </w:pPr>
      <w:r w:rsidRPr="0016078B">
        <w:rPr>
          <w:rFonts w:ascii="Times New Roman" w:hAnsi="Times New Roman" w:cs="Times New Roman"/>
          <w:color w:val="FF0000"/>
          <w:sz w:val="56"/>
          <w:szCs w:val="56"/>
        </w:rPr>
        <w:t>Pozor na záměnu plodů rulíku zlomocného a borůvky. Tři až čtyři bobule rulíku mohou způsobit smrt člověka.</w:t>
      </w:r>
    </w:p>
    <w:p w:rsidR="00C118E4" w:rsidRDefault="00C118E4" w:rsidP="0016078B">
      <w:pPr>
        <w:rPr>
          <w:rFonts w:ascii="Times New Roman" w:hAnsi="Times New Roman" w:cs="Times New Roman"/>
          <w:color w:val="FF0000"/>
          <w:sz w:val="56"/>
          <w:szCs w:val="56"/>
        </w:rPr>
      </w:pPr>
    </w:p>
    <w:p w:rsidR="00C118E4" w:rsidRDefault="00C118E4" w:rsidP="0016078B">
      <w:pPr>
        <w:rPr>
          <w:rFonts w:ascii="Times New Roman" w:hAnsi="Times New Roman" w:cs="Times New Roman"/>
          <w:color w:val="FF0000"/>
          <w:sz w:val="56"/>
          <w:szCs w:val="56"/>
        </w:rPr>
      </w:pPr>
    </w:p>
    <w:p w:rsidR="00C118E4" w:rsidRDefault="00C118E4" w:rsidP="0016078B">
      <w:pPr>
        <w:rPr>
          <w:rFonts w:ascii="Times New Roman" w:hAnsi="Times New Roman" w:cs="Times New Roman"/>
          <w:color w:val="FF0000"/>
          <w:sz w:val="56"/>
          <w:szCs w:val="56"/>
        </w:rPr>
      </w:pPr>
    </w:p>
    <w:p w:rsidR="00C118E4" w:rsidRDefault="00C118E4" w:rsidP="0016078B">
      <w:pPr>
        <w:rPr>
          <w:rFonts w:ascii="Times New Roman" w:hAnsi="Times New Roman" w:cs="Times New Roman"/>
          <w:color w:val="FF0000"/>
          <w:sz w:val="56"/>
          <w:szCs w:val="56"/>
        </w:rPr>
      </w:pPr>
    </w:p>
    <w:p w:rsidR="00C118E4" w:rsidRDefault="00C118E4" w:rsidP="0016078B">
      <w:pPr>
        <w:rPr>
          <w:rFonts w:ascii="Times New Roman" w:hAnsi="Times New Roman" w:cs="Times New Roman"/>
          <w:color w:val="FF0000"/>
          <w:sz w:val="56"/>
          <w:szCs w:val="56"/>
        </w:rPr>
      </w:pPr>
    </w:p>
    <w:p w:rsidR="00C118E4" w:rsidRDefault="00C118E4" w:rsidP="0016078B">
      <w:pPr>
        <w:rPr>
          <w:rFonts w:ascii="Times New Roman" w:hAnsi="Times New Roman" w:cs="Times New Roman"/>
          <w:color w:val="FF0000"/>
          <w:sz w:val="56"/>
          <w:szCs w:val="56"/>
        </w:rPr>
      </w:pPr>
    </w:p>
    <w:p w:rsidR="00C118E4" w:rsidRDefault="00C118E4" w:rsidP="0016078B">
      <w:pPr>
        <w:rPr>
          <w:rFonts w:ascii="Times New Roman" w:hAnsi="Times New Roman" w:cs="Times New Roman"/>
          <w:color w:val="FF0000"/>
          <w:sz w:val="56"/>
          <w:szCs w:val="56"/>
        </w:rPr>
      </w:pPr>
    </w:p>
    <w:p w:rsidR="00C118E4" w:rsidRDefault="00C118E4" w:rsidP="0016078B">
      <w:pPr>
        <w:rPr>
          <w:rFonts w:ascii="Times New Roman" w:hAnsi="Times New Roman" w:cs="Times New Roman"/>
          <w:color w:val="FF0000"/>
          <w:sz w:val="56"/>
          <w:szCs w:val="56"/>
        </w:rPr>
      </w:pPr>
    </w:p>
    <w:p w:rsidR="00C118E4" w:rsidRDefault="00C118E4" w:rsidP="0016078B">
      <w:pPr>
        <w:rPr>
          <w:rFonts w:ascii="Times New Roman" w:hAnsi="Times New Roman" w:cs="Times New Roman"/>
          <w:color w:val="FF0000"/>
          <w:sz w:val="56"/>
          <w:szCs w:val="56"/>
        </w:rPr>
      </w:pPr>
    </w:p>
    <w:p w:rsidR="00C118E4" w:rsidRDefault="00C118E4" w:rsidP="0016078B">
      <w:pPr>
        <w:rPr>
          <w:rFonts w:ascii="Times New Roman" w:hAnsi="Times New Roman" w:cs="Times New Roman"/>
          <w:color w:val="FF0000"/>
          <w:sz w:val="56"/>
          <w:szCs w:val="56"/>
        </w:rPr>
      </w:pPr>
    </w:p>
    <w:p w:rsidR="00C118E4" w:rsidRPr="00C118E4" w:rsidRDefault="00C118E4" w:rsidP="0016078B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lastRenderedPageBreak/>
        <w:t>Fotografie:</w:t>
      </w:r>
      <w:r>
        <w:rPr>
          <w:rFonts w:ascii="Times New Roman" w:hAnsi="Times New Roman" w:cs="Times New Roman"/>
          <w:sz w:val="56"/>
          <w:szCs w:val="56"/>
        </w:rPr>
        <w:t xml:space="preserve"> vlastní</w:t>
      </w:r>
    </w:p>
    <w:p w:rsidR="00C118E4" w:rsidRDefault="00C118E4" w:rsidP="0016078B">
      <w:pPr>
        <w:rPr>
          <w:rFonts w:ascii="Times New Roman" w:hAnsi="Times New Roman" w:cs="Times New Roman"/>
          <w:color w:val="FF0000"/>
          <w:sz w:val="56"/>
          <w:szCs w:val="56"/>
        </w:rPr>
      </w:pPr>
    </w:p>
    <w:p w:rsidR="00C118E4" w:rsidRDefault="00C118E4" w:rsidP="0016078B">
      <w:pPr>
        <w:rPr>
          <w:rFonts w:ascii="Times New Roman" w:hAnsi="Times New Roman" w:cs="Times New Roman"/>
          <w:color w:val="FF0000"/>
          <w:sz w:val="56"/>
          <w:szCs w:val="56"/>
        </w:rPr>
      </w:pPr>
    </w:p>
    <w:p w:rsidR="00C118E4" w:rsidRDefault="00C118E4" w:rsidP="0016078B">
      <w:pPr>
        <w:rPr>
          <w:rFonts w:ascii="Times New Roman" w:hAnsi="Times New Roman" w:cs="Times New Roman"/>
          <w:color w:val="FF0000"/>
          <w:sz w:val="56"/>
          <w:szCs w:val="56"/>
        </w:rPr>
      </w:pPr>
    </w:p>
    <w:p w:rsidR="0016078B" w:rsidRDefault="0016078B" w:rsidP="0016078B">
      <w:pPr>
        <w:rPr>
          <w:rFonts w:ascii="Times New Roman" w:hAnsi="Times New Roman" w:cs="Times New Roman"/>
          <w:color w:val="000000" w:themeColor="text1"/>
          <w:sz w:val="56"/>
          <w:szCs w:val="56"/>
        </w:rPr>
      </w:pPr>
    </w:p>
    <w:p w:rsidR="008529CC" w:rsidRPr="0016078B" w:rsidRDefault="008529CC" w:rsidP="0016078B">
      <w:pPr>
        <w:rPr>
          <w:rFonts w:ascii="Times New Roman" w:hAnsi="Times New Roman" w:cs="Times New Roman"/>
          <w:color w:val="000000" w:themeColor="text1"/>
          <w:sz w:val="56"/>
          <w:szCs w:val="56"/>
        </w:rPr>
      </w:pPr>
    </w:p>
    <w:p w:rsidR="005D1D1D" w:rsidRPr="007F3D1F" w:rsidRDefault="005D1D1D" w:rsidP="007F3D1F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sectPr w:rsidR="005D1D1D" w:rsidRPr="007F3D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41BA3"/>
    <w:multiLevelType w:val="hybridMultilevel"/>
    <w:tmpl w:val="7D8E194A"/>
    <w:lvl w:ilvl="0" w:tplc="BA666BD6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D1F"/>
    <w:rsid w:val="000041DD"/>
    <w:rsid w:val="0016078B"/>
    <w:rsid w:val="004121BE"/>
    <w:rsid w:val="00467A75"/>
    <w:rsid w:val="005265C2"/>
    <w:rsid w:val="005D1D1D"/>
    <w:rsid w:val="006E2821"/>
    <w:rsid w:val="007F3D1F"/>
    <w:rsid w:val="008529CC"/>
    <w:rsid w:val="008F00D4"/>
    <w:rsid w:val="00900952"/>
    <w:rsid w:val="00C118E4"/>
    <w:rsid w:val="00C54054"/>
    <w:rsid w:val="00E37F95"/>
    <w:rsid w:val="00EF0BB7"/>
    <w:rsid w:val="00F85A5E"/>
    <w:rsid w:val="00FE5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37F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7F9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540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37F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7F9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540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1273857" y="792083"/>
          <a:ext cx="6498543" cy="147767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NÁZEV:VY_32_INOVACE_3.2.6.3.z 14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1258000" y="0"/>
          <a:ext cx="6498543" cy="254771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Základní škola Strančice, okres Praha - východ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1273857" y="407634"/>
          <a:ext cx="6498543" cy="201269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Hrbková Dana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1224143" y="1224137"/>
          <a:ext cx="6498543" cy="94265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Rulík zlomocný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1224143" y="1567773"/>
          <a:ext cx="6498543" cy="40763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CZ.1.07/1.4.00/21.2976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xfrm>
          <a:off x="0" y="0"/>
          <a:ext cx="2547714" cy="254771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267509" y="407634"/>
          <a:ext cx="2012694" cy="201269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535019" y="815268"/>
          <a:ext cx="1477674" cy="147767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LinFactNeighborX="343" custLinFactNeighborY="-1569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802529" y="1222902"/>
          <a:ext cx="942654" cy="94265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X="-765" custLinFactNeighborY="131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1070039" y="1630536"/>
          <a:ext cx="407634" cy="40763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-765" custLinFactNeighborY="-1539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A72C3D5-FA30-408C-B9F2-84733390C6A6}" type="presOf" srcId="{D8197B8C-B260-4A16-BDF4-0947B075E274}" destId="{5A5FFA88-C948-4069-8E93-59FA12366E83}" srcOrd="1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BF1CB2FD-B1C0-48F9-BC35-F1A7E908325A}" type="presOf" srcId="{D1B46980-6531-4606-95E6-44980827E919}" destId="{2BE915AB-18AA-4053-B92C-3BFC9ED204BB}" srcOrd="1" destOrd="0" presId="urn:microsoft.com/office/officeart/2005/8/layout/target3"/>
    <dgm:cxn modelId="{8BB4F0C7-F07E-4387-BC33-5E4933EF4B04}" type="presOf" srcId="{D1D4F407-5343-4D3F-B5B9-D407B03CAEB4}" destId="{AED2198E-93D5-4001-81B4-73124B309672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ABF3D15D-A8AB-4EA5-AFB5-F39C5E8F4664}" type="presOf" srcId="{D1B46980-6531-4606-95E6-44980827E919}" destId="{6140AFEC-043D-4C43-A2F9-D0F5331DF3A3}" srcOrd="0" destOrd="0" presId="urn:microsoft.com/office/officeart/2005/8/layout/target3"/>
    <dgm:cxn modelId="{95FFF2C7-7B79-40A5-97A5-3974138855BD}" type="presOf" srcId="{4C35D32F-0EAB-4CD7-82EE-45574DC2A586}" destId="{8BEBB6EC-1DAA-4CAC-8A25-BC0FCBD5DBD5}" srcOrd="0" destOrd="0" presId="urn:microsoft.com/office/officeart/2005/8/layout/target3"/>
    <dgm:cxn modelId="{35D1C48C-12E1-4C17-ACFB-787C94FCCEDB}" type="presOf" srcId="{757F3AB3-0718-4624-B441-E567A8F0AB56}" destId="{333A1088-737F-45CB-B68E-254E46348037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BF6EF31A-3318-47C8-938F-13DD4F62A60B}" type="presOf" srcId="{B651F6E3-6281-48DB-9319-2AEAFDAE7572}" destId="{6BB5E863-4638-4E1D-BFDE-399D028AC4ED}" srcOrd="1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41B31C34-3692-46F4-A991-05AD713C02AD}" type="presOf" srcId="{D8197B8C-B260-4A16-BDF4-0947B075E274}" destId="{25B08C86-7E15-44DC-BE7F-FFB55DD49D12}" srcOrd="0" destOrd="0" presId="urn:microsoft.com/office/officeart/2005/8/layout/target3"/>
    <dgm:cxn modelId="{4FA8772D-DB6C-4036-8BE4-069DC4580F0F}" type="presOf" srcId="{4C35D32F-0EAB-4CD7-82EE-45574DC2A586}" destId="{890E4F0B-2866-4A3F-A3C7-2A14B1797930}" srcOrd="1" destOrd="0" presId="urn:microsoft.com/office/officeart/2005/8/layout/target3"/>
    <dgm:cxn modelId="{2956C855-C987-4DC8-92E9-3C0FAEB6D4C5}" type="presOf" srcId="{B651F6E3-6281-48DB-9319-2AEAFDAE7572}" destId="{619D679B-A015-4ECF-8348-D1034C574F40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5742D4DD-F3BA-4B0C-B4F2-4309BE47D896}" type="presOf" srcId="{D1D4F407-5343-4D3F-B5B9-D407B03CAEB4}" destId="{D005CE8C-CC26-4C3E-AC11-E15060ECD759}" srcOrd="0" destOrd="0" presId="urn:microsoft.com/office/officeart/2005/8/layout/target3"/>
    <dgm:cxn modelId="{684B9BAC-7697-4FA1-BFDE-C8964F262716}" type="presParOf" srcId="{333A1088-737F-45CB-B68E-254E46348037}" destId="{F5ABB229-8D3B-4694-996A-96F23CF14429}" srcOrd="0" destOrd="0" presId="urn:microsoft.com/office/officeart/2005/8/layout/target3"/>
    <dgm:cxn modelId="{E5158227-DE3A-4299-8D26-96AEF9AE913D}" type="presParOf" srcId="{333A1088-737F-45CB-B68E-254E46348037}" destId="{F41139FD-01EE-4571-8B17-4FB00FC51163}" srcOrd="1" destOrd="0" presId="urn:microsoft.com/office/officeart/2005/8/layout/target3"/>
    <dgm:cxn modelId="{0999902C-1744-4D06-B7FE-416B00ECBB9B}" type="presParOf" srcId="{333A1088-737F-45CB-B68E-254E46348037}" destId="{D005CE8C-CC26-4C3E-AC11-E15060ECD759}" srcOrd="2" destOrd="0" presId="urn:microsoft.com/office/officeart/2005/8/layout/target3"/>
    <dgm:cxn modelId="{C35EDF5C-B826-4771-B975-569DEA96D565}" type="presParOf" srcId="{333A1088-737F-45CB-B68E-254E46348037}" destId="{2C702D82-9B77-49B7-9568-BB8EB47C3372}" srcOrd="3" destOrd="0" presId="urn:microsoft.com/office/officeart/2005/8/layout/target3"/>
    <dgm:cxn modelId="{16BE2BE6-4688-4909-A9B6-21CC281F8BDD}" type="presParOf" srcId="{333A1088-737F-45CB-B68E-254E46348037}" destId="{A52A0455-90FF-4808-ABD0-F02540D31D5A}" srcOrd="4" destOrd="0" presId="urn:microsoft.com/office/officeart/2005/8/layout/target3"/>
    <dgm:cxn modelId="{B3271330-FB33-4818-9EC2-843CF3295E10}" type="presParOf" srcId="{333A1088-737F-45CB-B68E-254E46348037}" destId="{6140AFEC-043D-4C43-A2F9-D0F5331DF3A3}" srcOrd="5" destOrd="0" presId="urn:microsoft.com/office/officeart/2005/8/layout/target3"/>
    <dgm:cxn modelId="{677D1313-2309-4464-A0F4-F4290D774937}" type="presParOf" srcId="{333A1088-737F-45CB-B68E-254E46348037}" destId="{9358AC05-5D7D-4327-9F80-1AD486AEA664}" srcOrd="6" destOrd="0" presId="urn:microsoft.com/office/officeart/2005/8/layout/target3"/>
    <dgm:cxn modelId="{04E6B5F8-CAFA-484D-91C6-FE1A5D6E907D}" type="presParOf" srcId="{333A1088-737F-45CB-B68E-254E46348037}" destId="{313FC574-E1CD-4FB4-B054-0B805CE0447D}" srcOrd="7" destOrd="0" presId="urn:microsoft.com/office/officeart/2005/8/layout/target3"/>
    <dgm:cxn modelId="{42B72344-876B-46F4-AAE6-799A271A137E}" type="presParOf" srcId="{333A1088-737F-45CB-B68E-254E46348037}" destId="{619D679B-A015-4ECF-8348-D1034C574F40}" srcOrd="8" destOrd="0" presId="urn:microsoft.com/office/officeart/2005/8/layout/target3"/>
    <dgm:cxn modelId="{E0F304F1-B4D5-4330-96E0-02BC3E1D83B6}" type="presParOf" srcId="{333A1088-737F-45CB-B68E-254E46348037}" destId="{322283A8-4A27-4CDA-BAE3-F381106A9174}" srcOrd="9" destOrd="0" presId="urn:microsoft.com/office/officeart/2005/8/layout/target3"/>
    <dgm:cxn modelId="{6C6C911D-00B0-468F-A62B-45010A5115B2}" type="presParOf" srcId="{333A1088-737F-45CB-B68E-254E46348037}" destId="{FFC9F71D-1B4F-4AD9-A4A6-86ADEFC8AF5C}" srcOrd="10" destOrd="0" presId="urn:microsoft.com/office/officeart/2005/8/layout/target3"/>
    <dgm:cxn modelId="{4BAA0981-E403-49F0-B4E5-5442BB88A9FD}" type="presParOf" srcId="{333A1088-737F-45CB-B68E-254E46348037}" destId="{25B08C86-7E15-44DC-BE7F-FFB55DD49D12}" srcOrd="11" destOrd="0" presId="urn:microsoft.com/office/officeart/2005/8/layout/target3"/>
    <dgm:cxn modelId="{6EEAC5AF-53B0-40F3-A630-3D9BB19AE16D}" type="presParOf" srcId="{333A1088-737F-45CB-B68E-254E46348037}" destId="{76644BE8-9D7C-4C09-B250-3D10AF48CBB7}" srcOrd="12" destOrd="0" presId="urn:microsoft.com/office/officeart/2005/8/layout/target3"/>
    <dgm:cxn modelId="{D8A64487-3AF7-4031-BBB5-E59870B10B1A}" type="presParOf" srcId="{333A1088-737F-45CB-B68E-254E46348037}" destId="{EE85B701-7295-41C0-BA7A-34D3756A2AE6}" srcOrd="13" destOrd="0" presId="urn:microsoft.com/office/officeart/2005/8/layout/target3"/>
    <dgm:cxn modelId="{79C2CD29-A2B6-4E1B-926D-96C2E934BA46}" type="presParOf" srcId="{333A1088-737F-45CB-B68E-254E46348037}" destId="{8BEBB6EC-1DAA-4CAC-8A25-BC0FCBD5DBD5}" srcOrd="14" destOrd="0" presId="urn:microsoft.com/office/officeart/2005/8/layout/target3"/>
    <dgm:cxn modelId="{247A295D-5C71-4FB0-87A5-478ABCCA7B43}" type="presParOf" srcId="{333A1088-737F-45CB-B68E-254E46348037}" destId="{AED2198E-93D5-4001-81B4-73124B309672}" srcOrd="15" destOrd="0" presId="urn:microsoft.com/office/officeart/2005/8/layout/target3"/>
    <dgm:cxn modelId="{211A0BB4-1C90-4D6D-8310-52E7E9D1758F}" type="presParOf" srcId="{333A1088-737F-45CB-B68E-254E46348037}" destId="{2BE915AB-18AA-4053-B92C-3BFC9ED204BB}" srcOrd="16" destOrd="0" presId="urn:microsoft.com/office/officeart/2005/8/layout/target3"/>
    <dgm:cxn modelId="{A8DD6E19-7914-4AE7-A414-165AFC0BDC60}" type="presParOf" srcId="{333A1088-737F-45CB-B68E-254E46348037}" destId="{6BB5E863-4638-4E1D-BFDE-399D028AC4ED}" srcOrd="17" destOrd="0" presId="urn:microsoft.com/office/officeart/2005/8/layout/target3"/>
    <dgm:cxn modelId="{2C718333-CB24-4FAE-80F4-3FD9982F0CF2}" type="presParOf" srcId="{333A1088-737F-45CB-B68E-254E46348037}" destId="{5A5FFA88-C948-4069-8E93-59FA12366E83}" srcOrd="18" destOrd="0" presId="urn:microsoft.com/office/officeart/2005/8/layout/target3"/>
    <dgm:cxn modelId="{58232667-542E-4E72-92A0-C7E1282922CB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2847922" cy="284792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413379" y="0"/>
          <a:ext cx="4336759" cy="2847922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Základní škola Strančice, okres Praha - východ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413379" y="0"/>
        <a:ext cx="4336759" cy="455667"/>
      </dsp:txXfrm>
    </dsp:sp>
    <dsp:sp modelId="{A52A0455-90FF-4808-ABD0-F02540D31D5A}">
      <dsp:nvSpPr>
        <dsp:cNvPr id="0" name=""/>
        <dsp:cNvSpPr/>
      </dsp:nvSpPr>
      <dsp:spPr>
        <a:xfrm>
          <a:off x="299031" y="455667"/>
          <a:ext cx="2249858" cy="224985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423961" y="455667"/>
          <a:ext cx="4336759" cy="2249858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Hrbková Dana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423961" y="455667"/>
        <a:ext cx="4336759" cy="455667"/>
      </dsp:txXfrm>
    </dsp:sp>
    <dsp:sp modelId="{313FC574-E1CD-4FB4-B054-0B805CE0447D}">
      <dsp:nvSpPr>
        <dsp:cNvPr id="0" name=""/>
        <dsp:cNvSpPr/>
      </dsp:nvSpPr>
      <dsp:spPr>
        <a:xfrm>
          <a:off x="598063" y="911335"/>
          <a:ext cx="1651794" cy="165179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423961" y="885418"/>
          <a:ext cx="4336759" cy="165179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NÁZEV:VY_32_INOVACE_3.2.6.3.z 14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423961" y="885418"/>
        <a:ext cx="4336759" cy="455667"/>
      </dsp:txXfrm>
    </dsp:sp>
    <dsp:sp modelId="{FFC9F71D-1B4F-4AD9-A4A6-86ADEFC8AF5C}">
      <dsp:nvSpPr>
        <dsp:cNvPr id="0" name=""/>
        <dsp:cNvSpPr/>
      </dsp:nvSpPr>
      <dsp:spPr>
        <a:xfrm>
          <a:off x="897095" y="1367002"/>
          <a:ext cx="1053731" cy="105373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390784" y="1368382"/>
          <a:ext cx="4336759" cy="1053731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Rulík zlomocný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390784" y="1368382"/>
        <a:ext cx="4336759" cy="455667"/>
      </dsp:txXfrm>
    </dsp:sp>
    <dsp:sp modelId="{EE85B701-7295-41C0-BA7A-34D3756A2AE6}">
      <dsp:nvSpPr>
        <dsp:cNvPr id="0" name=""/>
        <dsp:cNvSpPr/>
      </dsp:nvSpPr>
      <dsp:spPr>
        <a:xfrm>
          <a:off x="1196127" y="1822670"/>
          <a:ext cx="455667" cy="45566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390784" y="1752510"/>
          <a:ext cx="4336759" cy="455667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CZ.1.07/1.4.00/21.2976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390784" y="1752510"/>
        <a:ext cx="4336759" cy="45566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67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</dc:creator>
  <cp:lastModifiedBy>Dana</cp:lastModifiedBy>
  <cp:revision>15</cp:revision>
  <dcterms:created xsi:type="dcterms:W3CDTF">2012-02-12T20:33:00Z</dcterms:created>
  <dcterms:modified xsi:type="dcterms:W3CDTF">2012-02-27T14:49:00Z</dcterms:modified>
</cp:coreProperties>
</file>