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4DC9" w:rsidRPr="005D0B34" w:rsidRDefault="00724DC9" w:rsidP="00724DC9">
      <w:pPr>
        <w:jc w:val="center"/>
        <w:rPr>
          <w:rFonts w:ascii="Arial" w:hAnsi="Arial" w:cs="Arial"/>
          <w:b/>
          <w:bCs/>
          <w:color w:val="000000"/>
          <w:sz w:val="18"/>
          <w:szCs w:val="18"/>
        </w:rPr>
      </w:pPr>
      <w:r>
        <w:rPr>
          <w:noProof/>
          <w:lang w:eastAsia="cs-CZ"/>
        </w:rPr>
        <w:drawing>
          <wp:anchor distT="0" distB="0" distL="0" distR="0" simplePos="0" relativeHeight="251669504" behindDoc="0" locked="0" layoutInCell="1" allowOverlap="0">
            <wp:simplePos x="0" y="0"/>
            <wp:positionH relativeFrom="column">
              <wp:posOffset>6261100</wp:posOffset>
            </wp:positionH>
            <wp:positionV relativeFrom="line">
              <wp:posOffset>-34290</wp:posOffset>
            </wp:positionV>
            <wp:extent cx="516255" cy="673735"/>
            <wp:effectExtent l="19050" t="0" r="0" b="0"/>
            <wp:wrapSquare wrapText="bothSides"/>
            <wp:docPr id="26" name="Obrázek 1" descr="Popis: logo">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descr="Popis: logo">
                      <a:hlinkClick r:id="rId5"/>
                    </pic:cNvPr>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16255" cy="673735"/>
                    </a:xfrm>
                    <a:prstGeom prst="rect">
                      <a:avLst/>
                    </a:prstGeom>
                    <a:noFill/>
                    <a:ln>
                      <a:noFill/>
                    </a:ln>
                  </pic:spPr>
                </pic:pic>
              </a:graphicData>
            </a:graphic>
          </wp:anchor>
        </w:drawing>
      </w:r>
      <w:r w:rsidRPr="00C716A3">
        <w:rPr>
          <w:rFonts w:ascii="Arial" w:hAnsi="Arial" w:cs="Arial"/>
          <w:color w:val="000000"/>
          <w:sz w:val="32"/>
          <w:szCs w:val="32"/>
        </w:rPr>
        <w:t>Základní škola, Klášterec nad Ohří,</w:t>
      </w:r>
      <w:r w:rsidRPr="00C716A3">
        <w:rPr>
          <w:rFonts w:ascii="Arial" w:hAnsi="Arial" w:cs="Arial"/>
          <w:color w:val="000000"/>
          <w:sz w:val="32"/>
          <w:szCs w:val="32"/>
        </w:rPr>
        <w:br/>
      </w:r>
      <w:r w:rsidRPr="005D0B34">
        <w:rPr>
          <w:rFonts w:ascii="Arial" w:hAnsi="Arial" w:cs="Arial"/>
          <w:b/>
          <w:bCs/>
          <w:color w:val="000000"/>
          <w:sz w:val="18"/>
          <w:szCs w:val="18"/>
        </w:rPr>
        <w:t>Krátká 676, okres Chomutov</w:t>
      </w:r>
    </w:p>
    <w:p w:rsidR="00724DC9" w:rsidRPr="00786109" w:rsidRDefault="00724DC9" w:rsidP="00724DC9">
      <w:pPr>
        <w:rPr>
          <w:b/>
          <w:sz w:val="24"/>
          <w:szCs w:val="24"/>
        </w:rPr>
      </w:pPr>
      <w:r>
        <w:rPr>
          <w:b/>
          <w:bCs/>
          <w:noProof/>
          <w:sz w:val="28"/>
          <w:szCs w:val="28"/>
          <w:lang w:eastAsia="cs-CZ"/>
        </w:rPr>
        <w:drawing>
          <wp:anchor distT="0" distB="0" distL="0" distR="0" simplePos="0" relativeHeight="251670528" behindDoc="0" locked="0" layoutInCell="1" allowOverlap="1">
            <wp:simplePos x="0" y="0"/>
            <wp:positionH relativeFrom="column">
              <wp:posOffset>6014720</wp:posOffset>
            </wp:positionH>
            <wp:positionV relativeFrom="paragraph">
              <wp:posOffset>238760</wp:posOffset>
            </wp:positionV>
            <wp:extent cx="920750" cy="3641090"/>
            <wp:effectExtent l="19050" t="0" r="0" b="0"/>
            <wp:wrapSquare wrapText="largest"/>
            <wp:docPr id="27"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5"/>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20750" cy="3641090"/>
                    </a:xfrm>
                    <a:prstGeom prst="rect">
                      <a:avLst/>
                    </a:prstGeom>
                    <a:solidFill>
                      <a:srgbClr val="FFFFFF"/>
                    </a:solidFill>
                    <a:ln>
                      <a:noFill/>
                    </a:ln>
                  </pic:spPr>
                </pic:pic>
              </a:graphicData>
            </a:graphic>
          </wp:anchor>
        </w:drawing>
      </w:r>
      <w:r w:rsidRPr="00501043">
        <w:rPr>
          <w:rFonts w:eastAsia="Times New Roman"/>
          <w:b/>
          <w:bCs/>
          <w:sz w:val="28"/>
          <w:szCs w:val="28"/>
        </w:rPr>
        <w:t xml:space="preserve">Název školy: </w:t>
      </w:r>
      <w:r w:rsidRPr="00501043">
        <w:rPr>
          <w:rFonts w:eastAsia="Times New Roman"/>
          <w:b/>
          <w:bCs/>
          <w:i/>
          <w:iCs/>
          <w:sz w:val="28"/>
          <w:szCs w:val="28"/>
        </w:rPr>
        <w:t>ZŠ Klášterec nad Ohří, Krátká 676</w:t>
      </w:r>
      <w:r w:rsidRPr="00501043">
        <w:rPr>
          <w:rFonts w:eastAsia="Times New Roman"/>
          <w:b/>
          <w:bCs/>
          <w:i/>
          <w:iCs/>
          <w:sz w:val="28"/>
          <w:szCs w:val="28"/>
        </w:rPr>
        <w:br/>
      </w:r>
      <w:r w:rsidRPr="00501043">
        <w:rPr>
          <w:rFonts w:eastAsia="Times New Roman"/>
          <w:b/>
          <w:bCs/>
          <w:sz w:val="28"/>
          <w:szCs w:val="28"/>
        </w:rPr>
        <w:t>Autor: Mgr. Hnilička Jiří</w:t>
      </w:r>
      <w:r w:rsidRPr="00501043">
        <w:rPr>
          <w:rFonts w:eastAsia="Times New Roman"/>
          <w:b/>
          <w:bCs/>
          <w:sz w:val="28"/>
          <w:szCs w:val="28"/>
        </w:rPr>
        <w:br/>
        <w:t xml:space="preserve">Název materiálu: </w:t>
      </w:r>
      <w:r w:rsidRPr="00501043">
        <w:rPr>
          <w:rFonts w:eastAsia="Times New Roman"/>
          <w:b/>
          <w:bCs/>
          <w:i/>
          <w:iCs/>
          <w:sz w:val="28"/>
          <w:szCs w:val="28"/>
        </w:rPr>
        <w:t>VY_32_INOVACE_</w:t>
      </w:r>
      <w:r>
        <w:rPr>
          <w:rFonts w:eastAsia="Times New Roman"/>
          <w:b/>
          <w:bCs/>
          <w:i/>
          <w:iCs/>
          <w:sz w:val="28"/>
          <w:szCs w:val="28"/>
        </w:rPr>
        <w:t>1</w:t>
      </w:r>
      <w:r w:rsidR="00435C2B">
        <w:rPr>
          <w:rFonts w:eastAsia="Times New Roman"/>
          <w:b/>
          <w:bCs/>
          <w:i/>
          <w:iCs/>
          <w:sz w:val="28"/>
          <w:szCs w:val="28"/>
        </w:rPr>
        <w:t>3</w:t>
      </w:r>
      <w:r w:rsidRPr="00501043">
        <w:rPr>
          <w:rFonts w:eastAsia="Times New Roman"/>
          <w:b/>
          <w:bCs/>
          <w:i/>
          <w:iCs/>
          <w:sz w:val="28"/>
          <w:szCs w:val="28"/>
        </w:rPr>
        <w:t>_17_</w:t>
      </w:r>
      <w:r>
        <w:rPr>
          <w:rFonts w:eastAsia="Times New Roman"/>
          <w:b/>
          <w:bCs/>
          <w:i/>
          <w:iCs/>
          <w:sz w:val="28"/>
          <w:szCs w:val="28"/>
        </w:rPr>
        <w:t>Lakomá Barka</w:t>
      </w:r>
      <w:r w:rsidRPr="00501043">
        <w:rPr>
          <w:rFonts w:eastAsia="Times New Roman"/>
          <w:b/>
          <w:bCs/>
          <w:i/>
          <w:iCs/>
          <w:sz w:val="28"/>
          <w:szCs w:val="28"/>
        </w:rPr>
        <w:br/>
      </w:r>
      <w:r w:rsidRPr="00501043">
        <w:rPr>
          <w:rFonts w:eastAsia="Times New Roman"/>
          <w:b/>
          <w:bCs/>
          <w:sz w:val="28"/>
          <w:szCs w:val="28"/>
        </w:rPr>
        <w:t>Číslo projektu: CZ.1.07/1.4.00/21.1115</w:t>
      </w:r>
    </w:p>
    <w:p w:rsidR="00724DC9" w:rsidRPr="00501043" w:rsidRDefault="00724DC9" w:rsidP="00724DC9">
      <w:pPr>
        <w:spacing w:line="360" w:lineRule="auto"/>
        <w:rPr>
          <w:sz w:val="24"/>
          <w:szCs w:val="24"/>
        </w:rPr>
      </w:pPr>
      <w:r>
        <w:rPr>
          <w:b/>
          <w:bCs/>
          <w:sz w:val="28"/>
          <w:szCs w:val="28"/>
        </w:rPr>
        <w:t xml:space="preserve"> A</w:t>
      </w:r>
      <w:r w:rsidRPr="0096102F">
        <w:rPr>
          <w:b/>
          <w:bCs/>
          <w:sz w:val="28"/>
          <w:szCs w:val="28"/>
        </w:rPr>
        <w:t xml:space="preserve">notace: </w:t>
      </w:r>
      <w:r>
        <w:rPr>
          <w:b/>
          <w:bCs/>
          <w:sz w:val="28"/>
          <w:szCs w:val="28"/>
        </w:rPr>
        <w:t xml:space="preserve"> </w:t>
      </w:r>
      <w:r w:rsidRPr="00501043">
        <w:rPr>
          <w:bCs/>
          <w:sz w:val="24"/>
          <w:szCs w:val="24"/>
        </w:rPr>
        <w:t xml:space="preserve">Pracovní list je zaměřen na </w:t>
      </w:r>
      <w:r w:rsidRPr="00501043">
        <w:rPr>
          <w:sz w:val="24"/>
          <w:szCs w:val="24"/>
        </w:rPr>
        <w:t xml:space="preserve">porozumění textu, vyhledávání informací a reprodukci textu. </w:t>
      </w:r>
    </w:p>
    <w:p w:rsidR="00724DC9" w:rsidRDefault="00724DC9" w:rsidP="00724DC9">
      <w:pPr>
        <w:pStyle w:val="Normlnweb"/>
        <w:rPr>
          <w:b/>
          <w:bCs/>
          <w:sz w:val="28"/>
          <w:szCs w:val="28"/>
        </w:rPr>
      </w:pPr>
    </w:p>
    <w:p w:rsidR="00724DC9" w:rsidRDefault="00724DC9" w:rsidP="00724DC9">
      <w:pPr>
        <w:rPr>
          <w:rFonts w:ascii="Times New Roman" w:hAnsi="Times New Roman" w:cs="Times New Roman"/>
          <w:sz w:val="24"/>
          <w:szCs w:val="24"/>
        </w:rPr>
      </w:pPr>
      <w:r>
        <w:rPr>
          <w:rFonts w:ascii="Times New Roman" w:hAnsi="Times New Roman" w:cs="Times New Roman"/>
          <w:sz w:val="24"/>
          <w:szCs w:val="24"/>
        </w:rPr>
        <w:t xml:space="preserve">Všechny pracovní listy slouží žákům </w:t>
      </w:r>
      <w:r>
        <w:rPr>
          <w:rFonts w:cs="Times New Roman"/>
          <w:szCs w:val="24"/>
        </w:rPr>
        <w:t>k procvičování čtení s porozuměním</w:t>
      </w:r>
      <w:r>
        <w:rPr>
          <w:rFonts w:ascii="Times New Roman" w:hAnsi="Times New Roman" w:cs="Times New Roman"/>
          <w:sz w:val="24"/>
          <w:szCs w:val="24"/>
        </w:rPr>
        <w:t>. Pracovní listy lze použít dvěma způsoby. První je tištěná podoba rozdaná žákům, kdy žáci samostatně vyřeší úlohy a poté je společně zkontrolují.</w:t>
      </w:r>
      <w:r>
        <w:rPr>
          <w:rFonts w:cs="Times New Roman"/>
          <w:szCs w:val="24"/>
        </w:rPr>
        <w:t xml:space="preserve"> </w:t>
      </w:r>
      <w:r>
        <w:rPr>
          <w:rFonts w:ascii="Times New Roman" w:hAnsi="Times New Roman" w:cs="Times New Roman"/>
          <w:sz w:val="24"/>
          <w:szCs w:val="24"/>
        </w:rPr>
        <w:t>Druhá možnost je společná práce na interaktivní tabuli.</w:t>
      </w:r>
    </w:p>
    <w:p w:rsidR="00724DC9" w:rsidRDefault="00724DC9" w:rsidP="00724DC9">
      <w:pPr>
        <w:rPr>
          <w:rFonts w:ascii="Times New Roman" w:hAnsi="Times New Roman" w:cs="Times New Roman"/>
          <w:sz w:val="24"/>
          <w:szCs w:val="24"/>
        </w:rPr>
      </w:pPr>
      <w:r>
        <w:rPr>
          <w:rFonts w:ascii="Times New Roman" w:hAnsi="Times New Roman" w:cs="Times New Roman"/>
          <w:sz w:val="24"/>
          <w:szCs w:val="24"/>
        </w:rPr>
        <w:t>Čas vymezený na práci s pracovním listem je 10 – 20 minut i s kontrolou. Některé pracovní listy nebo jejich části lze použít například jako test.</w:t>
      </w:r>
    </w:p>
    <w:p w:rsidR="00724DC9" w:rsidRDefault="00724DC9" w:rsidP="00113ADE">
      <w:pPr>
        <w:jc w:val="both"/>
        <w:rPr>
          <w:b/>
          <w:sz w:val="24"/>
          <w:szCs w:val="24"/>
          <w:u w:val="single"/>
        </w:rPr>
      </w:pPr>
    </w:p>
    <w:p w:rsidR="00724DC9" w:rsidRDefault="00724DC9" w:rsidP="00113ADE">
      <w:pPr>
        <w:jc w:val="both"/>
        <w:rPr>
          <w:b/>
          <w:sz w:val="24"/>
          <w:szCs w:val="24"/>
          <w:u w:val="single"/>
        </w:rPr>
      </w:pPr>
    </w:p>
    <w:p w:rsidR="00724DC9" w:rsidRDefault="00724DC9" w:rsidP="00113ADE">
      <w:pPr>
        <w:jc w:val="both"/>
        <w:rPr>
          <w:b/>
          <w:sz w:val="24"/>
          <w:szCs w:val="24"/>
          <w:u w:val="single"/>
        </w:rPr>
      </w:pPr>
    </w:p>
    <w:p w:rsidR="00724DC9" w:rsidRDefault="00724DC9" w:rsidP="00113ADE">
      <w:pPr>
        <w:jc w:val="both"/>
        <w:rPr>
          <w:b/>
          <w:sz w:val="24"/>
          <w:szCs w:val="24"/>
          <w:u w:val="single"/>
        </w:rPr>
      </w:pPr>
    </w:p>
    <w:p w:rsidR="00724DC9" w:rsidRDefault="00724DC9" w:rsidP="00113ADE">
      <w:pPr>
        <w:jc w:val="both"/>
        <w:rPr>
          <w:b/>
          <w:sz w:val="24"/>
          <w:szCs w:val="24"/>
          <w:u w:val="single"/>
        </w:rPr>
      </w:pPr>
    </w:p>
    <w:p w:rsidR="00724DC9" w:rsidRDefault="00724DC9" w:rsidP="00113ADE">
      <w:pPr>
        <w:jc w:val="both"/>
        <w:rPr>
          <w:b/>
          <w:sz w:val="24"/>
          <w:szCs w:val="24"/>
          <w:u w:val="single"/>
        </w:rPr>
      </w:pPr>
    </w:p>
    <w:p w:rsidR="00724DC9" w:rsidRDefault="00724DC9" w:rsidP="00113ADE">
      <w:pPr>
        <w:jc w:val="both"/>
        <w:rPr>
          <w:b/>
          <w:sz w:val="24"/>
          <w:szCs w:val="24"/>
          <w:u w:val="single"/>
        </w:rPr>
      </w:pPr>
    </w:p>
    <w:p w:rsidR="00724DC9" w:rsidRDefault="00724DC9" w:rsidP="00113ADE">
      <w:pPr>
        <w:jc w:val="both"/>
        <w:rPr>
          <w:b/>
          <w:sz w:val="24"/>
          <w:szCs w:val="24"/>
          <w:u w:val="single"/>
        </w:rPr>
      </w:pPr>
    </w:p>
    <w:p w:rsidR="00724DC9" w:rsidRDefault="00724DC9" w:rsidP="00113ADE">
      <w:pPr>
        <w:jc w:val="both"/>
        <w:rPr>
          <w:b/>
          <w:sz w:val="24"/>
          <w:szCs w:val="24"/>
          <w:u w:val="single"/>
        </w:rPr>
      </w:pPr>
    </w:p>
    <w:p w:rsidR="00724DC9" w:rsidRDefault="00724DC9" w:rsidP="00113ADE">
      <w:pPr>
        <w:jc w:val="both"/>
        <w:rPr>
          <w:b/>
          <w:sz w:val="24"/>
          <w:szCs w:val="24"/>
          <w:u w:val="single"/>
        </w:rPr>
      </w:pPr>
    </w:p>
    <w:p w:rsidR="00724DC9" w:rsidRDefault="00724DC9" w:rsidP="00113ADE">
      <w:pPr>
        <w:jc w:val="both"/>
        <w:rPr>
          <w:b/>
          <w:sz w:val="24"/>
          <w:szCs w:val="24"/>
          <w:u w:val="single"/>
        </w:rPr>
      </w:pPr>
    </w:p>
    <w:p w:rsidR="00724DC9" w:rsidRDefault="00724DC9" w:rsidP="00113ADE">
      <w:pPr>
        <w:jc w:val="both"/>
        <w:rPr>
          <w:b/>
          <w:sz w:val="24"/>
          <w:szCs w:val="24"/>
          <w:u w:val="single"/>
        </w:rPr>
      </w:pPr>
    </w:p>
    <w:p w:rsidR="00724DC9" w:rsidRDefault="00724DC9" w:rsidP="00113ADE">
      <w:pPr>
        <w:jc w:val="both"/>
        <w:rPr>
          <w:b/>
          <w:sz w:val="24"/>
          <w:szCs w:val="24"/>
          <w:u w:val="single"/>
        </w:rPr>
      </w:pPr>
    </w:p>
    <w:p w:rsidR="00724DC9" w:rsidRDefault="00724DC9" w:rsidP="00113ADE">
      <w:pPr>
        <w:jc w:val="both"/>
        <w:rPr>
          <w:b/>
          <w:sz w:val="24"/>
          <w:szCs w:val="24"/>
          <w:u w:val="single"/>
        </w:rPr>
      </w:pPr>
    </w:p>
    <w:p w:rsidR="00724DC9" w:rsidRDefault="00724DC9" w:rsidP="00113ADE">
      <w:pPr>
        <w:jc w:val="both"/>
        <w:rPr>
          <w:b/>
          <w:sz w:val="24"/>
          <w:szCs w:val="24"/>
          <w:u w:val="single"/>
        </w:rPr>
      </w:pPr>
    </w:p>
    <w:p w:rsidR="00724DC9" w:rsidRDefault="00724DC9" w:rsidP="00113ADE">
      <w:pPr>
        <w:jc w:val="both"/>
        <w:rPr>
          <w:b/>
          <w:sz w:val="24"/>
          <w:szCs w:val="24"/>
          <w:u w:val="single"/>
        </w:rPr>
      </w:pPr>
    </w:p>
    <w:p w:rsidR="00113ADE" w:rsidRPr="00113ADE" w:rsidRDefault="00FB30AC" w:rsidP="00113ADE">
      <w:pPr>
        <w:jc w:val="both"/>
        <w:rPr>
          <w:b/>
          <w:sz w:val="24"/>
          <w:szCs w:val="24"/>
          <w:u w:val="single"/>
        </w:rPr>
      </w:pPr>
      <w:r>
        <w:rPr>
          <w:b/>
          <w:sz w:val="24"/>
          <w:szCs w:val="24"/>
          <w:u w:val="single"/>
        </w:rPr>
        <w:lastRenderedPageBreak/>
        <w:t xml:space="preserve"> Jan Werich - </w:t>
      </w:r>
      <w:r w:rsidR="00113ADE" w:rsidRPr="00113ADE">
        <w:rPr>
          <w:b/>
          <w:sz w:val="24"/>
          <w:szCs w:val="24"/>
          <w:u w:val="single"/>
        </w:rPr>
        <w:t>Lakomá Barka</w:t>
      </w:r>
    </w:p>
    <w:p w:rsidR="00113ADE" w:rsidRDefault="00113ADE" w:rsidP="00113ADE">
      <w:pPr>
        <w:jc w:val="both"/>
      </w:pPr>
      <w:r>
        <w:t xml:space="preserve">Nic nesplete člověka tolik jako jméno vesnice. Třeba Hrdlořezy. Kdo se bojí do Hrdlořez kvůli hrdlu, bojí se zcela zbytečně, protože v </w:t>
      </w:r>
      <w:proofErr w:type="spellStart"/>
      <w:r>
        <w:t>Hrdlořezích</w:t>
      </w:r>
      <w:proofErr w:type="spellEnd"/>
      <w:r>
        <w:t xml:space="preserve">, a to je statisticky dokázáno, hrdla se neřežou o nic víc než kde jinde.  Nebo nedaleko Konstantinových Lázní je vesnice Úterý. Přijďte tam ve středu a jste zase v Úterý. Šest dní v týdnu to jméno lže.  A zrovna tak lhalo jméno vesnice Dejvice, když ještě Dejvice byly vesnice, když z Dejvic do Prahy se chodilo buď Píseckou branou nebo oklikou.  Nejspíš ještě se dalo věřit vesničce nedaleko Dejvic, která se jmenovala Černý Vůl. S ohledem na starostu to bylo jméno pravdivé, i když barvoslepé, neboť starosta byl zrzavý.  Vraťme se však do Dejvic. Řekli byste Dejvice, dej více! Tam se asi lidi předhánějí v rozdávání.  Vůbec ne. Lakotili a hamonili. Škrtili, škudlili a byli krkouni.  Ani ponocného si nedrželi. Nevadilo jim, že nevěděli, jak v noci čas plyne. To prý by byl drahý čas, kdyby měl ponocného uživit! Starosta to rád viděl, protože chodil pytlačit do Královské obory. Když nebyl ponocný, nemusil se bát, že někoho v noci potká. Koně koval kovář tak, že jim přendával podkovu z pravé zadní na levou přední, tu zase na levou zadní a tu pak na pravou přední, až byla kobyla bosa.  Nejlakomější držgrešle ze všech byla Barka, farářova kuchařka, a to bylo každému známo. </w:t>
      </w:r>
      <w:proofErr w:type="spellStart"/>
      <w:r>
        <w:t>Nejenomže</w:t>
      </w:r>
      <w:proofErr w:type="spellEnd"/>
      <w:r>
        <w:t xml:space="preserve"> schraňovala slupky od buřtů a šila z nich záclony, </w:t>
      </w:r>
      <w:proofErr w:type="spellStart"/>
      <w:r>
        <w:t>nejenomže</w:t>
      </w:r>
      <w:proofErr w:type="spellEnd"/>
      <w:r>
        <w:t xml:space="preserve"> se do zrcadla nepodívala, aby se neopotřebovalo, ale to byla ona, co tenkrát, když jela do Loun dostavníkem, místo jízdenky chtěla si nechat koleno vrtat, k čemuž nedošlo jen proto, když kočímu to koleno ukázala, raději ji nechal jet zadarmo, než by zneuctil nebozez.  A téhle Barce povídá farář: „Co kdybychom to druhé prase dali...“  „Ani pomyšlení...!“  „Počkejte, Barko! Myslil jsem na </w:t>
      </w:r>
      <w:proofErr w:type="spellStart"/>
      <w:r>
        <w:t>učitelovic</w:t>
      </w:r>
      <w:proofErr w:type="spellEnd"/>
      <w:r>
        <w:t xml:space="preserve">, mají tolik dětí, a nám jeden </w:t>
      </w:r>
      <w:proofErr w:type="spellStart"/>
      <w:r>
        <w:t>čuník</w:t>
      </w:r>
      <w:proofErr w:type="spellEnd"/>
      <w:r>
        <w:t xml:space="preserve"> stačí.“  „Proč </w:t>
      </w:r>
      <w:proofErr w:type="spellStart"/>
      <w:r>
        <w:t>maj</w:t>
      </w:r>
      <w:proofErr w:type="spellEnd"/>
      <w:r>
        <w:t xml:space="preserve"> tolik dětí, to je jejich věc!“  „A co má ten člověk dělat? Z lakoty tu lidé ani děti nemají, a on, aby v té škole měl koho učit, musí být samozásobitel.“  „Tak mu dáme </w:t>
      </w:r>
      <w:proofErr w:type="spellStart"/>
      <w:r>
        <w:t>vejslužku</w:t>
      </w:r>
      <w:proofErr w:type="spellEnd"/>
      <w:r>
        <w:t xml:space="preserve">, když už musíte rozhazovat, velebný pane.“  „Říkejte si, co chcete, dva </w:t>
      </w:r>
      <w:proofErr w:type="spellStart"/>
      <w:r>
        <w:t>čuníci</w:t>
      </w:r>
      <w:proofErr w:type="spellEnd"/>
      <w:r>
        <w:t xml:space="preserve"> pro nás dva je moc,“ chabě trval farář na svém.  Je zajímavé, že přibližně v téže chvíli učitel došel k podobnému závěru: „Já tu mám </w:t>
      </w:r>
      <w:proofErr w:type="spellStart"/>
      <w:r>
        <w:t>hladovejch</w:t>
      </w:r>
      <w:proofErr w:type="spellEnd"/>
      <w:r>
        <w:t xml:space="preserve"> krků jako píšťal u varhan a na faře jsou dva vepři a dva lidi.“ Načež se zamračil. Čím víc se mračil, tím usilovněji přemýšlel. Když se mu tvář vyjasnila, vzal do kapsy kladivo a hřeb a že prý se jde nadýchat trochu večerního kyslíku.  Farář míval psa ovčáka, hlídače, ale Barka ho umořila hladem. To se teď učitelovi šiklo. Šel k faře od lesa a nebylo psa, aby štěk. Ani prve, ani teď, když se vloudil do </w:t>
      </w:r>
      <w:proofErr w:type="spellStart"/>
      <w:r>
        <w:t>chlívka</w:t>
      </w:r>
      <w:proofErr w:type="spellEnd"/>
      <w:r>
        <w:t xml:space="preserve"> k prasatům. Tomu většímu se zdálo něco pěkného, protože kanilo a občas si zachrochtlo jako piják piva. Menší spalo jako dudek. Když mu učitel přiložil hřeb mezi oči, hnulo ovarem, ale maloučko. Učitel sáh do kapsy pro kladivo, a ani se mi nechce podrobně popisovat, jak ten hřeb snadno vjel do prasečí hlavy.  Ráno Barka budila faráře větou: „To menší prase je v troubě!“  Povídá rozespalý farář: „A jak se vám tam celé vešlo?“  „</w:t>
      </w:r>
      <w:proofErr w:type="spellStart"/>
      <w:r>
        <w:t>Ježíšmarjá</w:t>
      </w:r>
      <w:proofErr w:type="spellEnd"/>
      <w:r>
        <w:t xml:space="preserve">, ne že ho peču, ale že je kaput!“  „To jste je asi hladem umořila, osobo!“ zívl farář a obrátil se ke zdi.  Barka seběhla k </w:t>
      </w:r>
      <w:proofErr w:type="spellStart"/>
      <w:r>
        <w:t>učitelovům</w:t>
      </w:r>
      <w:proofErr w:type="spellEnd"/>
      <w:r>
        <w:t xml:space="preserve">. Jestli by prý pan učitel neodklidil prasátko, pan farář se dává poroučet. Lhala, aby se zamezilo panice mezi chovateli. Do rána jim na faře jedno </w:t>
      </w:r>
      <w:proofErr w:type="spellStart"/>
      <w:r>
        <w:t>zgrejzlo</w:t>
      </w:r>
      <w:proofErr w:type="spellEnd"/>
      <w:r>
        <w:t xml:space="preserve"> a lidi jsou zlí a ještě by mohli říct, že na faře zatajili červenku nebo co.  „Ale to víte, Barko, s radostí, pro vás všechno!“ Učitel vzal pytel a trakař a šel pro prase, že už ho prý někde zakope.  Toho dne se začalo z </w:t>
      </w:r>
      <w:proofErr w:type="spellStart"/>
      <w:r>
        <w:t>učitelovic</w:t>
      </w:r>
      <w:proofErr w:type="spellEnd"/>
      <w:r>
        <w:t xml:space="preserve"> komína kouřit a kouřit už nepřestalo.  Když se Barka ptala </w:t>
      </w:r>
      <w:proofErr w:type="spellStart"/>
      <w:r>
        <w:t>učitelovic</w:t>
      </w:r>
      <w:proofErr w:type="spellEnd"/>
      <w:r>
        <w:t xml:space="preserve"> </w:t>
      </w:r>
      <w:proofErr w:type="spellStart"/>
      <w:r>
        <w:t>Toníka</w:t>
      </w:r>
      <w:proofErr w:type="spellEnd"/>
      <w:r>
        <w:t xml:space="preserve"> u kašny, co tolik </w:t>
      </w:r>
      <w:proofErr w:type="spellStart"/>
      <w:r>
        <w:t>topěj</w:t>
      </w:r>
      <w:proofErr w:type="spellEnd"/>
      <w:r>
        <w:t xml:space="preserve">, vždyť ještě nemrzne, </w:t>
      </w:r>
      <w:proofErr w:type="spellStart"/>
      <w:r>
        <w:t>Toník</w:t>
      </w:r>
      <w:proofErr w:type="spellEnd"/>
      <w:r>
        <w:t xml:space="preserve"> dělal, že ji neslyší, a Barka si dobře všimla, že má mastnou bradu. Jak jí cestou na faru voda v putně šplouchala, Barka každý třetí krok se zastavila a usedavě přemýšlela, co to </w:t>
      </w:r>
      <w:proofErr w:type="spellStart"/>
      <w:r>
        <w:t>učitelovic</w:t>
      </w:r>
      <w:proofErr w:type="spellEnd"/>
      <w:r>
        <w:t xml:space="preserve">, ta chamraď </w:t>
      </w:r>
      <w:proofErr w:type="spellStart"/>
      <w:r>
        <w:t>setsakramentská</w:t>
      </w:r>
      <w:proofErr w:type="spellEnd"/>
      <w:r>
        <w:t xml:space="preserve">, může kuchtit? Tonda má mastnou bradu přece od něčeho mastného. Že by to prase..., dyť přece pošlo, ne? Nebo že by nepošlo? Ten učitel </w:t>
      </w:r>
      <w:proofErr w:type="spellStart"/>
      <w:r>
        <w:t>ňák</w:t>
      </w:r>
      <w:proofErr w:type="spellEnd"/>
      <w:r>
        <w:t xml:space="preserve"> přeochotně chtěl vyhovět...  Žralo ji to.  Sotva se setmělo, Barka šla </w:t>
      </w:r>
      <w:proofErr w:type="spellStart"/>
      <w:r>
        <w:t>courem</w:t>
      </w:r>
      <w:proofErr w:type="spellEnd"/>
      <w:r>
        <w:t xml:space="preserve"> kolem kostela ke škole. Vpředu se svítí, z komína se kouří, Barka větří, čmuchá, přece takhle voní vepřová! Teď ji ovanulo zelí, tohle jsou zase škvarky!  Vzala za kliku. Opatrně proklouzla do chodby. Na konci chodby dveře a nad nimi výklenek s oknem pro větrání. Barka se šourá až ke dveřím a poslouchá. No ovšem, tam se debužíruje, asi už je po všem. Talíře, vidličky a nože cinkají do </w:t>
      </w:r>
      <w:r w:rsidR="00147E27">
        <w:t>dětských hlasů a smíchu, co to ks</w:t>
      </w:r>
      <w:r>
        <w:t xml:space="preserve">akru jedli? Přišoupla bednu, co stála v rohu, dala na ni škopík, co visel na zdi, a souká se nahoru, aby si to všechno okénkem nad dveřmi zkontrolovala. Přišla o chlup pozdě, učitelová už poklidila ze stolu a všechny děti stály v řadě jako čestná rota, od nejstaršího po nejmladší.  Učitel právě uzavíral: „...a pomodlíme se ještě za Barku...“  Barka napjala uši. Přitáhla se výš, stála na škopíku na špičkách jako baletka.  „...aby nebyla tak lakomá,“ povídá nejstarší Žofka a po ní Pepa:  „...aby nebyla tak závistivá!“  „...a tak špinavá...“ vpadl Tomáš.  „...a neučesaná...“ mladší Xaver, a ještě mladší Felix:  „...ne tak ošklivácká...“  Bobeš: „...aby nemořila prasátka hladem...“  Růženka: „...a kočičky a...“  Libuše: „...a pejsky...“  „...a aby nežrala žížaly,“ uzavřel Tonda s mastnou bradou.  Barka byla vztekem bez sebe. Ty žížaly ji dodělaly.  Chtěla zahrozit pěstí, leč zapomněla, že zpola stojí na špičkách na škopíčku na bedně a zpola se přidržuje výklenku. Dřív než mohla </w:t>
      </w:r>
      <w:r>
        <w:lastRenderedPageBreak/>
        <w:t xml:space="preserve">vychrlit nadávky, svět se pod ní zbortil, škopíček ucukl, Barce se zvedly nohy ke stropu, vzala bradou o spodek výklenku, jekla a letěla, jako když žebřík podrazíš, ztuha naznak na dlaždice v chodbě.  Našli ji tam s očima v sloup.  Dětem namluvili, že se Barce udělalo mdlo, a poslali je spát. Jenomže Barčino mdlo trvalo trochu dlouho na to, aby to bylo jenom mdlo.  „To vypadá, že je po ní,“ šeptal ženě učitel.  „Skoč pro faráře.“  „Jo, a jak to všechno vysvětlím? Řeknou, že jsme ji zabili, že jsme byli v komplotu kvůli praseti, znáš lidi.“  Učitelová ztratila hlavu a navrhovala manželovi, aby emigrovali, nebo aby zapálili dům, a podobné hlouposti. Učitel ji neposlouchal, vzal pytel po </w:t>
      </w:r>
      <w:proofErr w:type="spellStart"/>
      <w:r>
        <w:t>čuníkovi</w:t>
      </w:r>
      <w:proofErr w:type="spellEnd"/>
      <w:r>
        <w:t xml:space="preserve">, vecpal do něho Barku, hodil si to všechno přes rameno a šel.  „Kam jdeš, Láďo, Ládíčku, tebe chytnou, já už tě neuvidím!“ učitelová se mu věšela na krk.  „Za </w:t>
      </w:r>
      <w:proofErr w:type="spellStart"/>
      <w:r>
        <w:t>chvíti</w:t>
      </w:r>
      <w:proofErr w:type="spellEnd"/>
      <w:r>
        <w:t xml:space="preserve"> jsem tu,“ konejšil ji, „nikomu neotvírej!“ a spolkla ho tma.  Nevěděl přesně, co s Barkou. Chtěl ji posadit ke kašně, ale Bureš se potácel z hospody, a jen taktak se nestřetli. Také se zabýval nápadem, že by ji vynes na zvonici a tam by ji pak našli a řeklo by se, že vybírala holubí vejce, to se o ní vědělo, a že ji zvon vzal do lebky. Už zahýbal ke zvonici, když si vzpomněl na Kubáta.  Kubát pro halíř byl </w:t>
      </w:r>
      <w:proofErr w:type="spellStart"/>
      <w:r>
        <w:t>schopnej</w:t>
      </w:r>
      <w:proofErr w:type="spellEnd"/>
      <w:r>
        <w:t xml:space="preserve"> hnát blechu přes strniště. Noc co noc chodil hlídat do stodoly obilí, aby mu je někdo nevykrad, ale sotva se usadil ve stodole, už ho </w:t>
      </w:r>
      <w:proofErr w:type="spellStart"/>
      <w:r>
        <w:t>popad</w:t>
      </w:r>
      <w:proofErr w:type="spellEnd"/>
      <w:r>
        <w:t xml:space="preserve"> strach, že by ho mohli vykrást v chalupě, a letěl hlídat domů. Když tak proběhal celou noc, ve dne spal. Říkal, že ušetří, že být ve dne vzhůru se při té drahotě nevyplatí.  Učitel počkal, až Kubát přeběhl ze stodoly do chalupy. Potom mu posadil Barku na hromadu zrní, dal jí do ruky lopatu, aby se nekácela, a za chvilenku byl doma.  Kubát hlídá v chalupě. Asi za půl hodinky ho popadne obvyklý strach o zrní a letí do stodoly. A vida ho! Nachytal zloděje s lopatou, zrovna jak se chystá okrást ubožáka! I ty prevíte! I ty padouchu! Kubát vzal cep a BÁC, BÁC! Zloděj se skácel.  „Ani se nehni!“  To se ví, že se ani nehnul. Totiž nehnula. Kubát poznal, teprve až </w:t>
      </w:r>
      <w:proofErr w:type="spellStart"/>
      <w:r>
        <w:t>rozškrt</w:t>
      </w:r>
      <w:proofErr w:type="spellEnd"/>
      <w:r>
        <w:t xml:space="preserve"> sirku, že to není ten zloděj, nýbrž ta zlodějka, a to farská Barka.  „Ženská, co vás to napadlo?“  Barka ani muk.  „Ženská, hej, hej, hej!“ to už s ní notně </w:t>
      </w:r>
      <w:proofErr w:type="spellStart"/>
      <w:r>
        <w:t>třás</w:t>
      </w:r>
      <w:proofErr w:type="spellEnd"/>
      <w:r>
        <w:t xml:space="preserve">. „Snad jsem vás... propánakrále, Barko!“  Barka ani muk.  Teď sedí oba ve stodole, koukají na sebe, jenže Barka Kubáta nevidí.  Kubát je z toho zoufalý. Kam ji dát? Najdou ji u mne a řeknou, že jsem ji z lakoty utlouk, znáte lidi! Co s ní?  Ze všech nápadů se mu zalíbil jeden velice škodolibý. Vzpomněl si, že učitel nezamyká a že by mu mohl Barku donést do školy a posadit ji do lavice. To se bude učitel divit, že má o žákyni víc.  Zase se octla Barka v pytli, zase se nesla nocí. Jak si chtěl Kubát nadejít kaštanovou alejí směrem ke Královské oboře, byl by málem vrazil do chlapa, který přicházel od obory. I on nesl pytel na zádech. Když spatřil Kubáta, zařval, pustil pytel a odskočil do tmy. Kubát zrovna tak.  Teď stojí oba chlapi za kaštanem, jeden druhého pro tmu nevidí, a mezi nimi na silnici dva pytle. Čekají, co se bude dít. A ono nic. Čekají, až konečně ten jeden, byl to Kubát, to riskne. Skočí, popadne pytel a upaluje pryč. Ten druhý to vidí, oddechne si, zvedne pytel a také upaluje.  Je to starosta z Dejvic. Byl si zapytlačit v Královské oboře a nese domů statného koloucha. Jenže je v tom přece jenom malý háček. Starosta nese pytel, to je pravda, ale je to pytel, který upustil Kubát, zatímco Kubát </w:t>
      </w:r>
      <w:proofErr w:type="spellStart"/>
      <w:r>
        <w:t>utek</w:t>
      </w:r>
      <w:proofErr w:type="spellEnd"/>
      <w:r>
        <w:t xml:space="preserve"> s pytlem, ve kterém byl starostův kolouch. Tak se stalo, že Kubát potmě posadil učitelovi do školní lavice místo Barky koloucha, zrovna když starosta vcházel doma do kuchyně a povídá ženě: „Jen se koukni, co jsem dneska ulovil!“  Nás nemůže překvapit, že z pytle se vykutálela farská Barka, víme přece proč. Ale starostová to nevěděla, a když spatřila, jak se Barka kutálí, zajala ji mdloba a praštila sebou.  Teď tu obě ležely vedle sebe jako dva špalky. Starosta, bývalý dragoun, už něco v životě zažil. Celkem klidně popadl vědro s vodou a </w:t>
      </w:r>
      <w:proofErr w:type="spellStart"/>
      <w:r>
        <w:t>vychrst</w:t>
      </w:r>
      <w:proofErr w:type="spellEnd"/>
      <w:r>
        <w:t xml:space="preserve"> ji na starostovou. </w:t>
      </w:r>
      <w:proofErr w:type="spellStart"/>
      <w:r>
        <w:t>Samosebou</w:t>
      </w:r>
      <w:proofErr w:type="spellEnd"/>
      <w:r>
        <w:t xml:space="preserve"> že Barku přitom také polil.  Starostová si sedla, Barka si sedla, starostová vstává, Barka vstává. Starostová ječí, Barka se nezdržuje a hurá ze dveří do tmy.  Ráno, než se začalo učit, našel učitel ve třídě koloucha. Seděl v první lavici. Chvíli si lámal hlavu, jak a co, ale pak si řekl, že kdo se moc ptá, moc se dozví, a koloucha zavěsil do komory, aby zvěřina uzrála. Jen to udělá, volá ho před školu Kubát. Jestli </w:t>
      </w:r>
      <w:proofErr w:type="spellStart"/>
      <w:r>
        <w:t>prej</w:t>
      </w:r>
      <w:proofErr w:type="spellEnd"/>
      <w:r>
        <w:t xml:space="preserve"> v noci nic neslyšel, jako učitel. Ne, neslyšel. A Kubát slyšel? Ne, taky neslyšel. Tak proč se ptá? Inu jen tak.  Začali zvonit na ranní a farář, přesný jako poštovní panáček, zahýbá od fary. Spatří Kubáta s učitelem, přidá do kroku a volá:  „Jestlipak to už víte o naší Barce?“  V učiteli i Kubátovi hrklo. V každém zvlášť.  „Představte si,“ oznamoval velebníček, „představte si, že se jí přes noc na hlavě vyrazily dvě boule!“  „To ji něco poštípalo?“ zkoušel učitel.  „To jsou boule jako od cepu. Měla prý zlý sen, a jak se v posteli přehazovala, spad na ni cínový svícen. Hlava ji bolí jako střep!“  „A co říká doktor?“ s úlevou se ptal Kubát. „Kdo by utrácel za doktora! Ona se s pomocí boží z toho vylíže!“  „I bez pomoci boží,“ chtěl říct učitel, ale neřekl.  Farář se v dálce zmenšoval a Kubát s učitelem se za ním mlčky dívali. Od Prahy foukal studený vítr, nad krajem visela špinavá peřina plná sněhu. Kubáta zastudila sólo vločka v týle a zívl. Mrkl na nebe a pomalu šel domů. Učitel ještě chvilku lelkoval, než vešel do školy přiložit do kamen.  Vloček přibývalo, v Dejvicích začal nový den.  A tím to vlastně končí. Jestli jste doufali, že Barka se napravila a přestala lakotit, že učitele tlačilo v žaludku i ve svědomí ukradené prase, že Kubát dostal rozum, důstojný</w:t>
      </w:r>
    </w:p>
    <w:p w:rsidR="00C801C3" w:rsidRDefault="00113ADE" w:rsidP="00113ADE">
      <w:r>
        <w:lastRenderedPageBreak/>
        <w:t xml:space="preserve"> pán že našel důstojnost, že Dejvice si odhlasovaly změnu jména na </w:t>
      </w:r>
      <w:proofErr w:type="spellStart"/>
      <w:r>
        <w:t>Hamonín</w:t>
      </w:r>
      <w:proofErr w:type="spellEnd"/>
      <w:r>
        <w:t>, to jste raději měli přečíst nějakou pohádku, a ne tuto pravdivou příhodu.</w:t>
      </w:r>
    </w:p>
    <w:p w:rsidR="00113ADE" w:rsidRDefault="00113ADE" w:rsidP="00113ADE"/>
    <w:p w:rsidR="00113ADE" w:rsidRDefault="00113ADE" w:rsidP="00113ADE"/>
    <w:p w:rsidR="00113ADE" w:rsidRDefault="00113ADE" w:rsidP="00113ADE"/>
    <w:p w:rsidR="00113ADE" w:rsidRDefault="00113ADE" w:rsidP="00113ADE"/>
    <w:p w:rsidR="00113ADE" w:rsidRDefault="00113ADE" w:rsidP="00113ADE"/>
    <w:p w:rsidR="00113ADE" w:rsidRDefault="00113ADE" w:rsidP="00113ADE"/>
    <w:p w:rsidR="00113ADE" w:rsidRDefault="00113ADE" w:rsidP="00113ADE"/>
    <w:p w:rsidR="00113ADE" w:rsidRDefault="00113ADE" w:rsidP="00113ADE"/>
    <w:p w:rsidR="00113ADE" w:rsidRDefault="00113ADE" w:rsidP="00113ADE"/>
    <w:p w:rsidR="00113ADE" w:rsidRDefault="00113ADE" w:rsidP="00113ADE"/>
    <w:p w:rsidR="00113ADE" w:rsidRDefault="00113ADE" w:rsidP="00113ADE"/>
    <w:p w:rsidR="00113ADE" w:rsidRDefault="00113ADE" w:rsidP="00113ADE"/>
    <w:p w:rsidR="00113ADE" w:rsidRDefault="00113ADE" w:rsidP="00113ADE"/>
    <w:p w:rsidR="00113ADE" w:rsidRDefault="00113ADE" w:rsidP="00113ADE"/>
    <w:p w:rsidR="00113ADE" w:rsidRDefault="00113ADE" w:rsidP="00113ADE"/>
    <w:p w:rsidR="00113ADE" w:rsidRDefault="00113ADE" w:rsidP="00113ADE"/>
    <w:p w:rsidR="00113ADE" w:rsidRDefault="00113ADE" w:rsidP="00113ADE"/>
    <w:p w:rsidR="00113ADE" w:rsidRDefault="00113ADE" w:rsidP="00113ADE"/>
    <w:p w:rsidR="00113ADE" w:rsidRDefault="00113ADE" w:rsidP="00113ADE"/>
    <w:p w:rsidR="00113ADE" w:rsidRDefault="00113ADE" w:rsidP="00113ADE"/>
    <w:p w:rsidR="00113ADE" w:rsidRDefault="00113ADE" w:rsidP="00113ADE"/>
    <w:p w:rsidR="00113ADE" w:rsidRDefault="00113ADE" w:rsidP="00113ADE"/>
    <w:p w:rsidR="00113ADE" w:rsidRDefault="00113ADE" w:rsidP="00113ADE"/>
    <w:p w:rsidR="00113ADE" w:rsidRDefault="00113ADE" w:rsidP="00113ADE"/>
    <w:p w:rsidR="00113ADE" w:rsidRDefault="00113ADE" w:rsidP="00113ADE"/>
    <w:p w:rsidR="00113ADE" w:rsidRDefault="00113ADE" w:rsidP="00113ADE"/>
    <w:p w:rsidR="00113ADE" w:rsidRDefault="00113ADE" w:rsidP="00113ADE"/>
    <w:p w:rsidR="00113ADE" w:rsidRDefault="00113ADE" w:rsidP="00113ADE"/>
    <w:p w:rsidR="00113ADE" w:rsidRDefault="00113ADE" w:rsidP="00113ADE"/>
    <w:p w:rsidR="00113ADE" w:rsidRPr="00147E27" w:rsidRDefault="00FB30AC" w:rsidP="00113ADE">
      <w:pPr>
        <w:rPr>
          <w:b/>
          <w:sz w:val="32"/>
          <w:szCs w:val="32"/>
          <w:u w:val="single"/>
        </w:rPr>
      </w:pPr>
      <w:r w:rsidRPr="00147E27">
        <w:rPr>
          <w:b/>
          <w:noProof/>
          <w:sz w:val="32"/>
          <w:szCs w:val="32"/>
          <w:u w:val="single"/>
          <w:lang w:eastAsia="cs-CZ"/>
        </w:rPr>
        <w:lastRenderedPageBreak/>
        <w:drawing>
          <wp:anchor distT="0" distB="0" distL="114300" distR="114300" simplePos="0" relativeHeight="251658240" behindDoc="1" locked="0" layoutInCell="1" allowOverlap="1">
            <wp:simplePos x="0" y="0"/>
            <wp:positionH relativeFrom="column">
              <wp:posOffset>3981450</wp:posOffset>
            </wp:positionH>
            <wp:positionV relativeFrom="paragraph">
              <wp:posOffset>-314325</wp:posOffset>
            </wp:positionV>
            <wp:extent cx="3067050" cy="4591050"/>
            <wp:effectExtent l="19050" t="0" r="0" b="0"/>
            <wp:wrapTight wrapText="bothSides">
              <wp:wrapPolygon edited="0">
                <wp:start x="-134" y="0"/>
                <wp:lineTo x="-134" y="21510"/>
                <wp:lineTo x="21600" y="21510"/>
                <wp:lineTo x="21600" y="0"/>
                <wp:lineTo x="-134" y="0"/>
              </wp:wrapPolygon>
            </wp:wrapTight>
            <wp:docPr id="1" name="Obrázek 0" descr="061-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1-small.jpg"/>
                    <pic:cNvPicPr/>
                  </pic:nvPicPr>
                  <pic:blipFill>
                    <a:blip r:embed="rId8" cstate="print"/>
                    <a:stretch>
                      <a:fillRect/>
                    </a:stretch>
                  </pic:blipFill>
                  <pic:spPr>
                    <a:xfrm>
                      <a:off x="0" y="0"/>
                      <a:ext cx="3067050" cy="4591050"/>
                    </a:xfrm>
                    <a:prstGeom prst="rect">
                      <a:avLst/>
                    </a:prstGeom>
                  </pic:spPr>
                </pic:pic>
              </a:graphicData>
            </a:graphic>
          </wp:anchor>
        </w:drawing>
      </w:r>
      <w:r w:rsidRPr="00147E27">
        <w:rPr>
          <w:b/>
          <w:sz w:val="32"/>
          <w:szCs w:val="32"/>
          <w:u w:val="single"/>
        </w:rPr>
        <w:t>Pracovní list</w:t>
      </w:r>
      <w:r w:rsidR="00147E27">
        <w:rPr>
          <w:b/>
          <w:sz w:val="32"/>
          <w:szCs w:val="32"/>
          <w:u w:val="single"/>
        </w:rPr>
        <w:t xml:space="preserve"> – Lakomá Barka</w:t>
      </w:r>
    </w:p>
    <w:p w:rsidR="00147E27" w:rsidRDefault="00147E27" w:rsidP="00113ADE">
      <w:pPr>
        <w:rPr>
          <w:b/>
          <w:sz w:val="28"/>
          <w:szCs w:val="28"/>
        </w:rPr>
      </w:pPr>
    </w:p>
    <w:p w:rsidR="00FB30AC" w:rsidRDefault="005E7605" w:rsidP="00FB30AC">
      <w:pPr>
        <w:pStyle w:val="Odstavecseseznamem"/>
        <w:numPr>
          <w:ilvl w:val="0"/>
          <w:numId w:val="1"/>
        </w:numPr>
        <w:rPr>
          <w:sz w:val="24"/>
          <w:szCs w:val="24"/>
        </w:rPr>
      </w:pPr>
      <w:r>
        <w:rPr>
          <w:noProof/>
          <w:sz w:val="24"/>
          <w:szCs w:val="24"/>
          <w:lang w:eastAsia="cs-CZ"/>
        </w:rPr>
        <w:pict>
          <v:shapetype id="_x0000_t32" coordsize="21600,21600" o:spt="32" o:oned="t" path="m,l21600,21600e" filled="f">
            <v:path arrowok="t" fillok="f" o:connecttype="none"/>
            <o:lock v:ext="edit" shapetype="t"/>
          </v:shapetype>
          <v:shape id="_x0000_s1026" type="#_x0000_t32" style="position:absolute;left:0;text-align:left;margin-left:87pt;margin-top:30.35pt;width:177pt;height:.75pt;flip:y;z-index:251659264" o:connectortype="straight"/>
        </w:pict>
      </w:r>
      <w:r w:rsidR="00FB30AC">
        <w:rPr>
          <w:sz w:val="24"/>
          <w:szCs w:val="24"/>
        </w:rPr>
        <w:t xml:space="preserve">Hlavní hrdinkou příběhu je Barka, víš, jaké měla povolání? </w:t>
      </w:r>
    </w:p>
    <w:p w:rsidR="00A06533" w:rsidRDefault="00A06533" w:rsidP="00FB30AC">
      <w:pPr>
        <w:pStyle w:val="Odstavecseseznamem"/>
        <w:numPr>
          <w:ilvl w:val="0"/>
          <w:numId w:val="1"/>
        </w:numPr>
        <w:rPr>
          <w:sz w:val="24"/>
          <w:szCs w:val="24"/>
        </w:rPr>
      </w:pPr>
      <w:r>
        <w:rPr>
          <w:sz w:val="24"/>
          <w:szCs w:val="24"/>
        </w:rPr>
        <w:t>V jaké vesnici se příběh odehrává?</w:t>
      </w:r>
    </w:p>
    <w:p w:rsidR="00A06533" w:rsidRDefault="005E7605" w:rsidP="00A06533">
      <w:pPr>
        <w:pStyle w:val="Odstavecseseznamem"/>
        <w:rPr>
          <w:sz w:val="24"/>
          <w:szCs w:val="24"/>
        </w:rPr>
      </w:pPr>
      <w:r w:rsidRPr="005E7605">
        <w:rPr>
          <w:noProof/>
          <w:lang w:eastAsia="cs-CZ"/>
        </w:rPr>
        <w:pict>
          <v:shape id="_x0000_s1028" type="#_x0000_t32" style="position:absolute;left:0;text-align:left;margin-left:18pt;margin-top:15.05pt;width:246pt;height:.75pt;flip:y;z-index:251661312" o:connectortype="straight"/>
        </w:pict>
      </w:r>
    </w:p>
    <w:p w:rsidR="00A06533" w:rsidRDefault="00A06533" w:rsidP="00A06533">
      <w:pPr>
        <w:pStyle w:val="Odstavecseseznamem"/>
        <w:rPr>
          <w:sz w:val="24"/>
          <w:szCs w:val="24"/>
        </w:rPr>
      </w:pPr>
    </w:p>
    <w:p w:rsidR="00FB30AC" w:rsidRDefault="00FB30AC" w:rsidP="00FB30AC">
      <w:pPr>
        <w:pStyle w:val="Odstavecseseznamem"/>
        <w:numPr>
          <w:ilvl w:val="0"/>
          <w:numId w:val="1"/>
        </w:numPr>
        <w:rPr>
          <w:sz w:val="24"/>
          <w:szCs w:val="24"/>
        </w:rPr>
      </w:pPr>
      <w:r>
        <w:rPr>
          <w:sz w:val="24"/>
          <w:szCs w:val="24"/>
        </w:rPr>
        <w:t xml:space="preserve">Dokážeš doplnit následující řadu o dvě slova stejného významu? </w:t>
      </w:r>
    </w:p>
    <w:p w:rsidR="00371AB0" w:rsidRDefault="00FB30AC" w:rsidP="00FB30AC">
      <w:pPr>
        <w:pStyle w:val="Odstavecseseznamem"/>
      </w:pPr>
      <w:r>
        <w:t xml:space="preserve">Lakotit, škudlit, být krkoun, </w:t>
      </w:r>
      <w:r w:rsidR="00371AB0">
        <w:t>držgrešle,</w:t>
      </w:r>
    </w:p>
    <w:p w:rsidR="00FB30AC" w:rsidRDefault="00FB30AC" w:rsidP="00FB30AC">
      <w:pPr>
        <w:pStyle w:val="Odstavecseseznamem"/>
      </w:pPr>
      <w:r>
        <w:t>……………………………………………</w:t>
      </w:r>
      <w:r w:rsidR="00371AB0">
        <w:t>……………………………………</w:t>
      </w:r>
    </w:p>
    <w:p w:rsidR="00371AB0" w:rsidRDefault="00371AB0" w:rsidP="00371AB0">
      <w:pPr>
        <w:pStyle w:val="Odstavecseseznamem"/>
        <w:numPr>
          <w:ilvl w:val="0"/>
          <w:numId w:val="1"/>
        </w:numPr>
      </w:pPr>
      <w:r>
        <w:t>Vypiš z úvodního textu, co všechno Barka dělala, aby ušetřila.</w:t>
      </w:r>
    </w:p>
    <w:p w:rsidR="00371AB0" w:rsidRDefault="005E7605" w:rsidP="00371AB0">
      <w:pPr>
        <w:pStyle w:val="Odstavecseseznamem"/>
      </w:pPr>
      <w:r w:rsidRPr="005E7605">
        <w:rPr>
          <w:noProof/>
          <w:sz w:val="24"/>
          <w:szCs w:val="24"/>
          <w:lang w:eastAsia="cs-CZ"/>
        </w:rPr>
        <w:pict>
          <v:shape id="_x0000_s1030" type="#_x0000_t32" style="position:absolute;left:0;text-align:left;margin-left:18pt;margin-top:10.6pt;width:277.5pt;height:0;z-index:251663360" o:connectortype="straight"/>
        </w:pict>
      </w:r>
    </w:p>
    <w:p w:rsidR="00371AB0" w:rsidRDefault="00371AB0" w:rsidP="00371AB0">
      <w:pPr>
        <w:pStyle w:val="Odstavecseseznamem"/>
      </w:pPr>
    </w:p>
    <w:p w:rsidR="00371AB0" w:rsidRDefault="005E7605" w:rsidP="00371AB0">
      <w:pPr>
        <w:pStyle w:val="Odstavecseseznamem"/>
      </w:pPr>
      <w:r>
        <w:rPr>
          <w:noProof/>
          <w:lang w:eastAsia="cs-CZ"/>
        </w:rPr>
        <w:pict>
          <v:shape id="_x0000_s1029" type="#_x0000_t32" style="position:absolute;left:0;text-align:left;margin-left:18pt;margin-top:2.85pt;width:277.5pt;height:0;z-index:251662336" o:connectortype="straight"/>
        </w:pict>
      </w:r>
    </w:p>
    <w:p w:rsidR="00371AB0" w:rsidRDefault="00147E27" w:rsidP="00371AB0">
      <w:pPr>
        <w:pStyle w:val="Odstavecseseznamem"/>
        <w:numPr>
          <w:ilvl w:val="0"/>
          <w:numId w:val="1"/>
        </w:numPr>
      </w:pPr>
      <w:r>
        <w:t>V textu se objevuje postava faráře, dokážeš vysvětlit, co dělá farář?</w:t>
      </w:r>
    </w:p>
    <w:p w:rsidR="00147E27" w:rsidRDefault="005E7605" w:rsidP="00147E27">
      <w:pPr>
        <w:pStyle w:val="Odstavecseseznamem"/>
      </w:pPr>
      <w:r>
        <w:rPr>
          <w:noProof/>
          <w:lang w:eastAsia="cs-CZ"/>
        </w:rPr>
        <w:pict>
          <v:shape id="_x0000_s1032" type="#_x0000_t32" style="position:absolute;left:0;text-align:left;margin-left:18pt;margin-top:12.3pt;width:281.25pt;height:.75pt;flip:y;z-index:251665408" o:connectortype="straight"/>
        </w:pict>
      </w:r>
    </w:p>
    <w:p w:rsidR="00147E27" w:rsidRDefault="00147E27" w:rsidP="00147E27">
      <w:pPr>
        <w:pStyle w:val="Odstavecseseznamem"/>
      </w:pPr>
    </w:p>
    <w:p w:rsidR="00FB30AC" w:rsidRPr="00FB30AC" w:rsidRDefault="005E7605" w:rsidP="00FB30AC">
      <w:pPr>
        <w:pStyle w:val="Odstavecseseznamem"/>
        <w:numPr>
          <w:ilvl w:val="0"/>
          <w:numId w:val="1"/>
        </w:numPr>
        <w:rPr>
          <w:sz w:val="24"/>
          <w:szCs w:val="24"/>
        </w:rPr>
      </w:pPr>
      <w:r>
        <w:rPr>
          <w:noProof/>
          <w:sz w:val="24"/>
          <w:szCs w:val="24"/>
          <w:lang w:eastAsia="cs-CZ"/>
        </w:rPr>
        <w:pict>
          <v:shape id="_x0000_s1027" type="#_x0000_t32" style="position:absolute;left:0;text-align:left;margin-left:82.5pt;margin-top:28.85pt;width:193.5pt;height:.75pt;flip:y;z-index:251660288" o:connectortype="straight"/>
        </w:pict>
      </w:r>
      <w:r w:rsidR="00371AB0">
        <w:rPr>
          <w:sz w:val="24"/>
          <w:szCs w:val="24"/>
        </w:rPr>
        <w:t>Na obrázku je postava, která drží cep. Víš jaké je její jméno?</w:t>
      </w:r>
    </w:p>
    <w:p w:rsidR="00FB30AC" w:rsidRDefault="00A06533" w:rsidP="00A06533">
      <w:pPr>
        <w:pStyle w:val="Odstavecseseznamem"/>
        <w:numPr>
          <w:ilvl w:val="0"/>
          <w:numId w:val="1"/>
        </w:numPr>
      </w:pPr>
      <w:r>
        <w:t xml:space="preserve">Proč autor v závěru textu navrhuje změnu jména vesnice na </w:t>
      </w:r>
      <w:proofErr w:type="spellStart"/>
      <w:r w:rsidRPr="00A06533">
        <w:rPr>
          <w:b/>
        </w:rPr>
        <w:t>Hamonín</w:t>
      </w:r>
      <w:proofErr w:type="spellEnd"/>
      <w:r>
        <w:t>?</w:t>
      </w:r>
    </w:p>
    <w:p w:rsidR="00147E27" w:rsidRDefault="005E7605" w:rsidP="00113ADE">
      <w:r>
        <w:rPr>
          <w:noProof/>
          <w:lang w:eastAsia="cs-CZ"/>
        </w:rPr>
        <w:pict>
          <v:shape id="_x0000_s1031" type="#_x0000_t32" style="position:absolute;margin-left:16.5pt;margin-top:15.85pt;width:507.75pt;height:0;z-index:251664384" o:connectortype="straight"/>
        </w:pict>
      </w:r>
    </w:p>
    <w:p w:rsidR="00113ADE" w:rsidRDefault="00113ADE" w:rsidP="00113ADE"/>
    <w:p w:rsidR="00113ADE" w:rsidRDefault="000A1898" w:rsidP="00147E27">
      <w:pPr>
        <w:pStyle w:val="Odstavecseseznamem"/>
        <w:numPr>
          <w:ilvl w:val="0"/>
          <w:numId w:val="1"/>
        </w:numPr>
      </w:pPr>
      <w:r>
        <w:t xml:space="preserve">Ráno Barka budila faráře větou: </w:t>
      </w:r>
      <w:r w:rsidR="00147E27">
        <w:t>„To menší prase je v troubě!“  Povídá rozespalý farář: „A jak se vám tam celé vešlo?“  „</w:t>
      </w:r>
      <w:proofErr w:type="spellStart"/>
      <w:r w:rsidR="00147E27">
        <w:t>Ježíšmarjá</w:t>
      </w:r>
      <w:proofErr w:type="spellEnd"/>
      <w:r w:rsidR="00147E27">
        <w:t xml:space="preserve">, ne že ho peču, ale že je </w:t>
      </w:r>
      <w:r w:rsidR="00147E27" w:rsidRPr="00147E27">
        <w:rPr>
          <w:b/>
          <w:u w:val="single"/>
        </w:rPr>
        <w:t>kaput</w:t>
      </w:r>
      <w:r w:rsidR="00147E27">
        <w:t>!“</w:t>
      </w:r>
    </w:p>
    <w:p w:rsidR="00147E27" w:rsidRDefault="00147E27" w:rsidP="00147E27">
      <w:pPr>
        <w:pStyle w:val="Odstavecseseznamem"/>
      </w:pPr>
    </w:p>
    <w:p w:rsidR="00147E27" w:rsidRDefault="00147E27" w:rsidP="00147E27">
      <w:pPr>
        <w:pStyle w:val="Odstavecseseznamem"/>
      </w:pPr>
      <w:r w:rsidRPr="00147E27">
        <w:rPr>
          <w:i/>
        </w:rPr>
        <w:t>Vysvětli, co znamená slovo</w:t>
      </w:r>
      <w:r>
        <w:t xml:space="preserve"> „</w:t>
      </w:r>
      <w:r w:rsidRPr="00147E27">
        <w:rPr>
          <w:b/>
        </w:rPr>
        <w:t>kaput</w:t>
      </w:r>
      <w:r>
        <w:t>“.  Dokážeš odhadnout, z jakého jazyka slovo pochází?</w:t>
      </w:r>
    </w:p>
    <w:p w:rsidR="00147E27" w:rsidRDefault="00147E27" w:rsidP="00147E27">
      <w:pPr>
        <w:pStyle w:val="Odstavecseseznamem"/>
      </w:pPr>
    </w:p>
    <w:p w:rsidR="00147E27" w:rsidRDefault="005E7605" w:rsidP="00147E27">
      <w:pPr>
        <w:pStyle w:val="Odstavecseseznamem"/>
      </w:pPr>
      <w:r w:rsidRPr="005E7605">
        <w:rPr>
          <w:i/>
          <w:noProof/>
          <w:lang w:eastAsia="cs-CZ"/>
        </w:rPr>
        <w:pict>
          <v:shape id="_x0000_s1033" type="#_x0000_t32" style="position:absolute;left:0;text-align:left;margin-left:16.5pt;margin-top:9.7pt;width:507.75pt;height:.05pt;z-index:251666432" o:connectortype="straight"/>
        </w:pict>
      </w:r>
    </w:p>
    <w:p w:rsidR="009D5EF3" w:rsidRDefault="009D5EF3" w:rsidP="009D5EF3">
      <w:pPr>
        <w:pStyle w:val="Odstavecseseznamem"/>
        <w:numPr>
          <w:ilvl w:val="0"/>
          <w:numId w:val="1"/>
        </w:numPr>
      </w:pPr>
      <w:r>
        <w:t xml:space="preserve">Co je to </w:t>
      </w:r>
      <w:r w:rsidRPr="009D5EF3">
        <w:rPr>
          <w:b/>
        </w:rPr>
        <w:t>obora</w:t>
      </w:r>
      <w:r>
        <w:t>?</w:t>
      </w:r>
    </w:p>
    <w:p w:rsidR="009D5EF3" w:rsidRDefault="009D5EF3" w:rsidP="009D5EF3">
      <w:pPr>
        <w:pStyle w:val="Odstavecseseznamem"/>
        <w:numPr>
          <w:ilvl w:val="0"/>
          <w:numId w:val="2"/>
        </w:numPr>
      </w:pPr>
      <w:r>
        <w:t>Ohrazené území pro chov divokých zvířat</w:t>
      </w:r>
    </w:p>
    <w:p w:rsidR="009D5EF3" w:rsidRDefault="009D5EF3" w:rsidP="009D5EF3">
      <w:pPr>
        <w:pStyle w:val="Odstavecseseznamem"/>
        <w:numPr>
          <w:ilvl w:val="0"/>
          <w:numId w:val="2"/>
        </w:numPr>
      </w:pPr>
      <w:r>
        <w:t>Pastvina pro zemědělská zvířata</w:t>
      </w:r>
    </w:p>
    <w:p w:rsidR="009D5EF3" w:rsidRDefault="009D5EF3" w:rsidP="009D5EF3">
      <w:pPr>
        <w:pStyle w:val="Odstavecseseznamem"/>
        <w:numPr>
          <w:ilvl w:val="0"/>
          <w:numId w:val="2"/>
        </w:numPr>
      </w:pPr>
      <w:r>
        <w:t>Obchod s divokou zvěří</w:t>
      </w:r>
    </w:p>
    <w:p w:rsidR="009D5EF3" w:rsidRDefault="009D5EF3" w:rsidP="009D5EF3">
      <w:pPr>
        <w:pStyle w:val="Odstavecseseznamem"/>
        <w:ind w:left="1080"/>
      </w:pPr>
    </w:p>
    <w:p w:rsidR="00147E27" w:rsidRDefault="00147E27" w:rsidP="00147E27">
      <w:pPr>
        <w:pStyle w:val="Odstavecseseznamem"/>
      </w:pPr>
    </w:p>
    <w:p w:rsidR="00147E27" w:rsidRDefault="000A1898" w:rsidP="00147E27">
      <w:pPr>
        <w:pStyle w:val="Odstavecseseznamem"/>
        <w:numPr>
          <w:ilvl w:val="0"/>
          <w:numId w:val="1"/>
        </w:numPr>
      </w:pPr>
      <w:r>
        <w:t>Znáš  nějaký název  vesnice nebo města, jehož název by mohl charakterizovat jejich obyvatele?</w:t>
      </w:r>
    </w:p>
    <w:p w:rsidR="000A1898" w:rsidRDefault="000A1898" w:rsidP="000A1898">
      <w:pPr>
        <w:pStyle w:val="Odstavecseseznamem"/>
      </w:pPr>
    </w:p>
    <w:p w:rsidR="000A1898" w:rsidRDefault="005E7605" w:rsidP="000A1898">
      <w:pPr>
        <w:pStyle w:val="Odstavecseseznamem"/>
      </w:pPr>
      <w:r>
        <w:rPr>
          <w:noProof/>
          <w:lang w:eastAsia="cs-CZ"/>
        </w:rPr>
        <w:pict>
          <v:shape id="_x0000_s1034" type="#_x0000_t32" style="position:absolute;left:0;text-align:left;margin-left:16.5pt;margin-top:1.5pt;width:494.25pt;height:0;z-index:251667456" o:connectortype="straight"/>
        </w:pict>
      </w:r>
    </w:p>
    <w:p w:rsidR="000A1898" w:rsidRDefault="000A1898" w:rsidP="009D5EF3"/>
    <w:p w:rsidR="00724DC9" w:rsidRDefault="00724DC9" w:rsidP="009D5EF3"/>
    <w:p w:rsidR="00724DC9" w:rsidRDefault="00724DC9" w:rsidP="009D5EF3"/>
    <w:p w:rsidR="00724DC9" w:rsidRPr="00147E27" w:rsidRDefault="00724DC9" w:rsidP="00724DC9">
      <w:pPr>
        <w:rPr>
          <w:b/>
          <w:sz w:val="32"/>
          <w:szCs w:val="32"/>
          <w:u w:val="single"/>
        </w:rPr>
      </w:pPr>
      <w:r w:rsidRPr="00147E27">
        <w:rPr>
          <w:b/>
          <w:noProof/>
          <w:sz w:val="32"/>
          <w:szCs w:val="32"/>
          <w:u w:val="single"/>
          <w:lang w:eastAsia="cs-CZ"/>
        </w:rPr>
        <w:lastRenderedPageBreak/>
        <w:drawing>
          <wp:anchor distT="0" distB="0" distL="114300" distR="114300" simplePos="0" relativeHeight="251672576" behindDoc="1" locked="0" layoutInCell="1" allowOverlap="1">
            <wp:simplePos x="0" y="0"/>
            <wp:positionH relativeFrom="column">
              <wp:posOffset>3981450</wp:posOffset>
            </wp:positionH>
            <wp:positionV relativeFrom="paragraph">
              <wp:posOffset>-314325</wp:posOffset>
            </wp:positionV>
            <wp:extent cx="3067050" cy="4591050"/>
            <wp:effectExtent l="19050" t="0" r="0" b="0"/>
            <wp:wrapTight wrapText="bothSides">
              <wp:wrapPolygon edited="0">
                <wp:start x="-134" y="0"/>
                <wp:lineTo x="-134" y="21510"/>
                <wp:lineTo x="21600" y="21510"/>
                <wp:lineTo x="21600" y="0"/>
                <wp:lineTo x="-134" y="0"/>
              </wp:wrapPolygon>
            </wp:wrapTight>
            <wp:docPr id="28" name="Obrázek 0" descr="061-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1-small.jpg"/>
                    <pic:cNvPicPr/>
                  </pic:nvPicPr>
                  <pic:blipFill>
                    <a:blip r:embed="rId8" cstate="print"/>
                    <a:stretch>
                      <a:fillRect/>
                    </a:stretch>
                  </pic:blipFill>
                  <pic:spPr>
                    <a:xfrm>
                      <a:off x="0" y="0"/>
                      <a:ext cx="3067050" cy="4591050"/>
                    </a:xfrm>
                    <a:prstGeom prst="rect">
                      <a:avLst/>
                    </a:prstGeom>
                  </pic:spPr>
                </pic:pic>
              </a:graphicData>
            </a:graphic>
          </wp:anchor>
        </w:drawing>
      </w:r>
      <w:r w:rsidRPr="00147E27">
        <w:rPr>
          <w:b/>
          <w:sz w:val="32"/>
          <w:szCs w:val="32"/>
          <w:u w:val="single"/>
        </w:rPr>
        <w:t>Pracovní list</w:t>
      </w:r>
      <w:r>
        <w:rPr>
          <w:b/>
          <w:sz w:val="32"/>
          <w:szCs w:val="32"/>
          <w:u w:val="single"/>
        </w:rPr>
        <w:t xml:space="preserve"> – Lakomá Barka</w:t>
      </w:r>
    </w:p>
    <w:p w:rsidR="00724DC9" w:rsidRDefault="00724DC9" w:rsidP="00724DC9">
      <w:pPr>
        <w:rPr>
          <w:b/>
          <w:sz w:val="28"/>
          <w:szCs w:val="28"/>
        </w:rPr>
      </w:pPr>
    </w:p>
    <w:p w:rsidR="00724DC9" w:rsidRDefault="005E7605" w:rsidP="00724DC9">
      <w:pPr>
        <w:pStyle w:val="Odstavecseseznamem"/>
        <w:numPr>
          <w:ilvl w:val="0"/>
          <w:numId w:val="3"/>
        </w:numPr>
        <w:rPr>
          <w:sz w:val="24"/>
          <w:szCs w:val="24"/>
        </w:rPr>
      </w:pPr>
      <w:r>
        <w:rPr>
          <w:noProof/>
          <w:sz w:val="24"/>
          <w:szCs w:val="24"/>
          <w:lang w:eastAsia="cs-CZ"/>
        </w:rPr>
        <w:pict>
          <v:shape id="_x0000_s1035" type="#_x0000_t32" style="position:absolute;left:0;text-align:left;margin-left:87pt;margin-top:30.35pt;width:177pt;height:.75pt;flip:y;z-index:251673600" o:connectortype="straight"/>
        </w:pict>
      </w:r>
      <w:r w:rsidR="00724DC9">
        <w:rPr>
          <w:sz w:val="24"/>
          <w:szCs w:val="24"/>
        </w:rPr>
        <w:t>Hlavní hrdinkou příběhu je Barka, víš, jaké měla povolání? kuchařka</w:t>
      </w:r>
    </w:p>
    <w:p w:rsidR="00724DC9" w:rsidRDefault="00724DC9" w:rsidP="00724DC9">
      <w:pPr>
        <w:pStyle w:val="Odstavecseseznamem"/>
        <w:numPr>
          <w:ilvl w:val="0"/>
          <w:numId w:val="3"/>
        </w:numPr>
        <w:rPr>
          <w:sz w:val="24"/>
          <w:szCs w:val="24"/>
        </w:rPr>
      </w:pPr>
      <w:r>
        <w:rPr>
          <w:sz w:val="24"/>
          <w:szCs w:val="24"/>
        </w:rPr>
        <w:t>V jaké vesnici se příběh odehrává?</w:t>
      </w:r>
    </w:p>
    <w:p w:rsidR="00724DC9" w:rsidRDefault="005E7605" w:rsidP="00724DC9">
      <w:pPr>
        <w:pStyle w:val="Odstavecseseznamem"/>
        <w:rPr>
          <w:sz w:val="24"/>
          <w:szCs w:val="24"/>
        </w:rPr>
      </w:pPr>
      <w:r w:rsidRPr="005E7605">
        <w:rPr>
          <w:noProof/>
          <w:lang w:eastAsia="cs-CZ"/>
        </w:rPr>
        <w:pict>
          <v:shape id="_x0000_s1037" type="#_x0000_t32" style="position:absolute;left:0;text-align:left;margin-left:18pt;margin-top:15.05pt;width:246pt;height:.75pt;flip:y;z-index:251675648" o:connectortype="straight"/>
        </w:pict>
      </w:r>
      <w:r w:rsidR="00724DC9">
        <w:rPr>
          <w:sz w:val="24"/>
          <w:szCs w:val="24"/>
        </w:rPr>
        <w:t>Dejvice</w:t>
      </w:r>
    </w:p>
    <w:p w:rsidR="00724DC9" w:rsidRDefault="00724DC9" w:rsidP="00724DC9">
      <w:pPr>
        <w:pStyle w:val="Odstavecseseznamem"/>
        <w:rPr>
          <w:sz w:val="24"/>
          <w:szCs w:val="24"/>
        </w:rPr>
      </w:pPr>
    </w:p>
    <w:p w:rsidR="00724DC9" w:rsidRDefault="00724DC9" w:rsidP="00724DC9">
      <w:pPr>
        <w:pStyle w:val="Odstavecseseznamem"/>
        <w:numPr>
          <w:ilvl w:val="0"/>
          <w:numId w:val="3"/>
        </w:numPr>
        <w:rPr>
          <w:sz w:val="24"/>
          <w:szCs w:val="24"/>
        </w:rPr>
      </w:pPr>
      <w:r>
        <w:rPr>
          <w:sz w:val="24"/>
          <w:szCs w:val="24"/>
        </w:rPr>
        <w:t xml:space="preserve">Dokážeš doplnit následující řadu o dvě slova stejného významu? </w:t>
      </w:r>
    </w:p>
    <w:p w:rsidR="00724DC9" w:rsidRDefault="00724DC9" w:rsidP="00724DC9">
      <w:pPr>
        <w:pStyle w:val="Odstavecseseznamem"/>
      </w:pPr>
      <w:r>
        <w:t>Lakotit, škudlit, být krkoun, držgrešle,</w:t>
      </w:r>
    </w:p>
    <w:p w:rsidR="00724DC9" w:rsidRDefault="00724DC9" w:rsidP="00724DC9">
      <w:pPr>
        <w:pStyle w:val="Odstavecseseznamem"/>
      </w:pPr>
      <w:r>
        <w:t xml:space="preserve">………………šetřit, lakomec, </w:t>
      </w:r>
      <w:proofErr w:type="spellStart"/>
      <w:r>
        <w:t>harpagon</w:t>
      </w:r>
      <w:proofErr w:type="spellEnd"/>
      <w:r>
        <w:t>…………………………………</w:t>
      </w:r>
    </w:p>
    <w:p w:rsidR="00724DC9" w:rsidRDefault="00724DC9" w:rsidP="00724DC9">
      <w:pPr>
        <w:pStyle w:val="Odstavecseseznamem"/>
        <w:numPr>
          <w:ilvl w:val="0"/>
          <w:numId w:val="3"/>
        </w:numPr>
      </w:pPr>
      <w:r>
        <w:t>Vypiš z úvodního textu, co všechno Barka dělala, aby ušetřila.</w:t>
      </w:r>
    </w:p>
    <w:p w:rsidR="00724DC9" w:rsidRDefault="005E7605" w:rsidP="00724DC9">
      <w:pPr>
        <w:pStyle w:val="Odstavecseseznamem"/>
      </w:pPr>
      <w:r w:rsidRPr="005E7605">
        <w:rPr>
          <w:noProof/>
          <w:sz w:val="24"/>
          <w:szCs w:val="24"/>
          <w:lang w:eastAsia="cs-CZ"/>
        </w:rPr>
        <w:pict>
          <v:shape id="_x0000_s1039" type="#_x0000_t32" style="position:absolute;left:0;text-align:left;margin-left:18pt;margin-top:10.6pt;width:277.5pt;height:0;z-index:251677696" o:connectortype="straight"/>
        </w:pict>
      </w:r>
      <w:r w:rsidR="00724DC9">
        <w:t>nedívala se do zrcadla, šila záclony ze slupek, nechala si vrtat koleno…</w:t>
      </w:r>
    </w:p>
    <w:p w:rsidR="00724DC9" w:rsidRDefault="005E7605" w:rsidP="00724DC9">
      <w:pPr>
        <w:pStyle w:val="Odstavecseseznamem"/>
      </w:pPr>
      <w:r>
        <w:rPr>
          <w:noProof/>
          <w:lang w:eastAsia="cs-CZ"/>
        </w:rPr>
        <w:pict>
          <v:shape id="_x0000_s1038" type="#_x0000_t32" style="position:absolute;left:0;text-align:left;margin-left:18pt;margin-top:2.85pt;width:277.5pt;height:0;z-index:251676672" o:connectortype="straight"/>
        </w:pict>
      </w:r>
    </w:p>
    <w:p w:rsidR="00724DC9" w:rsidRDefault="00724DC9" w:rsidP="00724DC9">
      <w:pPr>
        <w:pStyle w:val="Odstavecseseznamem"/>
        <w:numPr>
          <w:ilvl w:val="0"/>
          <w:numId w:val="3"/>
        </w:numPr>
      </w:pPr>
      <w:r>
        <w:t>V textu se objevuje postava faráře, dokážeš vysvětlit, co dělá farář?</w:t>
      </w:r>
    </w:p>
    <w:p w:rsidR="00724DC9" w:rsidRDefault="005E7605" w:rsidP="00724DC9">
      <w:pPr>
        <w:pStyle w:val="Odstavecseseznamem"/>
      </w:pPr>
      <w:r>
        <w:rPr>
          <w:noProof/>
          <w:lang w:eastAsia="cs-CZ"/>
        </w:rPr>
        <w:pict>
          <v:shape id="_x0000_s1041" type="#_x0000_t32" style="position:absolute;left:0;text-align:left;margin-left:18pt;margin-top:12.3pt;width:281.25pt;height:.75pt;flip:y;z-index:251679744" o:connectortype="straight"/>
        </w:pict>
      </w:r>
      <w:r w:rsidR="00724DC9">
        <w:t>slouží mše, služebník boží</w:t>
      </w:r>
    </w:p>
    <w:p w:rsidR="00724DC9" w:rsidRDefault="00724DC9" w:rsidP="00724DC9">
      <w:pPr>
        <w:pStyle w:val="Odstavecseseznamem"/>
      </w:pPr>
    </w:p>
    <w:p w:rsidR="00724DC9" w:rsidRPr="00FB30AC" w:rsidRDefault="005E7605" w:rsidP="00724DC9">
      <w:pPr>
        <w:pStyle w:val="Odstavecseseznamem"/>
        <w:numPr>
          <w:ilvl w:val="0"/>
          <w:numId w:val="3"/>
        </w:numPr>
        <w:rPr>
          <w:sz w:val="24"/>
          <w:szCs w:val="24"/>
        </w:rPr>
      </w:pPr>
      <w:r>
        <w:rPr>
          <w:noProof/>
          <w:sz w:val="24"/>
          <w:szCs w:val="24"/>
          <w:lang w:eastAsia="cs-CZ"/>
        </w:rPr>
        <w:pict>
          <v:shape id="_x0000_s1036" type="#_x0000_t32" style="position:absolute;left:0;text-align:left;margin-left:82.5pt;margin-top:28.85pt;width:193.5pt;height:.75pt;flip:y;z-index:251674624" o:connectortype="straight"/>
        </w:pict>
      </w:r>
      <w:r w:rsidR="00724DC9">
        <w:rPr>
          <w:sz w:val="24"/>
          <w:szCs w:val="24"/>
        </w:rPr>
        <w:t>Na obrázku je postava, která drží cep. Víš jaké je její jméno? Kubát</w:t>
      </w:r>
    </w:p>
    <w:p w:rsidR="00724DC9" w:rsidRDefault="00724DC9" w:rsidP="00724DC9">
      <w:pPr>
        <w:pStyle w:val="Odstavecseseznamem"/>
        <w:numPr>
          <w:ilvl w:val="0"/>
          <w:numId w:val="3"/>
        </w:numPr>
      </w:pPr>
      <w:r>
        <w:t xml:space="preserve">Proč autor v závěru textu navrhuje změnu jména vesnice na </w:t>
      </w:r>
      <w:proofErr w:type="spellStart"/>
      <w:r w:rsidRPr="00A06533">
        <w:rPr>
          <w:b/>
        </w:rPr>
        <w:t>Hamonín</w:t>
      </w:r>
      <w:proofErr w:type="spellEnd"/>
      <w:r>
        <w:t>?</w:t>
      </w:r>
    </w:p>
    <w:p w:rsidR="00724DC9" w:rsidRDefault="005E7605" w:rsidP="00724DC9">
      <w:pPr>
        <w:ind w:left="720"/>
      </w:pPr>
      <w:r>
        <w:rPr>
          <w:noProof/>
          <w:lang w:eastAsia="cs-CZ"/>
        </w:rPr>
        <w:pict>
          <v:shape id="_x0000_s1040" type="#_x0000_t32" style="position:absolute;left:0;text-align:left;margin-left:16.5pt;margin-top:15.85pt;width:507.75pt;height:0;z-index:251678720" o:connectortype="straight"/>
        </w:pict>
      </w:r>
      <w:r w:rsidR="00724DC9">
        <w:t>protože odpovídá vlastnostem obyvatel</w:t>
      </w:r>
    </w:p>
    <w:p w:rsidR="00724DC9" w:rsidRDefault="00724DC9" w:rsidP="00724DC9"/>
    <w:p w:rsidR="00724DC9" w:rsidRDefault="00724DC9" w:rsidP="00724DC9">
      <w:pPr>
        <w:pStyle w:val="Odstavecseseznamem"/>
        <w:numPr>
          <w:ilvl w:val="0"/>
          <w:numId w:val="3"/>
        </w:numPr>
      </w:pPr>
      <w:r>
        <w:t>Ráno Barka budila faráře větou: „To menší prase je v troubě!“  Povídá rozespalý farář: „A jak se vám tam celé vešlo?“  „</w:t>
      </w:r>
      <w:proofErr w:type="spellStart"/>
      <w:r>
        <w:t>Ježíšmarjá</w:t>
      </w:r>
      <w:proofErr w:type="spellEnd"/>
      <w:r>
        <w:t xml:space="preserve">, ne že ho peču, ale že je </w:t>
      </w:r>
      <w:r w:rsidRPr="00147E27">
        <w:rPr>
          <w:b/>
          <w:u w:val="single"/>
        </w:rPr>
        <w:t>kaput</w:t>
      </w:r>
      <w:r>
        <w:t>!“</w:t>
      </w:r>
    </w:p>
    <w:p w:rsidR="00724DC9" w:rsidRDefault="00724DC9" w:rsidP="00724DC9">
      <w:pPr>
        <w:pStyle w:val="Odstavecseseznamem"/>
      </w:pPr>
    </w:p>
    <w:p w:rsidR="00724DC9" w:rsidRDefault="00724DC9" w:rsidP="00724DC9">
      <w:pPr>
        <w:pStyle w:val="Odstavecseseznamem"/>
      </w:pPr>
      <w:r w:rsidRPr="00147E27">
        <w:rPr>
          <w:i/>
        </w:rPr>
        <w:t>Vysvětli, co znamená slovo</w:t>
      </w:r>
      <w:r>
        <w:t xml:space="preserve"> „</w:t>
      </w:r>
      <w:r w:rsidRPr="00147E27">
        <w:rPr>
          <w:b/>
        </w:rPr>
        <w:t>kaput</w:t>
      </w:r>
      <w:r>
        <w:t>“.  Dokážeš odhadnout, z jakého jazyka slovo pochází?</w:t>
      </w:r>
    </w:p>
    <w:p w:rsidR="00724DC9" w:rsidRDefault="00724DC9" w:rsidP="00724DC9">
      <w:pPr>
        <w:pStyle w:val="Odstavecseseznamem"/>
      </w:pPr>
      <w:r>
        <w:t>Mrtvá, něm.</w:t>
      </w:r>
    </w:p>
    <w:p w:rsidR="00724DC9" w:rsidRDefault="005E7605" w:rsidP="00724DC9">
      <w:pPr>
        <w:pStyle w:val="Odstavecseseznamem"/>
      </w:pPr>
      <w:r w:rsidRPr="005E7605">
        <w:rPr>
          <w:i/>
          <w:noProof/>
          <w:lang w:eastAsia="cs-CZ"/>
        </w:rPr>
        <w:pict>
          <v:shape id="_x0000_s1042" type="#_x0000_t32" style="position:absolute;left:0;text-align:left;margin-left:16.5pt;margin-top:9.7pt;width:507.75pt;height:.05pt;z-index:251680768" o:connectortype="straight"/>
        </w:pict>
      </w:r>
    </w:p>
    <w:p w:rsidR="00724DC9" w:rsidRDefault="00724DC9" w:rsidP="00724DC9">
      <w:pPr>
        <w:pStyle w:val="Odstavecseseznamem"/>
        <w:numPr>
          <w:ilvl w:val="0"/>
          <w:numId w:val="3"/>
        </w:numPr>
      </w:pPr>
      <w:r>
        <w:t xml:space="preserve">Co je to </w:t>
      </w:r>
      <w:r w:rsidRPr="009D5EF3">
        <w:rPr>
          <w:b/>
        </w:rPr>
        <w:t>obora</w:t>
      </w:r>
      <w:r>
        <w:t>?</w:t>
      </w:r>
    </w:p>
    <w:p w:rsidR="00724DC9" w:rsidRPr="00724DC9" w:rsidRDefault="00724DC9" w:rsidP="00724DC9">
      <w:pPr>
        <w:pStyle w:val="Odstavecseseznamem"/>
        <w:numPr>
          <w:ilvl w:val="0"/>
          <w:numId w:val="4"/>
        </w:numPr>
        <w:rPr>
          <w:color w:val="FF0000"/>
        </w:rPr>
      </w:pPr>
      <w:r w:rsidRPr="00724DC9">
        <w:rPr>
          <w:color w:val="FF0000"/>
        </w:rPr>
        <w:t>Ohrazené území pro chov divokých zvířat</w:t>
      </w:r>
    </w:p>
    <w:p w:rsidR="00724DC9" w:rsidRDefault="00724DC9" w:rsidP="00724DC9">
      <w:pPr>
        <w:pStyle w:val="Odstavecseseznamem"/>
        <w:numPr>
          <w:ilvl w:val="0"/>
          <w:numId w:val="4"/>
        </w:numPr>
      </w:pPr>
      <w:r>
        <w:t>Pastvina pro zemědělská zvířata</w:t>
      </w:r>
    </w:p>
    <w:p w:rsidR="00724DC9" w:rsidRDefault="00724DC9" w:rsidP="00724DC9">
      <w:pPr>
        <w:pStyle w:val="Odstavecseseznamem"/>
        <w:numPr>
          <w:ilvl w:val="0"/>
          <w:numId w:val="4"/>
        </w:numPr>
      </w:pPr>
      <w:r>
        <w:t>Obchod s divokou zvěří</w:t>
      </w:r>
    </w:p>
    <w:p w:rsidR="00724DC9" w:rsidRDefault="00724DC9" w:rsidP="00724DC9">
      <w:pPr>
        <w:pStyle w:val="Odstavecseseznamem"/>
        <w:ind w:left="1080"/>
      </w:pPr>
    </w:p>
    <w:p w:rsidR="00724DC9" w:rsidRDefault="00724DC9" w:rsidP="00724DC9">
      <w:pPr>
        <w:pStyle w:val="Odstavecseseznamem"/>
      </w:pPr>
    </w:p>
    <w:p w:rsidR="00724DC9" w:rsidRDefault="00724DC9" w:rsidP="00724DC9">
      <w:pPr>
        <w:pStyle w:val="Odstavecseseznamem"/>
        <w:numPr>
          <w:ilvl w:val="0"/>
          <w:numId w:val="3"/>
        </w:numPr>
      </w:pPr>
      <w:r>
        <w:t>Znáš  nějaký název  vesnice nebo města, jehož název by mohl charakterizovat jejich obyvatele?</w:t>
      </w:r>
    </w:p>
    <w:p w:rsidR="00724DC9" w:rsidRDefault="00724DC9" w:rsidP="00724DC9">
      <w:pPr>
        <w:pStyle w:val="Odstavecseseznamem"/>
      </w:pPr>
      <w:proofErr w:type="spellStart"/>
      <w:r>
        <w:t>Duchcov</w:t>
      </w:r>
      <w:proofErr w:type="spellEnd"/>
      <w:r>
        <w:t xml:space="preserve">, </w:t>
      </w:r>
      <w:proofErr w:type="spellStart"/>
      <w:r>
        <w:t>Čunín</w:t>
      </w:r>
      <w:proofErr w:type="spellEnd"/>
      <w:r>
        <w:t xml:space="preserve">, </w:t>
      </w:r>
      <w:proofErr w:type="spellStart"/>
      <w:r>
        <w:t>Mlékojedy</w:t>
      </w:r>
      <w:proofErr w:type="spellEnd"/>
      <w:r>
        <w:t>, ad.</w:t>
      </w:r>
    </w:p>
    <w:p w:rsidR="00724DC9" w:rsidRDefault="005E7605" w:rsidP="00724DC9">
      <w:pPr>
        <w:pStyle w:val="Odstavecseseznamem"/>
      </w:pPr>
      <w:r>
        <w:rPr>
          <w:noProof/>
          <w:lang w:eastAsia="cs-CZ"/>
        </w:rPr>
        <w:pict>
          <v:shape id="_x0000_s1043" type="#_x0000_t32" style="position:absolute;left:0;text-align:left;margin-left:16.5pt;margin-top:1.5pt;width:494.25pt;height:0;z-index:251681792" o:connectortype="straight"/>
        </w:pict>
      </w:r>
    </w:p>
    <w:p w:rsidR="00724DC9" w:rsidRDefault="00724DC9" w:rsidP="00724DC9"/>
    <w:p w:rsidR="00724DC9" w:rsidRDefault="00724DC9" w:rsidP="009D5EF3"/>
    <w:p w:rsidR="00724DC9" w:rsidRDefault="00724DC9" w:rsidP="009D5EF3"/>
    <w:p w:rsidR="00724DC9" w:rsidRDefault="00724DC9" w:rsidP="009D5EF3"/>
    <w:p w:rsidR="00724DC9" w:rsidRDefault="00724DC9" w:rsidP="00724DC9">
      <w:r>
        <w:t>Použitá literatura a odkazy:</w:t>
      </w:r>
    </w:p>
    <w:p w:rsidR="00724DC9" w:rsidRPr="00AC105E" w:rsidRDefault="00724DC9" w:rsidP="00724DC9">
      <w:pPr>
        <w:numPr>
          <w:ilvl w:val="0"/>
          <w:numId w:val="5"/>
        </w:numPr>
      </w:pPr>
      <w:r w:rsidRPr="00AC105E">
        <w:t>Není-li uvedeno jinak je materiál dílem autorky podle učebních osnov odpovídajících ŠVP vyučovaných podle učebnic</w:t>
      </w:r>
      <w:r>
        <w:t>e</w:t>
      </w:r>
      <w:r w:rsidRPr="00AC105E">
        <w:t>:</w:t>
      </w:r>
    </w:p>
    <w:p w:rsidR="00724DC9" w:rsidRDefault="00724DC9" w:rsidP="00724DC9">
      <w:r w:rsidRPr="00AC105E">
        <w:t xml:space="preserve"> </w:t>
      </w:r>
    </w:p>
    <w:p w:rsidR="00724DC9" w:rsidRDefault="00724DC9" w:rsidP="00724DC9">
      <w:pPr>
        <w:rPr>
          <w:i/>
          <w:iCs/>
        </w:rPr>
      </w:pPr>
      <w:r>
        <w:rPr>
          <w:i/>
          <w:iCs/>
        </w:rPr>
        <w:t xml:space="preserve">LEDERBUCHOVÁ L., BERÁNKOVÁ E., Čítanka pro 6. Ročník, 1. </w:t>
      </w:r>
      <w:proofErr w:type="spellStart"/>
      <w:r>
        <w:rPr>
          <w:i/>
          <w:iCs/>
        </w:rPr>
        <w:t>vyd</w:t>
      </w:r>
      <w:proofErr w:type="spellEnd"/>
      <w:r>
        <w:rPr>
          <w:i/>
          <w:iCs/>
        </w:rPr>
        <w:t xml:space="preserve">.,Plzeň,  </w:t>
      </w:r>
      <w:proofErr w:type="spellStart"/>
      <w:r>
        <w:rPr>
          <w:i/>
          <w:iCs/>
        </w:rPr>
        <w:t>Fraus</w:t>
      </w:r>
      <w:proofErr w:type="spellEnd"/>
      <w:r>
        <w:rPr>
          <w:i/>
          <w:iCs/>
        </w:rPr>
        <w:t xml:space="preserve"> 2003.</w:t>
      </w:r>
    </w:p>
    <w:p w:rsidR="00724DC9" w:rsidRDefault="00724DC9" w:rsidP="00724DC9">
      <w:pPr>
        <w:rPr>
          <w:i/>
          <w:iCs/>
        </w:rPr>
      </w:pPr>
      <w:r w:rsidRPr="00724DC9">
        <w:rPr>
          <w:i/>
          <w:iCs/>
        </w:rPr>
        <w:t xml:space="preserve">Werich, Jan, 1905-1980. </w:t>
      </w:r>
      <w:proofErr w:type="spellStart"/>
      <w:r w:rsidRPr="00724DC9">
        <w:rPr>
          <w:i/>
          <w:iCs/>
        </w:rPr>
        <w:t>Fimfárum</w:t>
      </w:r>
      <w:proofErr w:type="spellEnd"/>
      <w:r w:rsidRPr="00724DC9">
        <w:rPr>
          <w:i/>
          <w:iCs/>
        </w:rPr>
        <w:t xml:space="preserve">.  Jan Werich ; Ilustroval Jiří Trnka.  9. rozšířené </w:t>
      </w:r>
      <w:proofErr w:type="spellStart"/>
      <w:r w:rsidRPr="00724DC9">
        <w:rPr>
          <w:i/>
          <w:iCs/>
        </w:rPr>
        <w:t>vyd</w:t>
      </w:r>
      <w:proofErr w:type="spellEnd"/>
      <w:r w:rsidRPr="00724DC9">
        <w:rPr>
          <w:i/>
          <w:iCs/>
        </w:rPr>
        <w:t xml:space="preserve">., V Albatrosu 4. rozšířené </w:t>
      </w:r>
      <w:proofErr w:type="spellStart"/>
      <w:r w:rsidRPr="00724DC9">
        <w:rPr>
          <w:i/>
          <w:iCs/>
        </w:rPr>
        <w:t>vyd</w:t>
      </w:r>
      <w:proofErr w:type="spellEnd"/>
      <w:r w:rsidRPr="00724DC9">
        <w:rPr>
          <w:i/>
          <w:iCs/>
        </w:rPr>
        <w:t>. Praha : Albatros, 2003. 192 s. (Klub mladých čtenářů). ISBN 80-00-01121-2.</w:t>
      </w:r>
    </w:p>
    <w:p w:rsidR="00724DC9" w:rsidRDefault="00724DC9" w:rsidP="00724DC9">
      <w:pPr>
        <w:autoSpaceDE w:val="0"/>
        <w:autoSpaceDN w:val="0"/>
        <w:adjustRightInd w:val="0"/>
        <w:spacing w:after="0" w:line="240" w:lineRule="auto"/>
        <w:jc w:val="both"/>
        <w:rPr>
          <w:i/>
          <w:iCs/>
        </w:rPr>
      </w:pPr>
    </w:p>
    <w:p w:rsidR="00724DC9" w:rsidRPr="000F78A4" w:rsidRDefault="00724DC9" w:rsidP="00724DC9">
      <w:r>
        <w:rPr>
          <w:i/>
          <w:iCs/>
        </w:rPr>
        <w:t>Citováno dne 20.4</w:t>
      </w:r>
      <w:r w:rsidRPr="000F78A4">
        <w:rPr>
          <w:i/>
          <w:iCs/>
        </w:rPr>
        <w:t>.2012</w:t>
      </w:r>
    </w:p>
    <w:p w:rsidR="00724DC9" w:rsidRPr="000F78A4" w:rsidRDefault="00724DC9" w:rsidP="00724DC9">
      <w:r w:rsidRPr="000F78A4">
        <w:rPr>
          <w:i/>
          <w:iCs/>
        </w:rPr>
        <w:t>DUM uložen na- http://dumy.cz/materialy/prehled</w:t>
      </w:r>
    </w:p>
    <w:p w:rsidR="00724DC9" w:rsidRDefault="00724DC9" w:rsidP="009D5EF3"/>
    <w:sectPr w:rsidR="00724DC9" w:rsidSect="00113ADE">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D67D4"/>
    <w:multiLevelType w:val="hybridMultilevel"/>
    <w:tmpl w:val="E8BAC352"/>
    <w:lvl w:ilvl="0" w:tplc="B526E7A0">
      <w:start w:val="1"/>
      <w:numFmt w:val="bullet"/>
      <w:lvlText w:val="-"/>
      <w:lvlJc w:val="left"/>
      <w:pPr>
        <w:tabs>
          <w:tab w:val="num" w:pos="720"/>
        </w:tabs>
        <w:ind w:left="720" w:hanging="360"/>
      </w:pPr>
      <w:rPr>
        <w:rFonts w:ascii="Times New Roman" w:hAnsi="Times New Roman" w:hint="default"/>
      </w:rPr>
    </w:lvl>
    <w:lvl w:ilvl="1" w:tplc="A6B88E94" w:tentative="1">
      <w:start w:val="1"/>
      <w:numFmt w:val="bullet"/>
      <w:lvlText w:val="-"/>
      <w:lvlJc w:val="left"/>
      <w:pPr>
        <w:tabs>
          <w:tab w:val="num" w:pos="1440"/>
        </w:tabs>
        <w:ind w:left="1440" w:hanging="360"/>
      </w:pPr>
      <w:rPr>
        <w:rFonts w:ascii="Times New Roman" w:hAnsi="Times New Roman" w:hint="default"/>
      </w:rPr>
    </w:lvl>
    <w:lvl w:ilvl="2" w:tplc="355C958A" w:tentative="1">
      <w:start w:val="1"/>
      <w:numFmt w:val="bullet"/>
      <w:lvlText w:val="-"/>
      <w:lvlJc w:val="left"/>
      <w:pPr>
        <w:tabs>
          <w:tab w:val="num" w:pos="2160"/>
        </w:tabs>
        <w:ind w:left="2160" w:hanging="360"/>
      </w:pPr>
      <w:rPr>
        <w:rFonts w:ascii="Times New Roman" w:hAnsi="Times New Roman" w:hint="default"/>
      </w:rPr>
    </w:lvl>
    <w:lvl w:ilvl="3" w:tplc="480EA392" w:tentative="1">
      <w:start w:val="1"/>
      <w:numFmt w:val="bullet"/>
      <w:lvlText w:val="-"/>
      <w:lvlJc w:val="left"/>
      <w:pPr>
        <w:tabs>
          <w:tab w:val="num" w:pos="2880"/>
        </w:tabs>
        <w:ind w:left="2880" w:hanging="360"/>
      </w:pPr>
      <w:rPr>
        <w:rFonts w:ascii="Times New Roman" w:hAnsi="Times New Roman" w:hint="default"/>
      </w:rPr>
    </w:lvl>
    <w:lvl w:ilvl="4" w:tplc="C52816A8" w:tentative="1">
      <w:start w:val="1"/>
      <w:numFmt w:val="bullet"/>
      <w:lvlText w:val="-"/>
      <w:lvlJc w:val="left"/>
      <w:pPr>
        <w:tabs>
          <w:tab w:val="num" w:pos="3600"/>
        </w:tabs>
        <w:ind w:left="3600" w:hanging="360"/>
      </w:pPr>
      <w:rPr>
        <w:rFonts w:ascii="Times New Roman" w:hAnsi="Times New Roman" w:hint="default"/>
      </w:rPr>
    </w:lvl>
    <w:lvl w:ilvl="5" w:tplc="68FE78E6" w:tentative="1">
      <w:start w:val="1"/>
      <w:numFmt w:val="bullet"/>
      <w:lvlText w:val="-"/>
      <w:lvlJc w:val="left"/>
      <w:pPr>
        <w:tabs>
          <w:tab w:val="num" w:pos="4320"/>
        </w:tabs>
        <w:ind w:left="4320" w:hanging="360"/>
      </w:pPr>
      <w:rPr>
        <w:rFonts w:ascii="Times New Roman" w:hAnsi="Times New Roman" w:hint="default"/>
      </w:rPr>
    </w:lvl>
    <w:lvl w:ilvl="6" w:tplc="7E702F60" w:tentative="1">
      <w:start w:val="1"/>
      <w:numFmt w:val="bullet"/>
      <w:lvlText w:val="-"/>
      <w:lvlJc w:val="left"/>
      <w:pPr>
        <w:tabs>
          <w:tab w:val="num" w:pos="5040"/>
        </w:tabs>
        <w:ind w:left="5040" w:hanging="360"/>
      </w:pPr>
      <w:rPr>
        <w:rFonts w:ascii="Times New Roman" w:hAnsi="Times New Roman" w:hint="default"/>
      </w:rPr>
    </w:lvl>
    <w:lvl w:ilvl="7" w:tplc="C3760EDA" w:tentative="1">
      <w:start w:val="1"/>
      <w:numFmt w:val="bullet"/>
      <w:lvlText w:val="-"/>
      <w:lvlJc w:val="left"/>
      <w:pPr>
        <w:tabs>
          <w:tab w:val="num" w:pos="5760"/>
        </w:tabs>
        <w:ind w:left="5760" w:hanging="360"/>
      </w:pPr>
      <w:rPr>
        <w:rFonts w:ascii="Times New Roman" w:hAnsi="Times New Roman" w:hint="default"/>
      </w:rPr>
    </w:lvl>
    <w:lvl w:ilvl="8" w:tplc="333E3BCA" w:tentative="1">
      <w:start w:val="1"/>
      <w:numFmt w:val="bullet"/>
      <w:lvlText w:val="-"/>
      <w:lvlJc w:val="left"/>
      <w:pPr>
        <w:tabs>
          <w:tab w:val="num" w:pos="6480"/>
        </w:tabs>
        <w:ind w:left="6480" w:hanging="360"/>
      </w:pPr>
      <w:rPr>
        <w:rFonts w:ascii="Times New Roman" w:hAnsi="Times New Roman" w:hint="default"/>
      </w:rPr>
    </w:lvl>
  </w:abstractNum>
  <w:abstractNum w:abstractNumId="1">
    <w:nsid w:val="46D04E44"/>
    <w:multiLevelType w:val="hybridMultilevel"/>
    <w:tmpl w:val="147E66E2"/>
    <w:lvl w:ilvl="0" w:tplc="A8625E5A">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52F83BC7"/>
    <w:multiLevelType w:val="hybridMultilevel"/>
    <w:tmpl w:val="595EF53A"/>
    <w:lvl w:ilvl="0" w:tplc="77D6BC2A">
      <w:start w:val="1"/>
      <w:numFmt w:val="decimal"/>
      <w:lvlText w:val="%1."/>
      <w:lvlJc w:val="left"/>
      <w:pPr>
        <w:ind w:left="720" w:hanging="360"/>
      </w:pPr>
      <w:rPr>
        <w:rFonts w:hint="default"/>
        <w:sz w:val="24"/>
        <w:szCs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5CEE63B7"/>
    <w:multiLevelType w:val="hybridMultilevel"/>
    <w:tmpl w:val="595EF53A"/>
    <w:lvl w:ilvl="0" w:tplc="77D6BC2A">
      <w:start w:val="1"/>
      <w:numFmt w:val="decimal"/>
      <w:lvlText w:val="%1."/>
      <w:lvlJc w:val="left"/>
      <w:pPr>
        <w:ind w:left="720" w:hanging="360"/>
      </w:pPr>
      <w:rPr>
        <w:rFonts w:hint="default"/>
        <w:sz w:val="24"/>
        <w:szCs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792F61CF"/>
    <w:multiLevelType w:val="hybridMultilevel"/>
    <w:tmpl w:val="147E66E2"/>
    <w:lvl w:ilvl="0" w:tplc="A8625E5A">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compat/>
  <w:rsids>
    <w:rsidRoot w:val="00113ADE"/>
    <w:rsid w:val="000A1898"/>
    <w:rsid w:val="00113ADE"/>
    <w:rsid w:val="00147E27"/>
    <w:rsid w:val="00371AB0"/>
    <w:rsid w:val="00435C2B"/>
    <w:rsid w:val="005E7605"/>
    <w:rsid w:val="00724DC9"/>
    <w:rsid w:val="009D5EF3"/>
    <w:rsid w:val="00A06533"/>
    <w:rsid w:val="00B86FF2"/>
    <w:rsid w:val="00C801C3"/>
    <w:rsid w:val="00FB30A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19" type="connector" idref="#_x0000_s1033"/>
        <o:r id="V:Rule20" type="connector" idref="#_x0000_s1036"/>
        <o:r id="V:Rule21" type="connector" idref="#_x0000_s1027"/>
        <o:r id="V:Rule22" type="connector" idref="#_x0000_s1040"/>
        <o:r id="V:Rule23" type="connector" idref="#_x0000_s1035"/>
        <o:r id="V:Rule24" type="connector" idref="#_x0000_s1026"/>
        <o:r id="V:Rule25" type="connector" idref="#_x0000_s1039"/>
        <o:r id="V:Rule26" type="connector" idref="#_x0000_s1030"/>
        <o:r id="V:Rule27" type="connector" idref="#_x0000_s1031"/>
        <o:r id="V:Rule28" type="connector" idref="#_x0000_s1037"/>
        <o:r id="V:Rule29" type="connector" idref="#_x0000_s1041"/>
        <o:r id="V:Rule30" type="connector" idref="#_x0000_s1032"/>
        <o:r id="V:Rule31" type="connector" idref="#_x0000_s1034"/>
        <o:r id="V:Rule32" type="connector" idref="#_x0000_s1042"/>
        <o:r id="V:Rule33" type="connector" idref="#_x0000_s1028"/>
        <o:r id="V:Rule34" type="connector" idref="#_x0000_s1043"/>
        <o:r id="V:Rule35" type="connector" idref="#_x0000_s1038"/>
        <o:r id="V:Rule36"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801C3"/>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113AD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13ADE"/>
    <w:rPr>
      <w:rFonts w:ascii="Tahoma" w:hAnsi="Tahoma" w:cs="Tahoma"/>
      <w:sz w:val="16"/>
      <w:szCs w:val="16"/>
    </w:rPr>
  </w:style>
  <w:style w:type="paragraph" w:styleId="Odstavecseseznamem">
    <w:name w:val="List Paragraph"/>
    <w:basedOn w:val="Normln"/>
    <w:uiPriority w:val="34"/>
    <w:qFormat/>
    <w:rsid w:val="00FB30AC"/>
    <w:pPr>
      <w:ind w:left="720"/>
      <w:contextualSpacing/>
    </w:pPr>
  </w:style>
  <w:style w:type="paragraph" w:styleId="Normlnweb">
    <w:name w:val="Normal (Web)"/>
    <w:basedOn w:val="Normln"/>
    <w:uiPriority w:val="99"/>
    <w:semiHidden/>
    <w:unhideWhenUsed/>
    <w:rsid w:val="00724DC9"/>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724DC9"/>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www.1zsklasterec.cz/"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2186</Words>
  <Characters>12900</Characters>
  <Application>Microsoft Office Word</Application>
  <DocSecurity>0</DocSecurity>
  <Lines>107</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Hlína</dc:creator>
  <cp:lastModifiedBy>Hlína</cp:lastModifiedBy>
  <cp:revision>3</cp:revision>
  <dcterms:created xsi:type="dcterms:W3CDTF">2012-06-09T14:11:00Z</dcterms:created>
  <dcterms:modified xsi:type="dcterms:W3CDTF">2012-06-13T21:20:00Z</dcterms:modified>
</cp:coreProperties>
</file>