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72" w:rsidRDefault="007B7672" w:rsidP="007B767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B7672" w:rsidRDefault="007B7672" w:rsidP="007B7672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B7672" w:rsidRPr="009862F8" w:rsidRDefault="007B7672" w:rsidP="007B767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5A6386">
        <w:rPr>
          <w:sz w:val="36"/>
          <w:szCs w:val="36"/>
        </w:rPr>
        <w:t>OCHRANA  ŽIVOTNÍHO</w:t>
      </w:r>
      <w:proofErr w:type="gramEnd"/>
      <w:r w:rsidRPr="005A6386">
        <w:rPr>
          <w:sz w:val="36"/>
          <w:szCs w:val="36"/>
        </w:rPr>
        <w:t xml:space="preserve"> PROSTŘEDÍ</w:t>
      </w:r>
    </w:p>
    <w:p w:rsidR="007B7672" w:rsidRPr="004D2AAB" w:rsidRDefault="007B7672" w:rsidP="007B76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5A6386">
        <w:rPr>
          <w:sz w:val="36"/>
          <w:szCs w:val="36"/>
        </w:rPr>
        <w:t>OCHRANA  ŽIVOTNÍHO</w:t>
      </w:r>
      <w:proofErr w:type="gramEnd"/>
      <w:r w:rsidRPr="005A6386">
        <w:rPr>
          <w:sz w:val="36"/>
          <w:szCs w:val="36"/>
        </w:rPr>
        <w:t xml:space="preserve"> PROSTŘEDÍ</w:t>
      </w:r>
    </w:p>
    <w:p w:rsidR="007B7672" w:rsidRPr="00C818C2" w:rsidRDefault="007B7672" w:rsidP="007B76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B7672" w:rsidRPr="00C818C2" w:rsidRDefault="007B7672" w:rsidP="007B76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7B7672" w:rsidRPr="00C818C2" w:rsidRDefault="007B7672" w:rsidP="007B767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proofErr w:type="gramStart"/>
      <w:r w:rsidRPr="005A6386">
        <w:rPr>
          <w:sz w:val="36"/>
          <w:szCs w:val="36"/>
        </w:rPr>
        <w:t>OCHRANA  ŽIVOTNÍHO</w:t>
      </w:r>
      <w:proofErr w:type="gramEnd"/>
      <w:r w:rsidRPr="005A6386">
        <w:rPr>
          <w:sz w:val="36"/>
          <w:szCs w:val="36"/>
        </w:rPr>
        <w:t xml:space="preserve"> PROSTŘEDÍ</w:t>
      </w:r>
      <w:r>
        <w:rPr>
          <w:sz w:val="28"/>
          <w:szCs w:val="28"/>
        </w:rPr>
        <w:br/>
        <w:t>(práce s interaktivní tabulí, pracovní list)</w:t>
      </w:r>
    </w:p>
    <w:p w:rsidR="007B7672" w:rsidRDefault="007B7672" w:rsidP="007B7672">
      <w:pPr>
        <w:ind w:left="993"/>
        <w:rPr>
          <w:sz w:val="28"/>
          <w:szCs w:val="28"/>
        </w:rPr>
      </w:pPr>
    </w:p>
    <w:p w:rsidR="007B7672" w:rsidRDefault="007B7672" w:rsidP="007B7672"/>
    <w:p w:rsidR="007B7672" w:rsidRDefault="007B7672" w:rsidP="007B7672"/>
    <w:p w:rsidR="007B7672" w:rsidRDefault="007B7672" w:rsidP="007B7672">
      <w:pPr>
        <w:pBdr>
          <w:bottom w:val="single" w:sz="4" w:space="1" w:color="auto"/>
        </w:pBdr>
      </w:pPr>
    </w:p>
    <w:p w:rsidR="007B7672" w:rsidRPr="009862F8" w:rsidRDefault="007B7672" w:rsidP="007B767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B7672" w:rsidRPr="009862F8" w:rsidRDefault="007B7672" w:rsidP="007B7672">
      <w:pPr>
        <w:jc w:val="center"/>
        <w:rPr>
          <w:sz w:val="16"/>
          <w:szCs w:val="16"/>
        </w:rPr>
      </w:pPr>
    </w:p>
    <w:p w:rsidR="007B7672" w:rsidRPr="009862F8" w:rsidRDefault="007B7672" w:rsidP="007B7672">
      <w:pPr>
        <w:jc w:val="center"/>
        <w:rPr>
          <w:sz w:val="16"/>
          <w:szCs w:val="16"/>
        </w:rPr>
      </w:pPr>
    </w:p>
    <w:p w:rsidR="007B7672" w:rsidRPr="009862F8" w:rsidRDefault="007B7672" w:rsidP="007B7672">
      <w:pPr>
        <w:jc w:val="center"/>
        <w:rPr>
          <w:sz w:val="16"/>
          <w:szCs w:val="16"/>
        </w:rPr>
      </w:pPr>
    </w:p>
    <w:p w:rsidR="003443A3" w:rsidRDefault="003443A3" w:rsidP="00EE7867">
      <w:pPr>
        <w:tabs>
          <w:tab w:val="left" w:pos="6240"/>
        </w:tabs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7B7672" w:rsidRDefault="007B7672" w:rsidP="00EE7867">
      <w:pPr>
        <w:tabs>
          <w:tab w:val="left" w:pos="6240"/>
        </w:tabs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7B7672" w:rsidRDefault="007B7672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386A0B" w:rsidRDefault="007418B1" w:rsidP="00EE7867">
      <w:pPr>
        <w:tabs>
          <w:tab w:val="left" w:pos="6240"/>
        </w:tabs>
        <w:jc w:val="center"/>
        <w:rPr>
          <w:rFonts w:ascii="Arial" w:hAnsi="Arial" w:cs="Arial"/>
          <w:b/>
          <w:sz w:val="48"/>
          <w:szCs w:val="48"/>
          <w:u w:val="single"/>
        </w:rPr>
      </w:pPr>
      <w:proofErr w:type="gramStart"/>
      <w:r>
        <w:rPr>
          <w:rFonts w:ascii="Arial" w:hAnsi="Arial" w:cs="Arial"/>
          <w:b/>
          <w:sz w:val="48"/>
          <w:szCs w:val="48"/>
          <w:u w:val="single"/>
        </w:rPr>
        <w:lastRenderedPageBreak/>
        <w:t>OCHRANA  ŽIVOTNÍHO</w:t>
      </w:r>
      <w:proofErr w:type="gramEnd"/>
      <w:r>
        <w:rPr>
          <w:rFonts w:ascii="Arial" w:hAnsi="Arial" w:cs="Arial"/>
          <w:b/>
          <w:sz w:val="48"/>
          <w:szCs w:val="48"/>
          <w:u w:val="single"/>
        </w:rPr>
        <w:t xml:space="preserve"> PROSTŘEDÍ</w:t>
      </w:r>
    </w:p>
    <w:p w:rsidR="00AE0541" w:rsidRPr="000705B3" w:rsidRDefault="00AE0541" w:rsidP="00DC1958">
      <w:pPr>
        <w:tabs>
          <w:tab w:val="left" w:pos="851"/>
        </w:tabs>
        <w:rPr>
          <w:rFonts w:ascii="Arial" w:hAnsi="Arial" w:cs="Arial"/>
          <w:sz w:val="16"/>
          <w:szCs w:val="16"/>
          <w:u w:val="single"/>
        </w:rPr>
      </w:pPr>
    </w:p>
    <w:p w:rsidR="00AE0541" w:rsidRPr="000705B3" w:rsidRDefault="00AE0541" w:rsidP="00AE0541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0705B3">
        <w:rPr>
          <w:rFonts w:ascii="Arial" w:hAnsi="Arial" w:cs="Arial"/>
          <w:sz w:val="36"/>
          <w:szCs w:val="36"/>
          <w:u w:val="single"/>
        </w:rPr>
        <w:t>Ekologie</w:t>
      </w:r>
      <w:r w:rsidRPr="000705B3">
        <w:rPr>
          <w:rFonts w:ascii="Arial" w:hAnsi="Arial" w:cs="Arial"/>
          <w:sz w:val="36"/>
          <w:szCs w:val="36"/>
        </w:rPr>
        <w:t xml:space="preserve"> je věda, která se zabývá vztahy mezi živými organismy a jejich životním prostředím. </w:t>
      </w:r>
    </w:p>
    <w:p w:rsidR="00AE0541" w:rsidRPr="000705B3" w:rsidRDefault="00AE0541" w:rsidP="00DC1958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0705B3">
        <w:rPr>
          <w:rFonts w:ascii="Arial" w:hAnsi="Arial" w:cs="Arial"/>
          <w:sz w:val="36"/>
          <w:szCs w:val="36"/>
          <w:u w:val="single"/>
        </w:rPr>
        <w:t>Životní prostředí</w:t>
      </w:r>
      <w:r w:rsidRPr="000705B3">
        <w:rPr>
          <w:rFonts w:ascii="Arial" w:hAnsi="Arial" w:cs="Arial"/>
          <w:sz w:val="36"/>
          <w:szCs w:val="36"/>
        </w:rPr>
        <w:t xml:space="preserve"> je prostor (krajina), ve kterém žijeme.</w:t>
      </w:r>
    </w:p>
    <w:p w:rsidR="00DC1958" w:rsidRPr="000705B3" w:rsidRDefault="00AE0541" w:rsidP="00DC1958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0705B3">
        <w:rPr>
          <w:rFonts w:ascii="Arial" w:hAnsi="Arial" w:cs="Arial"/>
          <w:sz w:val="36"/>
          <w:szCs w:val="36"/>
        </w:rPr>
        <w:t xml:space="preserve">Základní složky životního prostředí jsou vzduch, voda a půda. </w:t>
      </w:r>
      <w:r w:rsidR="00756F07" w:rsidRPr="000705B3">
        <w:rPr>
          <w:rFonts w:ascii="Arial" w:hAnsi="Arial" w:cs="Arial"/>
          <w:sz w:val="36"/>
          <w:szCs w:val="36"/>
        </w:rPr>
        <w:t xml:space="preserve"> </w:t>
      </w:r>
    </w:p>
    <w:p w:rsidR="0023126A" w:rsidRDefault="0023126A" w:rsidP="00DC1958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</w:p>
    <w:p w:rsidR="00AE0541" w:rsidRDefault="00AE0541" w:rsidP="00DC1958">
      <w:p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Vzduch</w:t>
      </w:r>
    </w:p>
    <w:p w:rsidR="00AE0541" w:rsidRDefault="00AE0541" w:rsidP="00AE054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obsahuje kyslík, který potřebujeme k dýchání, kyslík produkují zelené rostliny na souši i ve vodě</w:t>
      </w:r>
    </w:p>
    <w:p w:rsidR="00AE0541" w:rsidRDefault="00AE0541" w:rsidP="007418B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 w:rsidRPr="00AE0541">
        <w:rPr>
          <w:rFonts w:ascii="Arial" w:hAnsi="Arial" w:cs="Arial"/>
          <w:sz w:val="40"/>
          <w:szCs w:val="40"/>
        </w:rPr>
        <w:t>nedostatek kyslíku může být vážným problémem (lidé zmenšují zelené plochy – kácí lesy</w:t>
      </w:r>
      <w:r>
        <w:rPr>
          <w:rFonts w:ascii="Arial" w:hAnsi="Arial" w:cs="Arial"/>
          <w:sz w:val="40"/>
          <w:szCs w:val="40"/>
        </w:rPr>
        <w:t>, ropou znečišťují mořské plochy), spotřeba kyslíku stále roste</w:t>
      </w:r>
      <w:r w:rsidRPr="00AE0541">
        <w:rPr>
          <w:rFonts w:ascii="Arial" w:hAnsi="Arial" w:cs="Arial"/>
          <w:sz w:val="40"/>
          <w:szCs w:val="40"/>
        </w:rPr>
        <w:t xml:space="preserve"> </w:t>
      </w:r>
    </w:p>
    <w:p w:rsidR="000705B3" w:rsidRDefault="000705B3" w:rsidP="007418B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ovzduší je znečišťováno </w:t>
      </w:r>
      <w:r w:rsidR="00796764">
        <w:rPr>
          <w:rFonts w:ascii="Arial" w:hAnsi="Arial" w:cs="Arial"/>
          <w:sz w:val="40"/>
          <w:szCs w:val="40"/>
        </w:rPr>
        <w:t>chemikáliemi používanými</w:t>
      </w:r>
      <w:r w:rsidR="008B68E4">
        <w:rPr>
          <w:rFonts w:ascii="Arial" w:hAnsi="Arial" w:cs="Arial"/>
          <w:sz w:val="40"/>
          <w:szCs w:val="40"/>
        </w:rPr>
        <w:t xml:space="preserve"> v</w:t>
      </w:r>
      <w:r>
        <w:rPr>
          <w:rFonts w:ascii="Arial" w:hAnsi="Arial" w:cs="Arial"/>
          <w:sz w:val="40"/>
          <w:szCs w:val="40"/>
        </w:rPr>
        <w:t> průmyslových závod</w:t>
      </w:r>
      <w:r w:rsidR="008B68E4">
        <w:rPr>
          <w:rFonts w:ascii="Arial" w:hAnsi="Arial" w:cs="Arial"/>
          <w:sz w:val="40"/>
          <w:szCs w:val="40"/>
        </w:rPr>
        <w:t>ech</w:t>
      </w:r>
      <w:r>
        <w:rPr>
          <w:rFonts w:ascii="Arial" w:hAnsi="Arial" w:cs="Arial"/>
          <w:sz w:val="40"/>
          <w:szCs w:val="40"/>
        </w:rPr>
        <w:t xml:space="preserve">, </w:t>
      </w:r>
      <w:r w:rsidR="008B68E4">
        <w:rPr>
          <w:rFonts w:ascii="Arial" w:hAnsi="Arial" w:cs="Arial"/>
          <w:sz w:val="40"/>
          <w:szCs w:val="40"/>
        </w:rPr>
        <w:t>v</w:t>
      </w:r>
      <w:r w:rsidR="008822B8">
        <w:rPr>
          <w:rFonts w:ascii="Arial" w:hAnsi="Arial" w:cs="Arial"/>
          <w:sz w:val="40"/>
          <w:szCs w:val="40"/>
        </w:rPr>
        <w:t xml:space="preserve"> zemědělství, </w:t>
      </w:r>
      <w:r>
        <w:rPr>
          <w:rFonts w:ascii="Arial" w:hAnsi="Arial" w:cs="Arial"/>
          <w:sz w:val="40"/>
          <w:szCs w:val="40"/>
        </w:rPr>
        <w:t>škodlivými plyny z aut</w:t>
      </w:r>
    </w:p>
    <w:p w:rsidR="00AE0541" w:rsidRDefault="00AE0541" w:rsidP="00AE0541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  <w:r w:rsidRPr="00AE0541">
        <w:rPr>
          <w:rFonts w:ascii="Arial" w:hAnsi="Arial" w:cs="Arial"/>
          <w:b/>
          <w:sz w:val="40"/>
          <w:szCs w:val="40"/>
          <w:u w:val="single"/>
        </w:rPr>
        <w:lastRenderedPageBreak/>
        <w:t>V</w:t>
      </w:r>
      <w:r>
        <w:rPr>
          <w:rFonts w:ascii="Arial" w:hAnsi="Arial" w:cs="Arial"/>
          <w:b/>
          <w:sz w:val="40"/>
          <w:szCs w:val="40"/>
          <w:u w:val="single"/>
        </w:rPr>
        <w:t>oda</w:t>
      </w:r>
    </w:p>
    <w:p w:rsidR="00B03CCC" w:rsidRDefault="00B03CCC" w:rsidP="00AE054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povrchové vody (řeky, rybníky, nádrže) slouží v některých oblastech po úpravě jako užitková i pitná voda</w:t>
      </w:r>
    </w:p>
    <w:p w:rsidR="00414912" w:rsidRDefault="00414912" w:rsidP="00AE054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problémem je znečišťování vody</w:t>
      </w:r>
    </w:p>
    <w:p w:rsidR="00AE0541" w:rsidRDefault="00414912" w:rsidP="00AE054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největšími znečišťovateli povrchové vody jsou domácnosti (odpady) a průmysl (průmyslová odpadní voda)</w:t>
      </w:r>
      <w:r w:rsidR="00B03CCC">
        <w:rPr>
          <w:rFonts w:ascii="Arial" w:hAnsi="Arial" w:cs="Arial"/>
          <w:sz w:val="40"/>
          <w:szCs w:val="40"/>
        </w:rPr>
        <w:t xml:space="preserve"> </w:t>
      </w:r>
    </w:p>
    <w:p w:rsidR="008B68E4" w:rsidRDefault="006855B7" w:rsidP="00AE054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podzemní vody (prameny, podzemní jezera</w:t>
      </w:r>
      <w:r w:rsidR="00904FE1">
        <w:rPr>
          <w:rFonts w:ascii="Arial" w:hAnsi="Arial" w:cs="Arial"/>
          <w:sz w:val="40"/>
          <w:szCs w:val="40"/>
        </w:rPr>
        <w:t>) jsou nejlepšími zásobárnami pitné vody</w:t>
      </w:r>
    </w:p>
    <w:p w:rsidR="006855B7" w:rsidRDefault="008B68E4" w:rsidP="00AE0541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podzemní vody jsou nejvíce ohroženy chemikáliemi </w:t>
      </w:r>
      <w:r w:rsidR="00494259">
        <w:rPr>
          <w:rFonts w:ascii="Arial" w:hAnsi="Arial" w:cs="Arial"/>
          <w:sz w:val="40"/>
          <w:szCs w:val="40"/>
        </w:rPr>
        <w:t xml:space="preserve">používanými v </w:t>
      </w:r>
      <w:r>
        <w:rPr>
          <w:rFonts w:ascii="Arial" w:hAnsi="Arial" w:cs="Arial"/>
          <w:sz w:val="40"/>
          <w:szCs w:val="40"/>
        </w:rPr>
        <w:t>zemědělství,</w:t>
      </w:r>
      <w:r w:rsidR="00F1239E">
        <w:rPr>
          <w:rFonts w:ascii="Arial" w:hAnsi="Arial" w:cs="Arial"/>
          <w:sz w:val="40"/>
          <w:szCs w:val="40"/>
        </w:rPr>
        <w:t xml:space="preserve"> v mořích a oceánech unikající ropou z podmořských vrtů nebo havarovaných lodí (tankerů) </w:t>
      </w:r>
    </w:p>
    <w:p w:rsidR="000705B3" w:rsidRDefault="000705B3" w:rsidP="000705B3">
      <w:pPr>
        <w:tabs>
          <w:tab w:val="left" w:pos="851"/>
        </w:tabs>
        <w:rPr>
          <w:rFonts w:ascii="Arial" w:hAnsi="Arial" w:cs="Arial"/>
          <w:sz w:val="40"/>
          <w:szCs w:val="40"/>
        </w:rPr>
      </w:pPr>
    </w:p>
    <w:p w:rsidR="00BA71CB" w:rsidRDefault="00BA71CB" w:rsidP="000705B3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</w:p>
    <w:p w:rsidR="00BA71CB" w:rsidRDefault="00BA71CB" w:rsidP="000705B3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</w:p>
    <w:p w:rsidR="00BA71CB" w:rsidRDefault="00BA71CB" w:rsidP="000705B3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</w:p>
    <w:p w:rsidR="000705B3" w:rsidRDefault="000705B3" w:rsidP="000705B3">
      <w:pPr>
        <w:tabs>
          <w:tab w:val="left" w:pos="851"/>
        </w:tabs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Půda</w:t>
      </w:r>
    </w:p>
    <w:p w:rsidR="00396FCB" w:rsidRDefault="00396FCB" w:rsidP="000705B3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je nezbytná pro získávání potravin i jako zdroj surovin pro výrobu energie (dřevo, uhlí)</w:t>
      </w:r>
    </w:p>
    <w:p w:rsidR="00C174DD" w:rsidRDefault="00396FCB" w:rsidP="000705B3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půdu znečišťují </w:t>
      </w:r>
      <w:r w:rsidR="00796764">
        <w:rPr>
          <w:rFonts w:ascii="Arial" w:hAnsi="Arial" w:cs="Arial"/>
          <w:sz w:val="40"/>
          <w:szCs w:val="40"/>
        </w:rPr>
        <w:t>látky, které</w:t>
      </w:r>
      <w:r>
        <w:rPr>
          <w:rFonts w:ascii="Arial" w:hAnsi="Arial" w:cs="Arial"/>
          <w:sz w:val="40"/>
          <w:szCs w:val="40"/>
        </w:rPr>
        <w:t xml:space="preserve"> se do ní dostávají spadem z ovzduší (popílek)</w:t>
      </w:r>
      <w:r w:rsidR="00587768">
        <w:rPr>
          <w:rFonts w:ascii="Arial" w:hAnsi="Arial" w:cs="Arial"/>
          <w:sz w:val="40"/>
          <w:szCs w:val="40"/>
        </w:rPr>
        <w:t>, znečištěnou vodou, ukládáním odpadů a hnojiv (lidmi)</w:t>
      </w:r>
    </w:p>
    <w:p w:rsidR="005A2B3A" w:rsidRDefault="00C174DD" w:rsidP="00C174DD">
      <w:p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Příklady délky rozkládání některých </w:t>
      </w:r>
      <w:r w:rsidR="005A2B3A">
        <w:rPr>
          <w:rFonts w:ascii="Arial" w:hAnsi="Arial" w:cs="Arial"/>
          <w:i/>
          <w:sz w:val="36"/>
          <w:szCs w:val="36"/>
        </w:rPr>
        <w:t>předmětů:</w:t>
      </w:r>
    </w:p>
    <w:p w:rsidR="000705B3" w:rsidRDefault="00717C84" w:rsidP="005A2B3A">
      <w:pPr>
        <w:pStyle w:val="Odstavecseseznamem"/>
        <w:numPr>
          <w:ilvl w:val="0"/>
          <w:numId w:val="4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 w:rsidRPr="00717C84">
        <w:rPr>
          <w:rFonts w:ascii="Arial" w:hAnsi="Arial" w:cs="Arial"/>
          <w:i/>
          <w:sz w:val="36"/>
          <w:szCs w:val="36"/>
        </w:rPr>
        <w:t>plechovka</w:t>
      </w:r>
      <w:r>
        <w:rPr>
          <w:rFonts w:ascii="Arial" w:hAnsi="Arial" w:cs="Arial"/>
          <w:i/>
          <w:sz w:val="36"/>
          <w:szCs w:val="36"/>
        </w:rPr>
        <w:t>: 100 let</w:t>
      </w:r>
    </w:p>
    <w:p w:rsidR="00717C84" w:rsidRDefault="00717C84" w:rsidP="005A2B3A">
      <w:pPr>
        <w:pStyle w:val="Odstavecseseznamem"/>
        <w:numPr>
          <w:ilvl w:val="0"/>
          <w:numId w:val="4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polyetylenový obal: 300 let</w:t>
      </w:r>
    </w:p>
    <w:p w:rsidR="00717C84" w:rsidRDefault="00717C84" w:rsidP="005A2B3A">
      <w:pPr>
        <w:pStyle w:val="Odstavecseseznamem"/>
        <w:numPr>
          <w:ilvl w:val="0"/>
          <w:numId w:val="4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hliníkový obal: 400 let</w:t>
      </w:r>
    </w:p>
    <w:p w:rsidR="00717C84" w:rsidRDefault="00717C84" w:rsidP="005A2B3A">
      <w:pPr>
        <w:pStyle w:val="Odstavecseseznamem"/>
        <w:numPr>
          <w:ilvl w:val="0"/>
          <w:numId w:val="4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sklo: několik ti</w:t>
      </w:r>
      <w:r w:rsidR="00E372E8">
        <w:rPr>
          <w:rFonts w:ascii="Arial" w:hAnsi="Arial" w:cs="Arial"/>
          <w:i/>
          <w:sz w:val="36"/>
          <w:szCs w:val="36"/>
        </w:rPr>
        <w:t>sí</w:t>
      </w:r>
      <w:r>
        <w:rPr>
          <w:rFonts w:ascii="Arial" w:hAnsi="Arial" w:cs="Arial"/>
          <w:i/>
          <w:sz w:val="36"/>
          <w:szCs w:val="36"/>
        </w:rPr>
        <w:t>ciletí</w:t>
      </w:r>
    </w:p>
    <w:p w:rsidR="00E372E8" w:rsidRDefault="00E372E8" w:rsidP="00E372E8">
      <w:pPr>
        <w:tabs>
          <w:tab w:val="left" w:pos="851"/>
        </w:tabs>
        <w:rPr>
          <w:rFonts w:ascii="Arial" w:hAnsi="Arial" w:cs="Arial"/>
          <w:i/>
          <w:sz w:val="36"/>
          <w:szCs w:val="36"/>
        </w:rPr>
      </w:pPr>
    </w:p>
    <w:p w:rsidR="00E372E8" w:rsidRDefault="00E372E8" w:rsidP="00E372E8">
      <w:pPr>
        <w:tabs>
          <w:tab w:val="left" w:pos="851"/>
        </w:tabs>
        <w:rPr>
          <w:rFonts w:ascii="Arial" w:hAnsi="Arial" w:cs="Arial"/>
          <w:sz w:val="40"/>
          <w:szCs w:val="40"/>
        </w:rPr>
      </w:pPr>
      <w:r w:rsidRPr="00640409">
        <w:rPr>
          <w:rFonts w:ascii="Arial" w:hAnsi="Arial" w:cs="Arial"/>
          <w:sz w:val="40"/>
          <w:szCs w:val="40"/>
          <w:u w:val="single"/>
        </w:rPr>
        <w:t xml:space="preserve">Ochranou životního prostředí </w:t>
      </w:r>
      <w:r>
        <w:rPr>
          <w:rFonts w:ascii="Arial" w:hAnsi="Arial" w:cs="Arial"/>
          <w:sz w:val="40"/>
          <w:szCs w:val="40"/>
        </w:rPr>
        <w:t>se zabývají:</w:t>
      </w:r>
    </w:p>
    <w:p w:rsidR="00E372E8" w:rsidRDefault="00796764" w:rsidP="00E372E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státní orgány: M</w:t>
      </w:r>
      <w:r w:rsidR="00E372E8">
        <w:rPr>
          <w:rFonts w:ascii="Arial" w:hAnsi="Arial" w:cs="Arial"/>
          <w:sz w:val="40"/>
          <w:szCs w:val="40"/>
        </w:rPr>
        <w:t>inisterstvo životního prostředí</w:t>
      </w:r>
    </w:p>
    <w:p w:rsidR="00E372E8" w:rsidRDefault="00E372E8" w:rsidP="00E372E8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nestátní organizace: Greenpeace (čte se </w:t>
      </w:r>
      <w:proofErr w:type="spellStart"/>
      <w:r>
        <w:rPr>
          <w:rFonts w:ascii="Arial" w:hAnsi="Arial" w:cs="Arial"/>
          <w:sz w:val="40"/>
          <w:szCs w:val="40"/>
        </w:rPr>
        <w:t>grínpís</w:t>
      </w:r>
      <w:proofErr w:type="spellEnd"/>
      <w:r>
        <w:rPr>
          <w:rFonts w:ascii="Arial" w:hAnsi="Arial" w:cs="Arial"/>
          <w:sz w:val="40"/>
          <w:szCs w:val="40"/>
        </w:rPr>
        <w:t>)</w:t>
      </w:r>
      <w:r w:rsidRPr="00E372E8">
        <w:rPr>
          <w:rFonts w:ascii="Arial" w:hAnsi="Arial" w:cs="Arial"/>
          <w:sz w:val="40"/>
          <w:szCs w:val="40"/>
        </w:rPr>
        <w:t xml:space="preserve"> </w:t>
      </w:r>
    </w:p>
    <w:p w:rsidR="00640409" w:rsidRDefault="00640409" w:rsidP="00640409">
      <w:pPr>
        <w:tabs>
          <w:tab w:val="left" w:pos="851"/>
        </w:tabs>
        <w:rPr>
          <w:rFonts w:ascii="Arial" w:hAnsi="Arial" w:cs="Arial"/>
          <w:sz w:val="40"/>
          <w:szCs w:val="40"/>
        </w:rPr>
      </w:pPr>
    </w:p>
    <w:p w:rsidR="00640409" w:rsidRPr="00DD59A2" w:rsidRDefault="00C226B3" w:rsidP="00640409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DD59A2">
        <w:rPr>
          <w:rFonts w:ascii="Arial" w:hAnsi="Arial" w:cs="Arial"/>
          <w:sz w:val="36"/>
          <w:szCs w:val="36"/>
        </w:rPr>
        <w:lastRenderedPageBreak/>
        <w:t>Přírodní památky chrání stát zřizováním chráněn</w:t>
      </w:r>
      <w:r w:rsidR="0037598F" w:rsidRPr="00DD59A2">
        <w:rPr>
          <w:rFonts w:ascii="Arial" w:hAnsi="Arial" w:cs="Arial"/>
          <w:sz w:val="36"/>
          <w:szCs w:val="36"/>
        </w:rPr>
        <w:t>ých území, které se podle velikosti a důležitosti dělí do několika skupin:</w:t>
      </w:r>
    </w:p>
    <w:p w:rsidR="0037598F" w:rsidRPr="00DD59A2" w:rsidRDefault="0037598F" w:rsidP="00640409">
      <w:p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DD59A2">
        <w:rPr>
          <w:rFonts w:ascii="Arial" w:hAnsi="Arial" w:cs="Arial"/>
          <w:sz w:val="36"/>
          <w:szCs w:val="36"/>
        </w:rPr>
        <w:t xml:space="preserve">• </w:t>
      </w:r>
      <w:r w:rsidRPr="00DD59A2">
        <w:rPr>
          <w:rFonts w:ascii="Arial" w:hAnsi="Arial" w:cs="Arial"/>
          <w:b/>
          <w:sz w:val="36"/>
          <w:szCs w:val="36"/>
          <w:u w:val="single"/>
        </w:rPr>
        <w:t>národní parky (NP)</w:t>
      </w:r>
      <w:r w:rsidRPr="00DD59A2">
        <w:rPr>
          <w:rFonts w:ascii="Arial" w:hAnsi="Arial" w:cs="Arial"/>
          <w:sz w:val="36"/>
          <w:szCs w:val="36"/>
        </w:rPr>
        <w:t xml:space="preserve"> </w:t>
      </w:r>
    </w:p>
    <w:p w:rsidR="00DD59A2" w:rsidRPr="00DD59A2" w:rsidRDefault="0037598F" w:rsidP="00DD59A2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DD59A2">
        <w:rPr>
          <w:rFonts w:ascii="Arial" w:hAnsi="Arial" w:cs="Arial"/>
          <w:sz w:val="36"/>
          <w:szCs w:val="36"/>
        </w:rPr>
        <w:t>v České republice 4: na Šumavě, na severu Čech a na jižní Moravě v</w:t>
      </w:r>
      <w:r w:rsidR="00DD59A2" w:rsidRPr="00DD59A2">
        <w:rPr>
          <w:rFonts w:ascii="Arial" w:hAnsi="Arial" w:cs="Arial"/>
          <w:sz w:val="36"/>
          <w:szCs w:val="36"/>
        </w:rPr>
        <w:t> </w:t>
      </w:r>
      <w:r w:rsidRPr="00DD59A2">
        <w:rPr>
          <w:rFonts w:ascii="Arial" w:hAnsi="Arial" w:cs="Arial"/>
          <w:sz w:val="36"/>
          <w:szCs w:val="36"/>
        </w:rPr>
        <w:t>Podyjí</w:t>
      </w:r>
      <w:r w:rsidR="00DD59A2" w:rsidRPr="00DD59A2">
        <w:rPr>
          <w:rFonts w:ascii="Arial" w:hAnsi="Arial" w:cs="Arial"/>
          <w:sz w:val="36"/>
          <w:szCs w:val="36"/>
        </w:rPr>
        <w:t xml:space="preserve"> </w:t>
      </w:r>
    </w:p>
    <w:p w:rsidR="00DD59A2" w:rsidRPr="00DD59A2" w:rsidRDefault="00DD59A2" w:rsidP="00DD59A2">
      <w:pPr>
        <w:tabs>
          <w:tab w:val="left" w:pos="851"/>
        </w:tabs>
        <w:ind w:left="360"/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962275" cy="1685925"/>
            <wp:effectExtent l="19050" t="0" r="9525" b="0"/>
            <wp:docPr id="7" name="obrázek 7" descr="1E25B0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E25B0B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424" t="11580" r="37086" b="67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8F" w:rsidRPr="00DD59A2" w:rsidRDefault="0037598F" w:rsidP="0037598F">
      <w:pPr>
        <w:tabs>
          <w:tab w:val="left" w:pos="851"/>
        </w:tabs>
        <w:rPr>
          <w:rFonts w:ascii="Arial" w:hAnsi="Arial" w:cs="Arial"/>
          <w:b/>
          <w:sz w:val="36"/>
          <w:szCs w:val="36"/>
          <w:u w:val="single"/>
        </w:rPr>
      </w:pPr>
      <w:r w:rsidRPr="00DD59A2">
        <w:rPr>
          <w:rFonts w:ascii="Arial" w:hAnsi="Arial" w:cs="Arial"/>
          <w:sz w:val="36"/>
          <w:szCs w:val="36"/>
        </w:rPr>
        <w:t xml:space="preserve">• </w:t>
      </w:r>
      <w:r w:rsidRPr="00DD59A2">
        <w:rPr>
          <w:rFonts w:ascii="Arial" w:hAnsi="Arial" w:cs="Arial"/>
          <w:b/>
          <w:sz w:val="36"/>
          <w:szCs w:val="36"/>
          <w:u w:val="single"/>
        </w:rPr>
        <w:t>chráněné krajinné oblasti (CHKO)</w:t>
      </w:r>
    </w:p>
    <w:p w:rsidR="0037598F" w:rsidRPr="00DD59A2" w:rsidRDefault="0037598F" w:rsidP="0037598F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DD59A2">
        <w:rPr>
          <w:rFonts w:ascii="Arial" w:hAnsi="Arial" w:cs="Arial"/>
          <w:sz w:val="36"/>
          <w:szCs w:val="36"/>
        </w:rPr>
        <w:t>malá území, kde platí přísný zákaz jakékoliv lidské činnosti (rozdělávání ohně, hlučení, trhání rostlin, chození mimo vyznačené stezky)</w:t>
      </w:r>
    </w:p>
    <w:p w:rsidR="0037598F" w:rsidRPr="00DD59A2" w:rsidRDefault="0037598F" w:rsidP="0037598F">
      <w:pPr>
        <w:tabs>
          <w:tab w:val="left" w:pos="851"/>
        </w:tabs>
        <w:rPr>
          <w:rFonts w:ascii="Arial" w:hAnsi="Arial" w:cs="Arial"/>
          <w:b/>
          <w:sz w:val="36"/>
          <w:szCs w:val="36"/>
          <w:u w:val="single"/>
        </w:rPr>
      </w:pPr>
      <w:r w:rsidRPr="00DD59A2">
        <w:rPr>
          <w:rFonts w:ascii="Arial" w:hAnsi="Arial" w:cs="Arial"/>
          <w:sz w:val="36"/>
          <w:szCs w:val="36"/>
        </w:rPr>
        <w:t xml:space="preserve">• </w:t>
      </w:r>
      <w:r w:rsidRPr="00DD59A2">
        <w:rPr>
          <w:rFonts w:ascii="Arial" w:hAnsi="Arial" w:cs="Arial"/>
          <w:b/>
          <w:sz w:val="36"/>
          <w:szCs w:val="36"/>
          <w:u w:val="single"/>
        </w:rPr>
        <w:t>státní přírodní rezervace (SPR)</w:t>
      </w:r>
    </w:p>
    <w:p w:rsidR="0037598F" w:rsidRPr="00DD59A2" w:rsidRDefault="0037598F" w:rsidP="0037598F">
      <w:pPr>
        <w:pStyle w:val="Odstavecseseznamem"/>
        <w:numPr>
          <w:ilvl w:val="0"/>
          <w:numId w:val="1"/>
        </w:numPr>
        <w:tabs>
          <w:tab w:val="left" w:pos="851"/>
        </w:tabs>
        <w:rPr>
          <w:rFonts w:ascii="Arial" w:hAnsi="Arial" w:cs="Arial"/>
          <w:sz w:val="36"/>
          <w:szCs w:val="36"/>
        </w:rPr>
      </w:pPr>
      <w:r w:rsidRPr="00DD59A2">
        <w:rPr>
          <w:rFonts w:ascii="Arial" w:hAnsi="Arial" w:cs="Arial"/>
          <w:sz w:val="36"/>
          <w:szCs w:val="36"/>
        </w:rPr>
        <w:t>většina rezervací je součástí národních parků a chráněných krajinných oblastí</w:t>
      </w:r>
    </w:p>
    <w:p w:rsidR="00755670" w:rsidRPr="00CF3E1D" w:rsidRDefault="00804E38" w:rsidP="00755670">
      <w:pPr>
        <w:tabs>
          <w:tab w:val="left" w:pos="851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Text vychází z učebnice Výchova k občanství pro 2.stupeň</w:t>
      </w:r>
      <w:r w:rsidR="00B63C4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ZŠ </w:t>
      </w:r>
      <w:proofErr w:type="gramStart"/>
      <w:r>
        <w:rPr>
          <w:rFonts w:ascii="Arial" w:hAnsi="Arial" w:cs="Arial"/>
          <w:sz w:val="16"/>
          <w:szCs w:val="16"/>
        </w:rPr>
        <w:t>praktické,</w:t>
      </w:r>
      <w:r w:rsidR="00B63C4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4.díl</w:t>
      </w:r>
      <w:proofErr w:type="gramEnd"/>
      <w:r w:rsidR="00DC78FA">
        <w:rPr>
          <w:rFonts w:ascii="Arial" w:hAnsi="Arial" w:cs="Arial"/>
          <w:sz w:val="16"/>
          <w:szCs w:val="16"/>
        </w:rPr>
        <w:t xml:space="preserve"> (nakl. </w:t>
      </w:r>
      <w:bookmarkStart w:id="0" w:name="_GoBack"/>
      <w:bookmarkEnd w:id="0"/>
      <w:r w:rsidR="00DC78FA">
        <w:rPr>
          <w:rFonts w:ascii="Arial" w:hAnsi="Arial" w:cs="Arial"/>
          <w:sz w:val="16"/>
          <w:szCs w:val="16"/>
        </w:rPr>
        <w:t>Parta, 2010)</w:t>
      </w:r>
      <w:r>
        <w:rPr>
          <w:rFonts w:ascii="Arial" w:hAnsi="Arial" w:cs="Arial"/>
          <w:sz w:val="16"/>
          <w:szCs w:val="16"/>
        </w:rPr>
        <w:t>, o</w:t>
      </w:r>
      <w:r w:rsidR="00CF3E1D">
        <w:rPr>
          <w:rFonts w:ascii="Arial" w:hAnsi="Arial" w:cs="Arial"/>
          <w:sz w:val="16"/>
          <w:szCs w:val="16"/>
        </w:rPr>
        <w:t xml:space="preserve">brázek koresponduje s učebnicí Výchova k občanství pro 2.stupeň </w:t>
      </w:r>
      <w:r w:rsidR="00B63C44">
        <w:rPr>
          <w:rFonts w:ascii="Arial" w:hAnsi="Arial" w:cs="Arial"/>
          <w:sz w:val="16"/>
          <w:szCs w:val="16"/>
        </w:rPr>
        <w:t xml:space="preserve"> </w:t>
      </w:r>
      <w:r w:rsidR="00CF3E1D">
        <w:rPr>
          <w:rFonts w:ascii="Arial" w:hAnsi="Arial" w:cs="Arial"/>
          <w:sz w:val="16"/>
          <w:szCs w:val="16"/>
        </w:rPr>
        <w:t xml:space="preserve">ZŠ </w:t>
      </w:r>
      <w:proofErr w:type="gramStart"/>
      <w:r w:rsidR="00CF3E1D">
        <w:rPr>
          <w:rFonts w:ascii="Arial" w:hAnsi="Arial" w:cs="Arial"/>
          <w:sz w:val="16"/>
          <w:szCs w:val="16"/>
        </w:rPr>
        <w:t>praktické,</w:t>
      </w:r>
      <w:r w:rsidR="00B63C44">
        <w:rPr>
          <w:rFonts w:ascii="Arial" w:hAnsi="Arial" w:cs="Arial"/>
          <w:sz w:val="16"/>
          <w:szCs w:val="16"/>
        </w:rPr>
        <w:t xml:space="preserve"> </w:t>
      </w:r>
      <w:r w:rsidR="00CF3E1D">
        <w:rPr>
          <w:rFonts w:ascii="Arial" w:hAnsi="Arial" w:cs="Arial"/>
          <w:sz w:val="16"/>
          <w:szCs w:val="16"/>
        </w:rPr>
        <w:t>4.díl</w:t>
      </w:r>
      <w:proofErr w:type="gramEnd"/>
      <w:r w:rsidR="00CF3E1D">
        <w:rPr>
          <w:rFonts w:ascii="Arial" w:hAnsi="Arial" w:cs="Arial"/>
          <w:sz w:val="16"/>
          <w:szCs w:val="16"/>
        </w:rPr>
        <w:t>.</w:t>
      </w:r>
    </w:p>
    <w:p w:rsidR="00755670" w:rsidRDefault="00755670" w:rsidP="00755670">
      <w:pPr>
        <w:tabs>
          <w:tab w:val="left" w:pos="851"/>
        </w:tabs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Úkoly:</w:t>
      </w:r>
    </w:p>
    <w:p w:rsidR="00A015B5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A015B5">
        <w:rPr>
          <w:rFonts w:ascii="Arial" w:hAnsi="Arial" w:cs="Arial"/>
          <w:i/>
          <w:sz w:val="36"/>
          <w:szCs w:val="36"/>
        </w:rPr>
        <w:t>Jak lidstvo ohrožuje své životní prostředí a přírodu?</w:t>
      </w:r>
    </w:p>
    <w:p w:rsidR="007F65B3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Jaké jsou základní složky životního prostředí?</w:t>
      </w:r>
    </w:p>
    <w:p w:rsidR="00755670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A015B5">
        <w:rPr>
          <w:rFonts w:ascii="Arial" w:hAnsi="Arial" w:cs="Arial"/>
          <w:i/>
          <w:sz w:val="36"/>
          <w:szCs w:val="36"/>
        </w:rPr>
        <w:t>Kdo nejvíce znečišťuje naše ovzduší?</w:t>
      </w:r>
    </w:p>
    <w:p w:rsidR="00A015B5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A015B5">
        <w:rPr>
          <w:rFonts w:ascii="Arial" w:hAnsi="Arial" w:cs="Arial"/>
          <w:i/>
          <w:sz w:val="36"/>
          <w:szCs w:val="36"/>
        </w:rPr>
        <w:t>Čím je znečišťována voda?</w:t>
      </w:r>
    </w:p>
    <w:p w:rsidR="00A015B5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D636F4">
        <w:rPr>
          <w:rFonts w:ascii="Arial" w:hAnsi="Arial" w:cs="Arial"/>
          <w:i/>
          <w:sz w:val="36"/>
          <w:szCs w:val="36"/>
        </w:rPr>
        <w:t>Kdo zodpovídá za ochranu životního prostředí v České republice?</w:t>
      </w:r>
    </w:p>
    <w:p w:rsidR="00D636F4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D636F4">
        <w:rPr>
          <w:rFonts w:ascii="Arial" w:hAnsi="Arial" w:cs="Arial"/>
          <w:i/>
          <w:sz w:val="36"/>
          <w:szCs w:val="36"/>
        </w:rPr>
        <w:t>Najdi na mapě a pojmenuj národní parky v České republice.</w:t>
      </w:r>
    </w:p>
    <w:p w:rsidR="009D265C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9D265C">
        <w:rPr>
          <w:rFonts w:ascii="Arial" w:hAnsi="Arial" w:cs="Arial"/>
          <w:i/>
          <w:sz w:val="36"/>
          <w:szCs w:val="36"/>
        </w:rPr>
        <w:t>Jaká pravidla platí na chráněných územích?</w:t>
      </w:r>
    </w:p>
    <w:p w:rsidR="009D265C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9D265C">
        <w:rPr>
          <w:rFonts w:ascii="Arial" w:hAnsi="Arial" w:cs="Arial"/>
          <w:i/>
          <w:sz w:val="36"/>
          <w:szCs w:val="36"/>
        </w:rPr>
        <w:t>Proč bychom měli třídit odpad?</w:t>
      </w:r>
    </w:p>
    <w:p w:rsidR="006B477E" w:rsidRDefault="007F65B3" w:rsidP="00A015B5">
      <w:pPr>
        <w:pStyle w:val="Odstavecseseznamem"/>
        <w:numPr>
          <w:ilvl w:val="0"/>
          <w:numId w:val="5"/>
        </w:numPr>
        <w:tabs>
          <w:tab w:val="left" w:pos="851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       </w:t>
      </w:r>
      <w:r w:rsidR="008D18AB">
        <w:rPr>
          <w:rFonts w:ascii="Arial" w:hAnsi="Arial" w:cs="Arial"/>
          <w:i/>
          <w:sz w:val="36"/>
          <w:szCs w:val="36"/>
        </w:rPr>
        <w:t>Jakými aktivitami se můžeš zapojit do péče a ochrany životního prostředí?</w:t>
      </w:r>
    </w:p>
    <w:p w:rsidR="008D18AB" w:rsidRPr="00A015B5" w:rsidRDefault="007F65B3" w:rsidP="007F65B3">
      <w:pPr>
        <w:pStyle w:val="Odstavecseseznamem"/>
        <w:numPr>
          <w:ilvl w:val="0"/>
          <w:numId w:val="5"/>
        </w:numPr>
        <w:tabs>
          <w:tab w:val="left" w:pos="709"/>
          <w:tab w:val="left" w:pos="851"/>
        </w:tabs>
        <w:ind w:left="709" w:hanging="349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</w:t>
      </w:r>
      <w:r w:rsidR="006B477E">
        <w:rPr>
          <w:rFonts w:ascii="Arial" w:hAnsi="Arial" w:cs="Arial"/>
          <w:i/>
          <w:sz w:val="36"/>
          <w:szCs w:val="36"/>
        </w:rPr>
        <w:t>náš nějaká chráněná území v okolí tvého bydliště?</w:t>
      </w:r>
      <w:r w:rsidR="008D18AB">
        <w:rPr>
          <w:rFonts w:ascii="Arial" w:hAnsi="Arial" w:cs="Arial"/>
          <w:i/>
          <w:sz w:val="36"/>
          <w:szCs w:val="36"/>
        </w:rPr>
        <w:t xml:space="preserve"> </w:t>
      </w:r>
    </w:p>
    <w:p w:rsidR="0037598F" w:rsidRPr="0037598F" w:rsidRDefault="0037598F" w:rsidP="0037598F">
      <w:pPr>
        <w:tabs>
          <w:tab w:val="left" w:pos="851"/>
        </w:tabs>
        <w:ind w:left="360"/>
        <w:rPr>
          <w:rFonts w:ascii="Arial" w:hAnsi="Arial" w:cs="Arial"/>
          <w:sz w:val="40"/>
          <w:szCs w:val="40"/>
        </w:rPr>
      </w:pPr>
    </w:p>
    <w:p w:rsidR="00AE0541" w:rsidRPr="00AE0541" w:rsidRDefault="00AE0541" w:rsidP="00AE0541">
      <w:pPr>
        <w:tabs>
          <w:tab w:val="left" w:pos="851"/>
        </w:tabs>
        <w:rPr>
          <w:rFonts w:ascii="Arial" w:hAnsi="Arial" w:cs="Arial"/>
          <w:sz w:val="40"/>
          <w:szCs w:val="40"/>
        </w:rPr>
      </w:pPr>
    </w:p>
    <w:sectPr w:rsidR="00AE0541" w:rsidRPr="00AE0541" w:rsidSect="00FE6900">
      <w:headerReference w:type="first" r:id="rId11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FCE" w:rsidRDefault="005C5FCE" w:rsidP="00FE6900">
      <w:pPr>
        <w:spacing w:after="0" w:line="240" w:lineRule="auto"/>
      </w:pPr>
      <w:r>
        <w:separator/>
      </w:r>
    </w:p>
  </w:endnote>
  <w:endnote w:type="continuationSeparator" w:id="0">
    <w:p w:rsidR="005C5FCE" w:rsidRDefault="005C5FCE" w:rsidP="00FE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FCE" w:rsidRDefault="005C5FCE" w:rsidP="00FE6900">
      <w:pPr>
        <w:spacing w:after="0" w:line="240" w:lineRule="auto"/>
      </w:pPr>
      <w:r>
        <w:separator/>
      </w:r>
    </w:p>
  </w:footnote>
  <w:footnote w:type="continuationSeparator" w:id="0">
    <w:p w:rsidR="005C5FCE" w:rsidRDefault="005C5FCE" w:rsidP="00FE6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900" w:rsidRDefault="00FE6900" w:rsidP="00FE6900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</w:t>
    </w:r>
    <w:r w:rsidR="009801A8">
      <w:rPr>
        <w:rFonts w:ascii="Arial" w:hAnsi="Arial" w:cs="Arial"/>
        <w:sz w:val="24"/>
        <w:szCs w:val="24"/>
      </w:rPr>
      <w:t>7</w:t>
    </w:r>
    <w:r>
      <w:rPr>
        <w:rFonts w:ascii="Arial" w:hAnsi="Arial" w:cs="Arial"/>
        <w:sz w:val="24"/>
        <w:szCs w:val="24"/>
      </w:rPr>
      <w:t>.2.2012</w:t>
    </w:r>
    <w:proofErr w:type="gramEnd"/>
    <w:r>
      <w:rPr>
        <w:rFonts w:ascii="Arial" w:hAnsi="Arial" w:cs="Arial"/>
        <w:sz w:val="24"/>
        <w:szCs w:val="24"/>
      </w:rPr>
      <w:t xml:space="preserve">, </w:t>
    </w:r>
    <w:r w:rsidR="007418B1">
      <w:rPr>
        <w:rFonts w:ascii="Arial" w:hAnsi="Arial" w:cs="Arial"/>
        <w:sz w:val="24"/>
        <w:szCs w:val="24"/>
      </w:rPr>
      <w:t>9</w:t>
    </w:r>
    <w:r>
      <w:rPr>
        <w:rFonts w:ascii="Arial" w:hAnsi="Arial" w:cs="Arial"/>
        <w:sz w:val="24"/>
        <w:szCs w:val="24"/>
      </w:rPr>
      <w:t>.ročník ZŠ praktická, Člověk a společnost, Výchova k občanství:</w:t>
    </w:r>
  </w:p>
  <w:p w:rsidR="00FE6900" w:rsidRDefault="00FE6900" w:rsidP="00FE6900">
    <w:pPr>
      <w:pStyle w:val="Zhlav"/>
      <w:jc w:val="center"/>
    </w:pPr>
    <w:r>
      <w:rPr>
        <w:rFonts w:ascii="Arial" w:hAnsi="Arial" w:cs="Arial"/>
        <w:sz w:val="24"/>
        <w:szCs w:val="24"/>
      </w:rPr>
      <w:t>„</w:t>
    </w:r>
    <w:r w:rsidR="007418B1">
      <w:rPr>
        <w:rFonts w:ascii="Arial" w:hAnsi="Arial" w:cs="Arial"/>
        <w:sz w:val="24"/>
        <w:szCs w:val="24"/>
      </w:rPr>
      <w:t xml:space="preserve">OCHRANA ŽIVOTNÍHO PROSTŘEDÍ </w:t>
    </w:r>
    <w:r>
      <w:rPr>
        <w:rFonts w:ascii="Arial" w:hAnsi="Arial" w:cs="Arial"/>
        <w:sz w:val="24"/>
        <w:szCs w:val="24"/>
      </w:rPr>
      <w:t>“, interaktivní práce: žák-tabule, pracovní listy</w:t>
    </w:r>
  </w:p>
  <w:p w:rsidR="00FE6900" w:rsidRDefault="00FE690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6A82"/>
    <w:multiLevelType w:val="hybridMultilevel"/>
    <w:tmpl w:val="EEEEE2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E37C7"/>
    <w:multiLevelType w:val="hybridMultilevel"/>
    <w:tmpl w:val="68C85F78"/>
    <w:lvl w:ilvl="0" w:tplc="6A9C415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460C1"/>
    <w:multiLevelType w:val="hybridMultilevel"/>
    <w:tmpl w:val="24A4FAEC"/>
    <w:lvl w:ilvl="0" w:tplc="FB4AE3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FB5374"/>
    <w:multiLevelType w:val="hybridMultilevel"/>
    <w:tmpl w:val="98C077D2"/>
    <w:lvl w:ilvl="0" w:tplc="213C3DB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84FDE"/>
    <w:multiLevelType w:val="hybridMultilevel"/>
    <w:tmpl w:val="A68E25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FF3"/>
    <w:rsid w:val="00005554"/>
    <w:rsid w:val="000705B3"/>
    <w:rsid w:val="000E2FF3"/>
    <w:rsid w:val="00101FC5"/>
    <w:rsid w:val="00114864"/>
    <w:rsid w:val="001370E5"/>
    <w:rsid w:val="0014718E"/>
    <w:rsid w:val="001B5224"/>
    <w:rsid w:val="001E57A1"/>
    <w:rsid w:val="0023126A"/>
    <w:rsid w:val="0027308E"/>
    <w:rsid w:val="0028362E"/>
    <w:rsid w:val="002846E4"/>
    <w:rsid w:val="003443A3"/>
    <w:rsid w:val="0037598F"/>
    <w:rsid w:val="00386A0B"/>
    <w:rsid w:val="0039105B"/>
    <w:rsid w:val="00396FCB"/>
    <w:rsid w:val="00414912"/>
    <w:rsid w:val="00494259"/>
    <w:rsid w:val="004E2639"/>
    <w:rsid w:val="00587768"/>
    <w:rsid w:val="005A2B3A"/>
    <w:rsid w:val="005C5FCE"/>
    <w:rsid w:val="00640409"/>
    <w:rsid w:val="006855B7"/>
    <w:rsid w:val="006B477E"/>
    <w:rsid w:val="00717C84"/>
    <w:rsid w:val="007418B1"/>
    <w:rsid w:val="00755670"/>
    <w:rsid w:val="00756F07"/>
    <w:rsid w:val="00796764"/>
    <w:rsid w:val="007B7672"/>
    <w:rsid w:val="007C4DB6"/>
    <w:rsid w:val="007E1D5F"/>
    <w:rsid w:val="007F65B3"/>
    <w:rsid w:val="00804E38"/>
    <w:rsid w:val="008822B8"/>
    <w:rsid w:val="00896FA8"/>
    <w:rsid w:val="008B68E4"/>
    <w:rsid w:val="008D18AB"/>
    <w:rsid w:val="00904FE1"/>
    <w:rsid w:val="00951593"/>
    <w:rsid w:val="009801A8"/>
    <w:rsid w:val="009B6A7C"/>
    <w:rsid w:val="009D265C"/>
    <w:rsid w:val="00A015B5"/>
    <w:rsid w:val="00A548B3"/>
    <w:rsid w:val="00AE0541"/>
    <w:rsid w:val="00AF034C"/>
    <w:rsid w:val="00B03CCC"/>
    <w:rsid w:val="00B63C44"/>
    <w:rsid w:val="00BA71CB"/>
    <w:rsid w:val="00C174DD"/>
    <w:rsid w:val="00C17E25"/>
    <w:rsid w:val="00C226B3"/>
    <w:rsid w:val="00C36247"/>
    <w:rsid w:val="00C64870"/>
    <w:rsid w:val="00C77AA5"/>
    <w:rsid w:val="00CF3E1D"/>
    <w:rsid w:val="00D636F4"/>
    <w:rsid w:val="00DC1958"/>
    <w:rsid w:val="00DC78FA"/>
    <w:rsid w:val="00DD59A2"/>
    <w:rsid w:val="00E03FCD"/>
    <w:rsid w:val="00E372E8"/>
    <w:rsid w:val="00E95EC8"/>
    <w:rsid w:val="00EB0BCA"/>
    <w:rsid w:val="00EE7867"/>
    <w:rsid w:val="00EF5857"/>
    <w:rsid w:val="00F1239E"/>
    <w:rsid w:val="00F3590C"/>
    <w:rsid w:val="00F9228D"/>
    <w:rsid w:val="00F92E93"/>
    <w:rsid w:val="00FE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A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900"/>
  </w:style>
  <w:style w:type="paragraph" w:styleId="Zpat">
    <w:name w:val="footer"/>
    <w:basedOn w:val="Normln"/>
    <w:link w:val="Zpat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900"/>
  </w:style>
  <w:style w:type="paragraph" w:styleId="Odstavecseseznamem">
    <w:name w:val="List Paragraph"/>
    <w:basedOn w:val="Normln"/>
    <w:uiPriority w:val="34"/>
    <w:qFormat/>
    <w:rsid w:val="00AF03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9A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76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6900"/>
  </w:style>
  <w:style w:type="paragraph" w:styleId="Zpat">
    <w:name w:val="footer"/>
    <w:basedOn w:val="Normln"/>
    <w:link w:val="ZpatChar"/>
    <w:uiPriority w:val="99"/>
    <w:unhideWhenUsed/>
    <w:rsid w:val="00FE6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900"/>
  </w:style>
  <w:style w:type="paragraph" w:styleId="Odstavecseseznamem">
    <w:name w:val="List Paragraph"/>
    <w:basedOn w:val="Normln"/>
    <w:uiPriority w:val="34"/>
    <w:qFormat/>
    <w:rsid w:val="00AF03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1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523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expert</cp:lastModifiedBy>
  <cp:revision>2</cp:revision>
  <dcterms:created xsi:type="dcterms:W3CDTF">2012-03-05T16:05:00Z</dcterms:created>
  <dcterms:modified xsi:type="dcterms:W3CDTF">2012-03-05T16:05:00Z</dcterms:modified>
</cp:coreProperties>
</file>