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1220A">
        <w:t xml:space="preserve"> Slovesa – určování mluvnických kategorií</w:t>
      </w:r>
    </w:p>
    <w:p w:rsidR="00056B04" w:rsidRDefault="00E66C8C">
      <w:r>
        <w:t>Autor:</w:t>
      </w:r>
      <w:r w:rsidR="00E1220A">
        <w:t xml:space="preserve"> PaedDr. Hana Vyoralová</w:t>
      </w:r>
    </w:p>
    <w:p w:rsidR="00E66C8C" w:rsidRDefault="00E66C8C">
      <w:r>
        <w:t>Vytvořeno:</w:t>
      </w:r>
      <w:r w:rsidR="00E1220A">
        <w:t xml:space="preserve"> 7. 5. 2012</w:t>
      </w:r>
    </w:p>
    <w:p w:rsidR="00E66C8C" w:rsidRDefault="00E66C8C">
      <w:r>
        <w:t>Ročník:</w:t>
      </w:r>
      <w:r w:rsidR="00E1220A">
        <w:t xml:space="preserve"> 3. ročník</w:t>
      </w:r>
    </w:p>
    <w:p w:rsidR="00E66C8C" w:rsidRDefault="00E66C8C">
      <w:r>
        <w:t>Vzdělávací oblast:</w:t>
      </w:r>
      <w:r w:rsidR="00E1220A">
        <w:t xml:space="preserve"> Jazyka jazyková komunikace</w:t>
      </w:r>
    </w:p>
    <w:p w:rsidR="00E66C8C" w:rsidRDefault="00E66C8C">
      <w:r>
        <w:t>Vzdělávací obor:</w:t>
      </w:r>
      <w:r w:rsidR="00E1220A">
        <w:t xml:space="preserve"> Český jazyk a literatura</w:t>
      </w:r>
    </w:p>
    <w:p w:rsidR="00E66C8C" w:rsidRDefault="00E66C8C">
      <w:r>
        <w:t>Tematický okruh:</w:t>
      </w:r>
      <w:r w:rsidR="00E1220A">
        <w:t xml:space="preserve"> Jazyková výchova</w:t>
      </w:r>
    </w:p>
    <w:p w:rsidR="00E66C8C" w:rsidRDefault="00E66C8C">
      <w:r>
        <w:t>Téma:</w:t>
      </w:r>
      <w:r w:rsidR="00137D53">
        <w:t xml:space="preserve"> </w:t>
      </w:r>
      <w:r w:rsidR="00E1220A">
        <w:t>Slovesa</w:t>
      </w:r>
    </w:p>
    <w:p w:rsidR="00E66C8C" w:rsidRDefault="00E66C8C">
      <w:r>
        <w:t>Pomůcky:</w:t>
      </w:r>
      <w:r w:rsidR="00E1220A">
        <w:t xml:space="preserve"> dataprojektor, notebook, kancelářský papír</w:t>
      </w:r>
    </w:p>
    <w:p w:rsidR="00E66C8C" w:rsidRDefault="00E66C8C">
      <w:r>
        <w:t>Anotace:</w:t>
      </w:r>
      <w:r w:rsidR="00E1220A">
        <w:t xml:space="preserve"> Procvičování mluvnických kategorií u sloves, podpora jazykové komunikace a zlepšování orientace ve slovní zásobě</w:t>
      </w:r>
    </w:p>
    <w:p w:rsidR="00E66C8C" w:rsidRDefault="00E66C8C"/>
    <w:p w:rsidR="00543473" w:rsidRDefault="00543473"/>
    <w:p w:rsidR="00C91E3B" w:rsidRDefault="00C91E3B"/>
    <w:p w:rsidR="00665B53" w:rsidRDefault="00665B53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65B53" w:rsidRPr="00DD285E" w:rsidRDefault="00665B53" w:rsidP="00665B53">
      <w:r>
        <w:t xml:space="preserve">Materiál je určen pro bezplatné používání pro potřeby výuky a vzdělávání na všech typech </w:t>
      </w:r>
      <w:bookmarkStart w:id="0" w:name="_GoBack"/>
      <w:bookmarkEnd w:id="0"/>
      <w:r>
        <w:t>škol a školských zařízení. Jakékoli další využití podléhá autorskému zákonu.</w:t>
      </w:r>
    </w:p>
    <w:p w:rsidR="00205530" w:rsidRDefault="00205530" w:rsidP="006D0986"/>
    <w:p w:rsidR="00C91E3B" w:rsidRDefault="00C91E3B" w:rsidP="006D0986"/>
    <w:p w:rsidR="00665B53" w:rsidRDefault="00665B53" w:rsidP="00665B53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665B53" w:rsidRDefault="00665B53" w:rsidP="006D0986"/>
    <w:p w:rsidR="00665B53" w:rsidRPr="009405F3" w:rsidRDefault="00665B53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Default="003F7EFD"/>
    <w:p w:rsidR="003F7EFD" w:rsidRPr="007D76D1" w:rsidRDefault="003F7EFD" w:rsidP="003F7EFD">
      <w:pPr>
        <w:jc w:val="center"/>
        <w:rPr>
          <w:b/>
          <w:bCs/>
          <w:sz w:val="26"/>
          <w:szCs w:val="26"/>
        </w:rPr>
      </w:pPr>
      <w:r w:rsidRPr="007D76D1">
        <w:rPr>
          <w:b/>
          <w:bCs/>
          <w:sz w:val="26"/>
          <w:szCs w:val="26"/>
        </w:rPr>
        <w:lastRenderedPageBreak/>
        <w:t>Slovesa</w:t>
      </w:r>
    </w:p>
    <w:p w:rsidR="003F7EFD" w:rsidRPr="007D76D1" w:rsidRDefault="003F7EFD" w:rsidP="003F7EFD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50"/>
        <w:gridCol w:w="1800"/>
        <w:gridCol w:w="1800"/>
        <w:gridCol w:w="1762"/>
      </w:tblGrid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  <w:r w:rsidRPr="007D76D1">
              <w:rPr>
                <w:b/>
                <w:bCs/>
                <w:sz w:val="26"/>
                <w:szCs w:val="26"/>
              </w:rPr>
              <w:t>osoba</w:t>
            </w: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  <w:r w:rsidRPr="007D76D1">
              <w:rPr>
                <w:b/>
                <w:bCs/>
                <w:sz w:val="26"/>
                <w:szCs w:val="26"/>
              </w:rPr>
              <w:t>číslo</w:t>
            </w: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  <w:r w:rsidRPr="007D76D1">
              <w:rPr>
                <w:b/>
                <w:bCs/>
                <w:sz w:val="26"/>
                <w:szCs w:val="26"/>
              </w:rPr>
              <w:t>čas</w:t>
            </w: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vstávám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myje se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budeme cvičit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usínají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snídáš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budou hrát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večeřeli jste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perete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obědvají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čtu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piješ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sbírá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snídá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cestujeme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přemýšlíte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F7EFD" w:rsidRPr="007D76D1" w:rsidTr="004D546C">
        <w:trPr>
          <w:trHeight w:val="70"/>
        </w:trPr>
        <w:tc>
          <w:tcPr>
            <w:tcW w:w="3850" w:type="dxa"/>
          </w:tcPr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  <w:r w:rsidRPr="007D76D1">
              <w:rPr>
                <w:sz w:val="26"/>
                <w:szCs w:val="26"/>
              </w:rPr>
              <w:t>umývá</w:t>
            </w:r>
          </w:p>
          <w:p w:rsidR="003F7EFD" w:rsidRPr="007D76D1" w:rsidRDefault="003F7EFD" w:rsidP="004D54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62" w:type="dxa"/>
          </w:tcPr>
          <w:p w:rsidR="003F7EFD" w:rsidRPr="007D76D1" w:rsidRDefault="003F7EFD" w:rsidP="004D546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3F7EFD" w:rsidRPr="007D76D1" w:rsidRDefault="003F7EFD" w:rsidP="003F7EFD">
      <w:pPr>
        <w:jc w:val="center"/>
        <w:rPr>
          <w:b/>
          <w:bCs/>
          <w:sz w:val="26"/>
          <w:szCs w:val="26"/>
        </w:rPr>
      </w:pPr>
    </w:p>
    <w:p w:rsidR="003F7EFD" w:rsidRPr="007D76D1" w:rsidRDefault="003F7EFD" w:rsidP="003F7EFD">
      <w:pPr>
        <w:rPr>
          <w:sz w:val="26"/>
          <w:szCs w:val="26"/>
        </w:rPr>
      </w:pPr>
    </w:p>
    <w:p w:rsidR="003F7EFD" w:rsidRDefault="003F7EFD"/>
    <w:sectPr w:rsidR="003F7EFD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D04" w:rsidRDefault="00FC4D04" w:rsidP="00B603E9">
      <w:r>
        <w:separator/>
      </w:r>
    </w:p>
  </w:endnote>
  <w:endnote w:type="continuationSeparator" w:id="0">
    <w:p w:rsidR="00FC4D04" w:rsidRDefault="00FC4D0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25695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2_07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137D53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VY_32_INOVACE_12_07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D04" w:rsidRDefault="00FC4D04" w:rsidP="00B603E9">
      <w:r>
        <w:separator/>
      </w:r>
    </w:p>
  </w:footnote>
  <w:footnote w:type="continuationSeparator" w:id="0">
    <w:p w:rsidR="00FC4D04" w:rsidRDefault="00FC4D0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37D53"/>
    <w:rsid w:val="001B37FB"/>
    <w:rsid w:val="00205530"/>
    <w:rsid w:val="0025695E"/>
    <w:rsid w:val="00397651"/>
    <w:rsid w:val="003F7EFD"/>
    <w:rsid w:val="00443DD9"/>
    <w:rsid w:val="00470424"/>
    <w:rsid w:val="00525517"/>
    <w:rsid w:val="00543473"/>
    <w:rsid w:val="00597CEC"/>
    <w:rsid w:val="006028C6"/>
    <w:rsid w:val="00665B53"/>
    <w:rsid w:val="0066629A"/>
    <w:rsid w:val="00690542"/>
    <w:rsid w:val="006D0986"/>
    <w:rsid w:val="008340AA"/>
    <w:rsid w:val="00893734"/>
    <w:rsid w:val="00893DF2"/>
    <w:rsid w:val="009A49BE"/>
    <w:rsid w:val="00A27C09"/>
    <w:rsid w:val="00AA4341"/>
    <w:rsid w:val="00B603E9"/>
    <w:rsid w:val="00BA2823"/>
    <w:rsid w:val="00BB4F3C"/>
    <w:rsid w:val="00C60CED"/>
    <w:rsid w:val="00C739EE"/>
    <w:rsid w:val="00C91E3B"/>
    <w:rsid w:val="00CB3CDB"/>
    <w:rsid w:val="00DC366F"/>
    <w:rsid w:val="00DF5A4E"/>
    <w:rsid w:val="00E1220A"/>
    <w:rsid w:val="00E66C8C"/>
    <w:rsid w:val="00E760EB"/>
    <w:rsid w:val="00F90BCE"/>
    <w:rsid w:val="00FC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6</cp:revision>
  <dcterms:created xsi:type="dcterms:W3CDTF">2012-05-20T08:35:00Z</dcterms:created>
  <dcterms:modified xsi:type="dcterms:W3CDTF">2012-06-21T15:00:00Z</dcterms:modified>
</cp:coreProperties>
</file>