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33E" w:rsidRDefault="0079433E" w:rsidP="0079433E">
      <w:pPr>
        <w:rPr>
          <w:rFonts w:ascii="NimbusRomanNo9L-Regu" w:hAnsi="NimbusRomanNo9L-Regu" w:cs="NimbusRomanNo9L-Regu"/>
          <w:sz w:val="24"/>
          <w:szCs w:val="24"/>
        </w:rPr>
      </w:pPr>
    </w:p>
    <w:p w:rsidR="00E83A91" w:rsidRDefault="00E83A91" w:rsidP="00E83A91">
      <w:pPr>
        <w:spacing w:after="0"/>
        <w:rPr>
          <w:b/>
          <w:u w:val="single"/>
        </w:rPr>
      </w:pPr>
    </w:p>
    <w:p w:rsidR="00E83A91" w:rsidRDefault="00E83A91" w:rsidP="00E83A91">
      <w:pPr>
        <w:spacing w:after="0"/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3016885</wp:posOffset>
            </wp:positionH>
            <wp:positionV relativeFrom="paragraph">
              <wp:posOffset>-279400</wp:posOffset>
            </wp:positionV>
            <wp:extent cx="3657600" cy="888365"/>
            <wp:effectExtent l="0" t="0" r="0" b="0"/>
            <wp:wrapNone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3A91" w:rsidRDefault="00E83A91" w:rsidP="00E83A91">
      <w:pPr>
        <w:spacing w:after="0"/>
        <w:rPr>
          <w:b/>
          <w:u w:val="single"/>
        </w:rPr>
      </w:pPr>
    </w:p>
    <w:p w:rsidR="00E83A91" w:rsidRDefault="00E83A91" w:rsidP="00E83A91">
      <w:pPr>
        <w:spacing w:after="0"/>
        <w:rPr>
          <w:b/>
          <w:u w:val="single"/>
        </w:rPr>
      </w:pPr>
    </w:p>
    <w:p w:rsidR="00E83A91" w:rsidRPr="00E944E8" w:rsidRDefault="00E83A91" w:rsidP="00E83A9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Autor</w:t>
      </w:r>
      <w:r w:rsidR="00D905D0">
        <w:rPr>
          <w:rFonts w:cs="Arial"/>
          <w:b/>
          <w:i/>
          <w:sz w:val="28"/>
          <w:szCs w:val="28"/>
        </w:rPr>
        <w:t>:</w:t>
      </w:r>
      <w:r w:rsidR="00D905D0">
        <w:rPr>
          <w:rFonts w:cs="Arial"/>
          <w:sz w:val="28"/>
          <w:szCs w:val="28"/>
        </w:rPr>
        <w:t xml:space="preserve">   </w:t>
      </w:r>
      <w:r w:rsidRPr="00E944E8">
        <w:rPr>
          <w:rFonts w:cs="Arial"/>
          <w:sz w:val="28"/>
          <w:szCs w:val="28"/>
        </w:rPr>
        <w:t xml:space="preserve">Mgr. Terezie </w:t>
      </w:r>
      <w:proofErr w:type="spellStart"/>
      <w:r w:rsidRPr="00E944E8">
        <w:rPr>
          <w:rFonts w:cs="Arial"/>
          <w:sz w:val="28"/>
          <w:szCs w:val="28"/>
        </w:rPr>
        <w:t>Nohýnková</w:t>
      </w:r>
      <w:proofErr w:type="spellEnd"/>
    </w:p>
    <w:p w:rsidR="00E83A91" w:rsidRDefault="00E83A91" w:rsidP="00E83A9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Vzdělávací oblast</w:t>
      </w:r>
      <w:r>
        <w:rPr>
          <w:rFonts w:cs="Arial"/>
          <w:sz w:val="28"/>
          <w:szCs w:val="28"/>
        </w:rPr>
        <w:t>:  Člověk a příroda</w:t>
      </w:r>
    </w:p>
    <w:p w:rsidR="00E83A91" w:rsidRDefault="00E83A91" w:rsidP="00E83A9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Obor</w:t>
      </w:r>
      <w:r>
        <w:rPr>
          <w:rFonts w:cs="Arial"/>
          <w:sz w:val="28"/>
          <w:szCs w:val="28"/>
        </w:rPr>
        <w:t>: Chemie</w:t>
      </w:r>
    </w:p>
    <w:p w:rsidR="00E83A91" w:rsidRDefault="00E83A91" w:rsidP="00E83A91">
      <w:pPr>
        <w:rPr>
          <w:rFonts w:cs="Arial"/>
          <w:sz w:val="28"/>
          <w:szCs w:val="28"/>
        </w:rPr>
      </w:pPr>
    </w:p>
    <w:p w:rsidR="00E83A91" w:rsidRDefault="00E83A91" w:rsidP="00E83A9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Téma</w:t>
      </w:r>
      <w:r>
        <w:rPr>
          <w:rFonts w:cs="Arial"/>
          <w:sz w:val="28"/>
          <w:szCs w:val="28"/>
        </w:rPr>
        <w:t xml:space="preserve">:  Organická chemie </w:t>
      </w:r>
    </w:p>
    <w:p w:rsidR="00E83A91" w:rsidRPr="008506D2" w:rsidRDefault="00E83A91" w:rsidP="00E83A91">
      <w:pPr>
        <w:rPr>
          <w:rFonts w:cs="Arial"/>
          <w:sz w:val="28"/>
          <w:szCs w:val="28"/>
          <w:u w:val="single"/>
        </w:rPr>
      </w:pPr>
      <w:r w:rsidRPr="008506D2">
        <w:rPr>
          <w:rFonts w:cs="Arial"/>
          <w:b/>
          <w:sz w:val="28"/>
          <w:szCs w:val="28"/>
          <w:u w:val="single"/>
        </w:rPr>
        <w:t>Název</w:t>
      </w:r>
      <w:r w:rsidRPr="008506D2">
        <w:rPr>
          <w:rFonts w:cs="Arial"/>
          <w:sz w:val="28"/>
          <w:szCs w:val="28"/>
          <w:u w:val="single"/>
        </w:rPr>
        <w:t xml:space="preserve">:   </w:t>
      </w:r>
      <w:proofErr w:type="spellStart"/>
      <w:r>
        <w:rPr>
          <w:rFonts w:cs="Arial"/>
          <w:sz w:val="28"/>
          <w:szCs w:val="28"/>
          <w:u w:val="single"/>
        </w:rPr>
        <w:t>Halogenderiváty</w:t>
      </w:r>
      <w:proofErr w:type="spellEnd"/>
      <w:r>
        <w:rPr>
          <w:rFonts w:cs="Arial"/>
          <w:sz w:val="28"/>
          <w:szCs w:val="28"/>
          <w:u w:val="single"/>
        </w:rPr>
        <w:t xml:space="preserve"> - LP</w:t>
      </w:r>
    </w:p>
    <w:p w:rsidR="00E83A91" w:rsidRDefault="00E83A91" w:rsidP="00E83A91">
      <w:pPr>
        <w:rPr>
          <w:rFonts w:cs="Arial"/>
          <w:sz w:val="28"/>
          <w:szCs w:val="28"/>
        </w:rPr>
      </w:pPr>
    </w:p>
    <w:p w:rsidR="00E83A91" w:rsidRDefault="00E83A91" w:rsidP="00E83A9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Zdroje a použité materiály</w:t>
      </w:r>
      <w:r>
        <w:rPr>
          <w:rFonts w:cs="Arial"/>
          <w:sz w:val="28"/>
          <w:szCs w:val="28"/>
        </w:rPr>
        <w:t xml:space="preserve">:  </w:t>
      </w:r>
    </w:p>
    <w:p w:rsidR="00443125" w:rsidRPr="00443125" w:rsidRDefault="00443125" w:rsidP="00E83A91">
      <w:pPr>
        <w:rPr>
          <w:rFonts w:cs="Arial"/>
        </w:rPr>
      </w:pPr>
      <w:r w:rsidRPr="00443125">
        <w:rPr>
          <w:rFonts w:cs="Arial"/>
        </w:rPr>
        <w:t>http://laboranti2.blog.cz/0803/priprava-jodoformu</w:t>
      </w:r>
    </w:p>
    <w:p w:rsidR="00E83A91" w:rsidRDefault="00E83A91" w:rsidP="00E83A91">
      <w:pPr>
        <w:rPr>
          <w:rFonts w:cs="Arial"/>
          <w:sz w:val="28"/>
          <w:szCs w:val="28"/>
        </w:rPr>
      </w:pPr>
    </w:p>
    <w:p w:rsidR="00E83A91" w:rsidRDefault="00E83A91" w:rsidP="00E83A9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 xml:space="preserve">Anotace </w:t>
      </w:r>
      <w:r>
        <w:rPr>
          <w:rFonts w:cs="Arial"/>
          <w:sz w:val="28"/>
          <w:szCs w:val="28"/>
        </w:rPr>
        <w:t xml:space="preserve">:  Praktické ověření základních laboratorních dovedností (práce s kahanem, </w:t>
      </w:r>
      <w:proofErr w:type="gramStart"/>
      <w:r>
        <w:rPr>
          <w:rFonts w:cs="Arial"/>
          <w:sz w:val="28"/>
          <w:szCs w:val="28"/>
        </w:rPr>
        <w:t>filtrace..)</w:t>
      </w:r>
      <w:r w:rsidR="00DA632D">
        <w:rPr>
          <w:rFonts w:cs="Arial"/>
          <w:sz w:val="28"/>
          <w:szCs w:val="28"/>
        </w:rPr>
        <w:t xml:space="preserve"> při</w:t>
      </w:r>
      <w:proofErr w:type="gramEnd"/>
      <w:r w:rsidR="00DA632D">
        <w:rPr>
          <w:rFonts w:cs="Arial"/>
          <w:sz w:val="28"/>
          <w:szCs w:val="28"/>
        </w:rPr>
        <w:t xml:space="preserve"> přípravě jodoformu, procvičení způsobu zápisu protokolu o LP.</w:t>
      </w:r>
      <w:bookmarkStart w:id="0" w:name="_GoBack"/>
      <w:bookmarkEnd w:id="0"/>
    </w:p>
    <w:p w:rsidR="00E83A91" w:rsidRPr="00E944E8" w:rsidRDefault="00E83A91" w:rsidP="00E83A91">
      <w:pPr>
        <w:rPr>
          <w:rFonts w:cs="Arial"/>
          <w:sz w:val="28"/>
          <w:szCs w:val="28"/>
        </w:rPr>
      </w:pPr>
    </w:p>
    <w:p w:rsidR="00E83A91" w:rsidRPr="000B2E73" w:rsidRDefault="00E83A91" w:rsidP="00E83A91">
      <w:pPr>
        <w:tabs>
          <w:tab w:val="left" w:pos="3420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VY_32_INOVACE_54_HALOGENDERIVATY_LP</w:t>
      </w:r>
    </w:p>
    <w:p w:rsidR="00E83A91" w:rsidRDefault="00E83A91" w:rsidP="00E83A91">
      <w:pPr>
        <w:tabs>
          <w:tab w:val="left" w:pos="3420"/>
        </w:tabs>
      </w:pPr>
    </w:p>
    <w:p w:rsidR="00E83A91" w:rsidRDefault="00E83A91" w:rsidP="00E83A91">
      <w:pPr>
        <w:tabs>
          <w:tab w:val="left" w:pos="3420"/>
        </w:tabs>
      </w:pPr>
    </w:p>
    <w:p w:rsidR="00E83A91" w:rsidRPr="000B2E73" w:rsidRDefault="00E83A91" w:rsidP="00E83A91">
      <w:pPr>
        <w:tabs>
          <w:tab w:val="left" w:pos="3420"/>
        </w:tabs>
        <w:rPr>
          <w:rFonts w:cs="Arial"/>
          <w:sz w:val="28"/>
          <w:szCs w:val="28"/>
        </w:rPr>
      </w:pPr>
      <w:r w:rsidRPr="000B2E73">
        <w:rPr>
          <w:rFonts w:cs="Arial"/>
          <w:sz w:val="28"/>
          <w:szCs w:val="28"/>
        </w:rPr>
        <w:t>Vytvořeno jako</w:t>
      </w:r>
      <w:r>
        <w:rPr>
          <w:rFonts w:cs="Arial"/>
          <w:sz w:val="28"/>
          <w:szCs w:val="28"/>
        </w:rPr>
        <w:t xml:space="preserve"> DUM do předmětu chemie pro 9. r</w:t>
      </w:r>
      <w:r w:rsidRPr="000B2E73">
        <w:rPr>
          <w:rFonts w:cs="Arial"/>
          <w:sz w:val="28"/>
          <w:szCs w:val="28"/>
        </w:rPr>
        <w:t>očník na ZŠ Stude</w:t>
      </w:r>
      <w:r>
        <w:rPr>
          <w:rFonts w:cs="Arial"/>
          <w:sz w:val="28"/>
          <w:szCs w:val="28"/>
        </w:rPr>
        <w:t xml:space="preserve">ntská Mnichovo Hradiště dne </w:t>
      </w:r>
      <w:proofErr w:type="gramStart"/>
      <w:r>
        <w:rPr>
          <w:rFonts w:cs="Arial"/>
          <w:sz w:val="28"/>
          <w:szCs w:val="28"/>
        </w:rPr>
        <w:t>22.4.2011</w:t>
      </w:r>
      <w:proofErr w:type="gramEnd"/>
    </w:p>
    <w:p w:rsidR="00E83A91" w:rsidRDefault="00E83A91" w:rsidP="00E83A91"/>
    <w:p w:rsidR="00E83A91" w:rsidRDefault="00E83A91" w:rsidP="00E83A91"/>
    <w:p w:rsidR="00E83A91" w:rsidRDefault="00E83A91" w:rsidP="00E83A91"/>
    <w:p w:rsidR="00E83A91" w:rsidRDefault="00E83A91" w:rsidP="00E83A91"/>
    <w:p w:rsidR="00E83A91" w:rsidRDefault="00E83A91" w:rsidP="00E83A91">
      <w:pPr>
        <w:spacing w:after="0"/>
        <w:rPr>
          <w:b/>
          <w:u w:val="single"/>
        </w:rPr>
      </w:pPr>
    </w:p>
    <w:p w:rsidR="00E83A91" w:rsidRDefault="00E83A91" w:rsidP="00E83A91">
      <w:pPr>
        <w:spacing w:after="0"/>
        <w:rPr>
          <w:b/>
          <w:u w:val="single"/>
        </w:rPr>
      </w:pPr>
    </w:p>
    <w:p w:rsidR="00E83A91" w:rsidRDefault="00E83A91" w:rsidP="00E83A91">
      <w:pPr>
        <w:spacing w:after="0"/>
        <w:rPr>
          <w:b/>
          <w:u w:val="single"/>
        </w:rPr>
      </w:pPr>
    </w:p>
    <w:p w:rsidR="004515BC" w:rsidRDefault="0079433E" w:rsidP="004515BC">
      <w:pPr>
        <w:pStyle w:val="Nadpis1"/>
        <w:rPr>
          <w:sz w:val="32"/>
          <w:szCs w:val="32"/>
        </w:rPr>
      </w:pPr>
      <w:r w:rsidRPr="0079433E">
        <w:rPr>
          <w:sz w:val="32"/>
          <w:szCs w:val="32"/>
        </w:rPr>
        <w:t xml:space="preserve">                     </w:t>
      </w:r>
      <w:r w:rsidR="004515BC">
        <w:rPr>
          <w:sz w:val="32"/>
          <w:szCs w:val="32"/>
        </w:rPr>
        <w:t xml:space="preserve">           </w:t>
      </w:r>
      <w:r w:rsidR="004515BC" w:rsidRPr="004515BC">
        <w:rPr>
          <w:sz w:val="32"/>
          <w:szCs w:val="32"/>
          <w:u w:val="single"/>
        </w:rPr>
        <w:t xml:space="preserve">Laboratorní práce </w:t>
      </w:r>
      <w:proofErr w:type="gramStart"/>
      <w:r w:rsidR="004515BC" w:rsidRPr="004515BC">
        <w:rPr>
          <w:sz w:val="32"/>
          <w:szCs w:val="32"/>
          <w:u w:val="single"/>
        </w:rPr>
        <w:t xml:space="preserve">č. </w:t>
      </w:r>
      <w:r w:rsidR="004515BC">
        <w:rPr>
          <w:sz w:val="32"/>
          <w:szCs w:val="32"/>
          <w:u w:val="single"/>
        </w:rPr>
        <w:t>3</w:t>
      </w:r>
      <w:r w:rsidRPr="0079433E">
        <w:rPr>
          <w:sz w:val="32"/>
          <w:szCs w:val="32"/>
        </w:rPr>
        <w:t xml:space="preserve">       </w:t>
      </w:r>
      <w:r>
        <w:rPr>
          <w:sz w:val="32"/>
          <w:szCs w:val="32"/>
        </w:rPr>
        <w:t xml:space="preserve">                                   </w:t>
      </w:r>
      <w:r w:rsidRPr="0079433E">
        <w:rPr>
          <w:sz w:val="32"/>
          <w:szCs w:val="32"/>
        </w:rPr>
        <w:t xml:space="preserve"> </w:t>
      </w:r>
      <w:r w:rsidR="004515BC">
        <w:rPr>
          <w:sz w:val="32"/>
          <w:szCs w:val="32"/>
        </w:rPr>
        <w:t>Datum</w:t>
      </w:r>
      <w:proofErr w:type="gramEnd"/>
    </w:p>
    <w:p w:rsidR="0079433E" w:rsidRPr="0079433E" w:rsidRDefault="0079433E" w:rsidP="004515BC">
      <w:pPr>
        <w:spacing w:after="0"/>
        <w:rPr>
          <w:b/>
          <w:sz w:val="32"/>
          <w:szCs w:val="32"/>
          <w:u w:val="single"/>
        </w:rPr>
      </w:pPr>
    </w:p>
    <w:p w:rsidR="0079433E" w:rsidRPr="00E83A91" w:rsidRDefault="0079433E" w:rsidP="0079433E">
      <w:pPr>
        <w:rPr>
          <w:sz w:val="32"/>
          <w:szCs w:val="32"/>
        </w:rPr>
      </w:pPr>
      <w:r w:rsidRPr="00AB319F">
        <w:rPr>
          <w:b/>
          <w:sz w:val="40"/>
          <w:szCs w:val="40"/>
          <w:u w:val="single"/>
        </w:rPr>
        <w:t>Téma</w:t>
      </w:r>
      <w:r w:rsidRPr="00AB319F">
        <w:rPr>
          <w:sz w:val="40"/>
          <w:szCs w:val="40"/>
        </w:rPr>
        <w:t xml:space="preserve">:  </w:t>
      </w:r>
      <w:proofErr w:type="spellStart"/>
      <w:r w:rsidR="00E83A91" w:rsidRPr="00E83A91">
        <w:rPr>
          <w:sz w:val="32"/>
          <w:szCs w:val="32"/>
        </w:rPr>
        <w:t>Halogenderiváty</w:t>
      </w:r>
      <w:proofErr w:type="spellEnd"/>
    </w:p>
    <w:p w:rsidR="004515BC" w:rsidRPr="00E83A91" w:rsidRDefault="0079433E" w:rsidP="004515BC">
      <w:pPr>
        <w:spacing w:after="0"/>
        <w:rPr>
          <w:sz w:val="32"/>
          <w:szCs w:val="32"/>
        </w:rPr>
      </w:pPr>
      <w:r w:rsidRPr="00AB319F">
        <w:rPr>
          <w:b/>
          <w:sz w:val="40"/>
          <w:szCs w:val="40"/>
          <w:u w:val="single"/>
        </w:rPr>
        <w:t>Úkol</w:t>
      </w:r>
      <w:r w:rsidRPr="00AB319F">
        <w:rPr>
          <w:sz w:val="40"/>
          <w:szCs w:val="40"/>
        </w:rPr>
        <w:t xml:space="preserve">:  </w:t>
      </w:r>
      <w:r w:rsidRPr="00E83A91">
        <w:rPr>
          <w:sz w:val="32"/>
          <w:szCs w:val="32"/>
        </w:rPr>
        <w:t>Připravit jodoform</w:t>
      </w:r>
    </w:p>
    <w:p w:rsidR="004515BC" w:rsidRPr="00AB319F" w:rsidRDefault="004515BC" w:rsidP="004515BC">
      <w:pPr>
        <w:spacing w:after="0"/>
        <w:rPr>
          <w:sz w:val="40"/>
          <w:szCs w:val="40"/>
        </w:rPr>
      </w:pPr>
    </w:p>
    <w:p w:rsidR="00AB319F" w:rsidRPr="00E83A91" w:rsidRDefault="0079433E" w:rsidP="004515BC">
      <w:pPr>
        <w:spacing w:after="0"/>
        <w:rPr>
          <w:sz w:val="32"/>
          <w:szCs w:val="32"/>
        </w:rPr>
      </w:pPr>
      <w:r w:rsidRPr="00AB319F">
        <w:rPr>
          <w:b/>
          <w:sz w:val="40"/>
          <w:szCs w:val="40"/>
          <w:u w:val="single"/>
        </w:rPr>
        <w:t>Pomůcky</w:t>
      </w:r>
      <w:r w:rsidRPr="00AB319F">
        <w:rPr>
          <w:sz w:val="40"/>
          <w:szCs w:val="40"/>
        </w:rPr>
        <w:t xml:space="preserve">: </w:t>
      </w:r>
      <w:r w:rsidRPr="00E83A91">
        <w:rPr>
          <w:sz w:val="32"/>
          <w:szCs w:val="32"/>
        </w:rPr>
        <w:t>odmě</w:t>
      </w:r>
      <w:r w:rsidR="001D7D96" w:rsidRPr="00E83A91">
        <w:rPr>
          <w:sz w:val="32"/>
          <w:szCs w:val="32"/>
        </w:rPr>
        <w:t>rná zkumavka, kuželová</w:t>
      </w:r>
      <w:r w:rsidRPr="00E83A91">
        <w:rPr>
          <w:sz w:val="32"/>
          <w:szCs w:val="32"/>
        </w:rPr>
        <w:t xml:space="preserve"> baňka, kahan, tyčinka, </w:t>
      </w:r>
    </w:p>
    <w:p w:rsidR="0079433E" w:rsidRPr="00E83A91" w:rsidRDefault="00AB319F" w:rsidP="00E83A91">
      <w:pPr>
        <w:spacing w:after="0"/>
        <w:rPr>
          <w:sz w:val="32"/>
          <w:szCs w:val="32"/>
        </w:rPr>
      </w:pPr>
      <w:r w:rsidRPr="00E83A91">
        <w:rPr>
          <w:sz w:val="32"/>
          <w:szCs w:val="32"/>
        </w:rPr>
        <w:t xml:space="preserve">                  </w:t>
      </w:r>
      <w:r w:rsidR="00E83A91">
        <w:rPr>
          <w:sz w:val="32"/>
          <w:szCs w:val="32"/>
        </w:rPr>
        <w:t xml:space="preserve">      </w:t>
      </w:r>
      <w:r w:rsidR="0079433E" w:rsidRPr="00E83A91">
        <w:rPr>
          <w:sz w:val="32"/>
          <w:szCs w:val="32"/>
        </w:rPr>
        <w:t xml:space="preserve">hodinové sklo, </w:t>
      </w:r>
      <w:r w:rsidR="001D7D96" w:rsidRPr="00E83A91">
        <w:rPr>
          <w:sz w:val="32"/>
          <w:szCs w:val="32"/>
        </w:rPr>
        <w:t xml:space="preserve"> </w:t>
      </w:r>
      <w:r w:rsidR="0079433E" w:rsidRPr="00E83A91">
        <w:rPr>
          <w:sz w:val="32"/>
          <w:szCs w:val="32"/>
        </w:rPr>
        <w:t xml:space="preserve">filtrační nálevka, filtr. </w:t>
      </w:r>
      <w:proofErr w:type="gramStart"/>
      <w:r w:rsidR="0079433E" w:rsidRPr="00E83A91">
        <w:rPr>
          <w:sz w:val="32"/>
          <w:szCs w:val="32"/>
        </w:rPr>
        <w:t>papír</w:t>
      </w:r>
      <w:proofErr w:type="gramEnd"/>
      <w:r w:rsidR="0079433E" w:rsidRPr="00E83A91">
        <w:rPr>
          <w:sz w:val="32"/>
          <w:szCs w:val="32"/>
        </w:rPr>
        <w:t xml:space="preserve">, stojan, kádinka </w:t>
      </w:r>
    </w:p>
    <w:p w:rsidR="00AB319F" w:rsidRPr="00AB319F" w:rsidRDefault="00AB319F" w:rsidP="00AB319F">
      <w:pPr>
        <w:pStyle w:val="Odstavecseseznamem"/>
        <w:spacing w:after="0"/>
        <w:rPr>
          <w:sz w:val="40"/>
          <w:szCs w:val="40"/>
        </w:rPr>
      </w:pPr>
    </w:p>
    <w:p w:rsidR="004515BC" w:rsidRPr="00AB319F" w:rsidRDefault="0079433E" w:rsidP="004515BC">
      <w:pPr>
        <w:spacing w:after="0"/>
        <w:rPr>
          <w:sz w:val="40"/>
          <w:szCs w:val="40"/>
        </w:rPr>
      </w:pPr>
      <w:r w:rsidRPr="00AB319F">
        <w:rPr>
          <w:b/>
          <w:sz w:val="40"/>
          <w:szCs w:val="40"/>
          <w:u w:val="single"/>
        </w:rPr>
        <w:t>Chemikálie</w:t>
      </w:r>
      <w:r w:rsidRPr="00AB319F">
        <w:rPr>
          <w:sz w:val="40"/>
          <w:szCs w:val="40"/>
        </w:rPr>
        <w:t xml:space="preserve">: </w:t>
      </w:r>
      <w:r w:rsidR="00E83A91" w:rsidRPr="00E83A91">
        <w:rPr>
          <w:sz w:val="32"/>
          <w:szCs w:val="32"/>
        </w:rPr>
        <w:t>roztok</w:t>
      </w:r>
      <w:r w:rsidR="004A5BA1" w:rsidRPr="00E83A91">
        <w:rPr>
          <w:sz w:val="32"/>
          <w:szCs w:val="32"/>
        </w:rPr>
        <w:t xml:space="preserve"> Na</w:t>
      </w:r>
      <w:r w:rsidR="004A5BA1" w:rsidRPr="00E83A91">
        <w:rPr>
          <w:sz w:val="32"/>
          <w:szCs w:val="32"/>
          <w:vertAlign w:val="subscript"/>
        </w:rPr>
        <w:t>2</w:t>
      </w:r>
      <w:r w:rsidR="004A5BA1" w:rsidRPr="00E83A91">
        <w:rPr>
          <w:sz w:val="32"/>
          <w:szCs w:val="32"/>
        </w:rPr>
        <w:t>CO</w:t>
      </w:r>
      <w:r w:rsidR="004A5BA1" w:rsidRPr="00E83A91">
        <w:rPr>
          <w:sz w:val="32"/>
          <w:szCs w:val="32"/>
          <w:vertAlign w:val="subscript"/>
        </w:rPr>
        <w:t>3</w:t>
      </w:r>
      <w:r w:rsidR="004A5BA1" w:rsidRPr="00E83A91">
        <w:rPr>
          <w:sz w:val="32"/>
          <w:szCs w:val="32"/>
        </w:rPr>
        <w:t xml:space="preserve">, jód, </w:t>
      </w:r>
      <w:proofErr w:type="spellStart"/>
      <w:r w:rsidR="004A5BA1" w:rsidRPr="00E83A91">
        <w:rPr>
          <w:sz w:val="32"/>
          <w:szCs w:val="32"/>
        </w:rPr>
        <w:t>ethanol</w:t>
      </w:r>
      <w:proofErr w:type="spellEnd"/>
      <w:r w:rsidRPr="00AB319F">
        <w:rPr>
          <w:sz w:val="40"/>
          <w:szCs w:val="40"/>
        </w:rPr>
        <w:t xml:space="preserve">       </w:t>
      </w:r>
    </w:p>
    <w:p w:rsidR="0079433E" w:rsidRPr="00AB319F" w:rsidRDefault="0079433E" w:rsidP="004515BC">
      <w:pPr>
        <w:spacing w:after="0"/>
        <w:rPr>
          <w:sz w:val="40"/>
          <w:szCs w:val="40"/>
        </w:rPr>
      </w:pPr>
      <w:r w:rsidRPr="00AB319F">
        <w:rPr>
          <w:sz w:val="40"/>
          <w:szCs w:val="40"/>
        </w:rPr>
        <w:t xml:space="preserve">            </w:t>
      </w:r>
    </w:p>
    <w:p w:rsidR="00E83A91" w:rsidRPr="00E83A91" w:rsidRDefault="0079433E" w:rsidP="004515BC">
      <w:pPr>
        <w:autoSpaceDE w:val="0"/>
        <w:autoSpaceDN w:val="0"/>
        <w:adjustRightInd w:val="0"/>
        <w:spacing w:after="0" w:line="240" w:lineRule="auto"/>
        <w:rPr>
          <w:rFonts w:cs="NimbusRomanNo9L-Regu"/>
          <w:sz w:val="32"/>
          <w:szCs w:val="32"/>
        </w:rPr>
      </w:pPr>
      <w:r w:rsidRPr="00AB319F">
        <w:rPr>
          <w:b/>
          <w:sz w:val="40"/>
          <w:szCs w:val="40"/>
          <w:u w:val="single"/>
        </w:rPr>
        <w:t>Postup</w:t>
      </w:r>
      <w:r w:rsidRPr="00AB319F">
        <w:rPr>
          <w:sz w:val="40"/>
          <w:szCs w:val="40"/>
        </w:rPr>
        <w:t xml:space="preserve">: </w:t>
      </w:r>
      <w:r w:rsidR="001D7D96" w:rsidRPr="00AB319F">
        <w:rPr>
          <w:rFonts w:cs="NimbusRomNo9L-Medi"/>
          <w:sz w:val="40"/>
          <w:szCs w:val="40"/>
        </w:rPr>
        <w:t xml:space="preserve"> </w:t>
      </w:r>
      <w:r w:rsidR="001D7D96" w:rsidRPr="00E83A91">
        <w:rPr>
          <w:rFonts w:cs="NimbusRomNo9L-Medi"/>
          <w:sz w:val="32"/>
          <w:szCs w:val="32"/>
        </w:rPr>
        <w:t xml:space="preserve">1. </w:t>
      </w:r>
      <w:r w:rsidR="004A5BA1" w:rsidRPr="00E83A91">
        <w:rPr>
          <w:rFonts w:cs="NimbusRomanNo9L-Regu"/>
          <w:sz w:val="32"/>
          <w:szCs w:val="32"/>
        </w:rPr>
        <w:t>Do 250</w:t>
      </w:r>
      <w:r w:rsidR="00E83A91" w:rsidRPr="00E83A91">
        <w:rPr>
          <w:rFonts w:cs="NimbusRomanNo9L-Regu"/>
          <w:sz w:val="32"/>
          <w:szCs w:val="32"/>
        </w:rPr>
        <w:t xml:space="preserve"> ml kuželové baňky nalít 30 ml připraveného </w:t>
      </w:r>
    </w:p>
    <w:p w:rsidR="004A5BA1" w:rsidRPr="00E83A91" w:rsidRDefault="00E83A91" w:rsidP="004515BC">
      <w:pPr>
        <w:autoSpaceDE w:val="0"/>
        <w:autoSpaceDN w:val="0"/>
        <w:adjustRightInd w:val="0"/>
        <w:spacing w:after="0" w:line="240" w:lineRule="auto"/>
        <w:rPr>
          <w:rFonts w:cs="NimbusRomanNo9L-Regu"/>
          <w:sz w:val="32"/>
          <w:szCs w:val="32"/>
        </w:rPr>
      </w:pPr>
      <w:r w:rsidRPr="00E83A91">
        <w:rPr>
          <w:rFonts w:cs="NimbusRomanNo9L-Regu"/>
          <w:sz w:val="32"/>
          <w:szCs w:val="32"/>
        </w:rPr>
        <w:t xml:space="preserve">                 </w:t>
      </w:r>
      <w:r>
        <w:rPr>
          <w:rFonts w:cs="NimbusRomanNo9L-Regu"/>
          <w:sz w:val="32"/>
          <w:szCs w:val="32"/>
        </w:rPr>
        <w:t xml:space="preserve">    </w:t>
      </w:r>
      <w:r w:rsidRPr="00E83A91">
        <w:rPr>
          <w:rFonts w:cs="NimbusRomanNo9L-Regu"/>
          <w:sz w:val="32"/>
          <w:szCs w:val="32"/>
        </w:rPr>
        <w:t xml:space="preserve">   roztoku</w:t>
      </w:r>
      <w:r w:rsidR="004A5BA1" w:rsidRPr="00E83A91">
        <w:rPr>
          <w:rFonts w:cs="NimbusRomanNo9L-Regu"/>
          <w:sz w:val="32"/>
          <w:szCs w:val="32"/>
        </w:rPr>
        <w:t xml:space="preserve"> Na</w:t>
      </w:r>
      <w:r w:rsidR="004A5BA1" w:rsidRPr="00E83A91">
        <w:rPr>
          <w:rFonts w:cs="NimbusRomanNo9L-Regu"/>
          <w:sz w:val="32"/>
          <w:szCs w:val="32"/>
          <w:vertAlign w:val="subscript"/>
        </w:rPr>
        <w:t>2</w:t>
      </w:r>
      <w:r w:rsidR="004A5BA1" w:rsidRPr="00E83A91">
        <w:rPr>
          <w:rFonts w:cs="NimbusRomanNo9L-Regu"/>
          <w:sz w:val="32"/>
          <w:szCs w:val="32"/>
        </w:rPr>
        <w:t>CO</w:t>
      </w:r>
      <w:r w:rsidR="004A5BA1" w:rsidRPr="00E83A91">
        <w:rPr>
          <w:rFonts w:cs="NimbusRomanNo9L-Regu"/>
          <w:sz w:val="32"/>
          <w:szCs w:val="32"/>
          <w:vertAlign w:val="subscript"/>
        </w:rPr>
        <w:t>3</w:t>
      </w:r>
      <w:r w:rsidR="004A5BA1" w:rsidRPr="00E83A91">
        <w:rPr>
          <w:rFonts w:cs="NimbusRomanNo9L-Regu"/>
          <w:sz w:val="32"/>
          <w:szCs w:val="32"/>
        </w:rPr>
        <w:t xml:space="preserve">. </w:t>
      </w:r>
    </w:p>
    <w:p w:rsidR="00AB319F" w:rsidRPr="00E83A91" w:rsidRDefault="004A5BA1" w:rsidP="004515BC">
      <w:pPr>
        <w:autoSpaceDE w:val="0"/>
        <w:autoSpaceDN w:val="0"/>
        <w:adjustRightInd w:val="0"/>
        <w:spacing w:after="0" w:line="240" w:lineRule="auto"/>
        <w:rPr>
          <w:rFonts w:cs="NimbusRomanNo9L-Regu"/>
          <w:sz w:val="32"/>
          <w:szCs w:val="32"/>
        </w:rPr>
      </w:pPr>
      <w:r w:rsidRPr="00E83A91">
        <w:rPr>
          <w:rFonts w:cs="NimbusRomanNo9L-Regu"/>
          <w:sz w:val="32"/>
          <w:szCs w:val="32"/>
        </w:rPr>
        <w:t xml:space="preserve">            </w:t>
      </w:r>
      <w:r w:rsidR="00E83A91">
        <w:rPr>
          <w:rFonts w:cs="NimbusRomanNo9L-Regu"/>
          <w:sz w:val="32"/>
          <w:szCs w:val="32"/>
        </w:rPr>
        <w:t xml:space="preserve">   </w:t>
      </w:r>
      <w:r w:rsidR="001D7D96" w:rsidRPr="00E83A91">
        <w:rPr>
          <w:rFonts w:cs="NimbusRomanNo9L-Regu"/>
          <w:sz w:val="32"/>
          <w:szCs w:val="32"/>
        </w:rPr>
        <w:t xml:space="preserve">   </w:t>
      </w:r>
      <w:r w:rsidR="00E83A91">
        <w:rPr>
          <w:rFonts w:cs="NimbusRomanNo9L-Regu"/>
          <w:sz w:val="32"/>
          <w:szCs w:val="32"/>
        </w:rPr>
        <w:t xml:space="preserve"> </w:t>
      </w:r>
      <w:r w:rsidRPr="00E83A91">
        <w:rPr>
          <w:rFonts w:cs="NimbusRomanNo9L-Regu"/>
          <w:sz w:val="32"/>
          <w:szCs w:val="32"/>
        </w:rPr>
        <w:t xml:space="preserve"> 2.</w:t>
      </w:r>
      <w:r w:rsidR="001D7D96" w:rsidRPr="00E83A91">
        <w:rPr>
          <w:rFonts w:cs="NimbusRomanNo9L-Regu"/>
          <w:sz w:val="32"/>
          <w:szCs w:val="32"/>
        </w:rPr>
        <w:t xml:space="preserve"> </w:t>
      </w:r>
      <w:r w:rsidRPr="00E83A91">
        <w:rPr>
          <w:rFonts w:cs="NimbusRomanNo9L-Regu"/>
          <w:sz w:val="32"/>
          <w:szCs w:val="32"/>
        </w:rPr>
        <w:t xml:space="preserve">Přidat 5 ml </w:t>
      </w:r>
      <w:proofErr w:type="spellStart"/>
      <w:r w:rsidRPr="00E83A91">
        <w:rPr>
          <w:rFonts w:cs="NimbusRomanNo9L-Regu"/>
          <w:sz w:val="32"/>
          <w:szCs w:val="32"/>
        </w:rPr>
        <w:t>ethanolu</w:t>
      </w:r>
      <w:proofErr w:type="spellEnd"/>
      <w:r w:rsidRPr="00E83A91">
        <w:rPr>
          <w:rFonts w:cs="NimbusRomanNo9L-Regu"/>
          <w:sz w:val="32"/>
          <w:szCs w:val="32"/>
        </w:rPr>
        <w:t xml:space="preserve"> a zahřát </w:t>
      </w:r>
      <w:r w:rsidRPr="00E83A91">
        <w:rPr>
          <w:rFonts w:cs="NimbusRomanNo9L-Regu"/>
          <w:sz w:val="32"/>
          <w:szCs w:val="32"/>
          <w:u w:val="single"/>
        </w:rPr>
        <w:t>na vodní lázni</w:t>
      </w:r>
      <w:r w:rsidRPr="00E83A91">
        <w:rPr>
          <w:rFonts w:cs="NimbusRomanNo9L-Regu"/>
          <w:sz w:val="32"/>
          <w:szCs w:val="32"/>
        </w:rPr>
        <w:t xml:space="preserve"> </w:t>
      </w:r>
      <w:proofErr w:type="gramStart"/>
      <w:r w:rsidRPr="00E83A91">
        <w:rPr>
          <w:rFonts w:cs="NimbusRomanNo9L-Regu"/>
          <w:sz w:val="32"/>
          <w:szCs w:val="32"/>
        </w:rPr>
        <w:t>na</w:t>
      </w:r>
      <w:proofErr w:type="gramEnd"/>
      <w:r w:rsidRPr="00E83A91">
        <w:rPr>
          <w:rFonts w:cs="NimbusRomanNo9L-Regu"/>
          <w:sz w:val="32"/>
          <w:szCs w:val="32"/>
        </w:rPr>
        <w:t xml:space="preserve"> </w:t>
      </w:r>
    </w:p>
    <w:p w:rsidR="004A5BA1" w:rsidRPr="00E83A91" w:rsidRDefault="00AB319F" w:rsidP="004515BC">
      <w:pPr>
        <w:autoSpaceDE w:val="0"/>
        <w:autoSpaceDN w:val="0"/>
        <w:adjustRightInd w:val="0"/>
        <w:spacing w:after="0" w:line="240" w:lineRule="auto"/>
        <w:rPr>
          <w:rFonts w:cs="NimbusRomanNo9L-Regu"/>
          <w:sz w:val="32"/>
          <w:szCs w:val="32"/>
        </w:rPr>
      </w:pPr>
      <w:r w:rsidRPr="00E83A91">
        <w:rPr>
          <w:rFonts w:cs="NimbusRomanNo9L-Regu"/>
          <w:sz w:val="32"/>
          <w:szCs w:val="32"/>
        </w:rPr>
        <w:t xml:space="preserve">                   </w:t>
      </w:r>
      <w:r w:rsidR="00E83A91">
        <w:rPr>
          <w:rFonts w:cs="NimbusRomanNo9L-Regu"/>
          <w:sz w:val="32"/>
          <w:szCs w:val="32"/>
        </w:rPr>
        <w:t xml:space="preserve">   </w:t>
      </w:r>
      <w:r w:rsidRPr="00E83A91">
        <w:rPr>
          <w:rFonts w:cs="NimbusRomanNo9L-Regu"/>
          <w:sz w:val="32"/>
          <w:szCs w:val="32"/>
        </w:rPr>
        <w:t xml:space="preserve">  teplotu 70 -  </w:t>
      </w:r>
      <w:r w:rsidR="004A5BA1" w:rsidRPr="00E83A91">
        <w:rPr>
          <w:rFonts w:cs="NimbusRomanNo9L-Regu"/>
          <w:sz w:val="32"/>
          <w:szCs w:val="32"/>
        </w:rPr>
        <w:t xml:space="preserve">80°C. </w:t>
      </w:r>
    </w:p>
    <w:p w:rsidR="004A5BA1" w:rsidRPr="00E83A91" w:rsidRDefault="004A5BA1" w:rsidP="004515BC">
      <w:pPr>
        <w:autoSpaceDE w:val="0"/>
        <w:autoSpaceDN w:val="0"/>
        <w:adjustRightInd w:val="0"/>
        <w:spacing w:after="0" w:line="240" w:lineRule="auto"/>
        <w:rPr>
          <w:rFonts w:cs="NimbusRomanNo9L-Regu"/>
          <w:sz w:val="32"/>
          <w:szCs w:val="32"/>
        </w:rPr>
      </w:pPr>
      <w:r w:rsidRPr="00E83A91">
        <w:rPr>
          <w:rFonts w:cs="NimbusRomanNo9L-Regu"/>
          <w:sz w:val="32"/>
          <w:szCs w:val="32"/>
        </w:rPr>
        <w:t xml:space="preserve">           </w:t>
      </w:r>
      <w:r w:rsidR="001D7D96" w:rsidRPr="00E83A91">
        <w:rPr>
          <w:rFonts w:cs="NimbusRomanNo9L-Regu"/>
          <w:sz w:val="32"/>
          <w:szCs w:val="32"/>
        </w:rPr>
        <w:t xml:space="preserve">  </w:t>
      </w:r>
      <w:r w:rsidRPr="00E83A91">
        <w:rPr>
          <w:rFonts w:cs="NimbusRomanNo9L-Regu"/>
          <w:sz w:val="32"/>
          <w:szCs w:val="32"/>
        </w:rPr>
        <w:t xml:space="preserve"> </w:t>
      </w:r>
      <w:r w:rsidR="00E83A91">
        <w:rPr>
          <w:rFonts w:cs="NimbusRomanNo9L-Regu"/>
          <w:sz w:val="32"/>
          <w:szCs w:val="32"/>
        </w:rPr>
        <w:t xml:space="preserve">   </w:t>
      </w:r>
      <w:r w:rsidRPr="00E83A91">
        <w:rPr>
          <w:rFonts w:cs="NimbusRomanNo9L-Regu"/>
          <w:sz w:val="32"/>
          <w:szCs w:val="32"/>
        </w:rPr>
        <w:t xml:space="preserve"> </w:t>
      </w:r>
      <w:r w:rsidR="001D7D96" w:rsidRPr="00E83A91">
        <w:rPr>
          <w:rFonts w:cs="NimbusRomanNo9L-Regu"/>
          <w:sz w:val="32"/>
          <w:szCs w:val="32"/>
        </w:rPr>
        <w:t xml:space="preserve"> </w:t>
      </w:r>
      <w:r w:rsidRPr="00E83A91">
        <w:rPr>
          <w:rFonts w:cs="NimbusRomanNo9L-Regu"/>
          <w:sz w:val="32"/>
          <w:szCs w:val="32"/>
        </w:rPr>
        <w:t>3.</w:t>
      </w:r>
      <w:r w:rsidR="001D7D96" w:rsidRPr="00E83A91">
        <w:rPr>
          <w:rFonts w:cs="NimbusRomanNo9L-Regu"/>
          <w:sz w:val="32"/>
          <w:szCs w:val="32"/>
        </w:rPr>
        <w:t xml:space="preserve">  </w:t>
      </w:r>
      <w:r w:rsidRPr="00E83A91">
        <w:rPr>
          <w:rFonts w:cs="NimbusRomanNo9L-Regu"/>
          <w:sz w:val="32"/>
          <w:szCs w:val="32"/>
        </w:rPr>
        <w:t xml:space="preserve">Za stálého míchání přidat postupně </w:t>
      </w:r>
      <w:r w:rsidR="00497610" w:rsidRPr="00E83A91">
        <w:rPr>
          <w:rFonts w:cs="NimbusRomanNo9L-Regu"/>
          <w:sz w:val="32"/>
          <w:szCs w:val="32"/>
        </w:rPr>
        <w:t>2</w:t>
      </w:r>
      <w:r w:rsidRPr="00E83A91">
        <w:rPr>
          <w:rFonts w:cs="NimbusRomanNo9L-Regu"/>
          <w:sz w:val="32"/>
          <w:szCs w:val="32"/>
        </w:rPr>
        <w:t xml:space="preserve"> g jódu. </w:t>
      </w:r>
    </w:p>
    <w:p w:rsidR="00AB319F" w:rsidRPr="00E83A91" w:rsidRDefault="004A5BA1" w:rsidP="004515BC">
      <w:pPr>
        <w:autoSpaceDE w:val="0"/>
        <w:autoSpaceDN w:val="0"/>
        <w:adjustRightInd w:val="0"/>
        <w:spacing w:after="0" w:line="240" w:lineRule="auto"/>
        <w:rPr>
          <w:rFonts w:cs="NimbusRomanNo9L-Regu"/>
          <w:sz w:val="32"/>
          <w:szCs w:val="32"/>
        </w:rPr>
      </w:pPr>
      <w:r w:rsidRPr="00E83A91">
        <w:rPr>
          <w:rFonts w:cs="NimbusRomanNo9L-Regu"/>
          <w:sz w:val="32"/>
          <w:szCs w:val="32"/>
        </w:rPr>
        <w:t xml:space="preserve">             </w:t>
      </w:r>
      <w:r w:rsidR="001D7D96" w:rsidRPr="00E83A91">
        <w:rPr>
          <w:rFonts w:cs="NimbusRomanNo9L-Regu"/>
          <w:sz w:val="32"/>
          <w:szCs w:val="32"/>
        </w:rPr>
        <w:t xml:space="preserve">   </w:t>
      </w:r>
      <w:r w:rsidR="00E83A91">
        <w:rPr>
          <w:rFonts w:cs="NimbusRomanNo9L-Regu"/>
          <w:sz w:val="32"/>
          <w:szCs w:val="32"/>
        </w:rPr>
        <w:t xml:space="preserve">   </w:t>
      </w:r>
      <w:r w:rsidRPr="00E83A91">
        <w:rPr>
          <w:rFonts w:cs="NimbusRomanNo9L-Regu"/>
          <w:sz w:val="32"/>
          <w:szCs w:val="32"/>
        </w:rPr>
        <w:t>4.</w:t>
      </w:r>
      <w:r w:rsidR="001D7D96" w:rsidRPr="00E83A91">
        <w:rPr>
          <w:rFonts w:cs="NimbusRomanNo9L-Regu"/>
          <w:sz w:val="32"/>
          <w:szCs w:val="32"/>
        </w:rPr>
        <w:t xml:space="preserve">  </w:t>
      </w:r>
      <w:r w:rsidRPr="00E83A91">
        <w:rPr>
          <w:rFonts w:cs="NimbusRomanNo9L-Regu"/>
          <w:sz w:val="32"/>
          <w:szCs w:val="32"/>
        </w:rPr>
        <w:t xml:space="preserve">Po vymizení hnědé barvy baňku ochladit </w:t>
      </w:r>
      <w:proofErr w:type="gramStart"/>
      <w:r w:rsidRPr="00E83A91">
        <w:rPr>
          <w:rFonts w:cs="NimbusRomanNo9L-Regu"/>
          <w:sz w:val="32"/>
          <w:szCs w:val="32"/>
        </w:rPr>
        <w:t>pod</w:t>
      </w:r>
      <w:proofErr w:type="gramEnd"/>
      <w:r w:rsidRPr="00E83A91">
        <w:rPr>
          <w:rFonts w:cs="NimbusRomanNo9L-Regu"/>
          <w:sz w:val="32"/>
          <w:szCs w:val="32"/>
        </w:rPr>
        <w:t xml:space="preserve"> </w:t>
      </w:r>
    </w:p>
    <w:p w:rsidR="004A5BA1" w:rsidRPr="00E83A91" w:rsidRDefault="00AB319F" w:rsidP="004515BC">
      <w:pPr>
        <w:autoSpaceDE w:val="0"/>
        <w:autoSpaceDN w:val="0"/>
        <w:adjustRightInd w:val="0"/>
        <w:spacing w:after="0" w:line="240" w:lineRule="auto"/>
        <w:rPr>
          <w:rFonts w:cs="NimbusRomanNo9L-Regu"/>
          <w:sz w:val="32"/>
          <w:szCs w:val="32"/>
        </w:rPr>
      </w:pPr>
      <w:r w:rsidRPr="00E83A91">
        <w:rPr>
          <w:rFonts w:cs="NimbusRomanNo9L-Regu"/>
          <w:sz w:val="32"/>
          <w:szCs w:val="32"/>
        </w:rPr>
        <w:t xml:space="preserve">                     </w:t>
      </w:r>
      <w:r w:rsidR="00E83A91">
        <w:rPr>
          <w:rFonts w:cs="NimbusRomanNo9L-Regu"/>
          <w:sz w:val="32"/>
          <w:szCs w:val="32"/>
        </w:rPr>
        <w:t xml:space="preserve">   </w:t>
      </w:r>
      <w:r w:rsidR="004A5BA1" w:rsidRPr="00E83A91">
        <w:rPr>
          <w:rFonts w:cs="NimbusRomanNo9L-Regu"/>
          <w:sz w:val="32"/>
          <w:szCs w:val="32"/>
        </w:rPr>
        <w:t xml:space="preserve">proudem vody </w:t>
      </w:r>
    </w:p>
    <w:p w:rsidR="00AB319F" w:rsidRPr="00E83A91" w:rsidRDefault="004A5BA1" w:rsidP="004515BC">
      <w:pPr>
        <w:autoSpaceDE w:val="0"/>
        <w:autoSpaceDN w:val="0"/>
        <w:adjustRightInd w:val="0"/>
        <w:spacing w:after="0" w:line="240" w:lineRule="auto"/>
        <w:rPr>
          <w:rFonts w:cs="NimbusRomanNo9L-Regu"/>
          <w:sz w:val="32"/>
          <w:szCs w:val="32"/>
        </w:rPr>
      </w:pPr>
      <w:r w:rsidRPr="00E83A91">
        <w:rPr>
          <w:rFonts w:cs="NimbusRomanNo9L-Regu"/>
          <w:sz w:val="32"/>
          <w:szCs w:val="32"/>
        </w:rPr>
        <w:t xml:space="preserve">           </w:t>
      </w:r>
      <w:r w:rsidR="001D7D96" w:rsidRPr="00E83A91">
        <w:rPr>
          <w:rFonts w:cs="NimbusRomanNo9L-Regu"/>
          <w:sz w:val="32"/>
          <w:szCs w:val="32"/>
        </w:rPr>
        <w:t xml:space="preserve"> </w:t>
      </w:r>
      <w:r w:rsidRPr="00E83A91">
        <w:rPr>
          <w:rFonts w:cs="NimbusRomanNo9L-Regu"/>
          <w:sz w:val="32"/>
          <w:szCs w:val="32"/>
        </w:rPr>
        <w:t xml:space="preserve"> </w:t>
      </w:r>
      <w:r w:rsidR="001D7D96" w:rsidRPr="00E83A91">
        <w:rPr>
          <w:rFonts w:cs="NimbusRomanNo9L-Regu"/>
          <w:sz w:val="32"/>
          <w:szCs w:val="32"/>
        </w:rPr>
        <w:t xml:space="preserve"> </w:t>
      </w:r>
      <w:r w:rsidR="00E83A91">
        <w:rPr>
          <w:rFonts w:cs="NimbusRomanNo9L-Regu"/>
          <w:sz w:val="32"/>
          <w:szCs w:val="32"/>
        </w:rPr>
        <w:t xml:space="preserve">   </w:t>
      </w:r>
      <w:r w:rsidR="001D7D96" w:rsidRPr="00E83A91">
        <w:rPr>
          <w:rFonts w:cs="NimbusRomanNo9L-Regu"/>
          <w:sz w:val="32"/>
          <w:szCs w:val="32"/>
        </w:rPr>
        <w:t xml:space="preserve"> </w:t>
      </w:r>
      <w:r w:rsidRPr="00E83A91">
        <w:rPr>
          <w:rFonts w:cs="NimbusRomanNo9L-Regu"/>
          <w:sz w:val="32"/>
          <w:szCs w:val="32"/>
        </w:rPr>
        <w:t xml:space="preserve"> 5</w:t>
      </w:r>
      <w:r w:rsidR="001D7D96" w:rsidRPr="00E83A91">
        <w:rPr>
          <w:rFonts w:cs="NimbusRomanNo9L-Regu"/>
          <w:sz w:val="32"/>
          <w:szCs w:val="32"/>
        </w:rPr>
        <w:t xml:space="preserve">.  </w:t>
      </w:r>
      <w:r w:rsidRPr="00E83A91">
        <w:rPr>
          <w:rFonts w:cs="NimbusRomanNo9L-Regu"/>
          <w:sz w:val="32"/>
          <w:szCs w:val="32"/>
        </w:rPr>
        <w:t xml:space="preserve">Vykrystalizovaný jodoform přefiltrovat – zachycený </w:t>
      </w:r>
    </w:p>
    <w:p w:rsidR="004A5BA1" w:rsidRPr="00E83A91" w:rsidRDefault="00AB319F" w:rsidP="004515BC">
      <w:pPr>
        <w:autoSpaceDE w:val="0"/>
        <w:autoSpaceDN w:val="0"/>
        <w:adjustRightInd w:val="0"/>
        <w:spacing w:after="0" w:line="240" w:lineRule="auto"/>
        <w:rPr>
          <w:rFonts w:cs="NimbusRomanNo9L-Regu"/>
          <w:sz w:val="32"/>
          <w:szCs w:val="32"/>
        </w:rPr>
      </w:pPr>
      <w:r w:rsidRPr="00E83A91">
        <w:rPr>
          <w:rFonts w:cs="NimbusRomanNo9L-Regu"/>
          <w:sz w:val="32"/>
          <w:szCs w:val="32"/>
        </w:rPr>
        <w:t xml:space="preserve">                    </w:t>
      </w:r>
      <w:r w:rsidR="00E83A91">
        <w:rPr>
          <w:rFonts w:cs="NimbusRomanNo9L-Regu"/>
          <w:sz w:val="32"/>
          <w:szCs w:val="32"/>
        </w:rPr>
        <w:t xml:space="preserve">   </w:t>
      </w:r>
      <w:r w:rsidRPr="00E83A91">
        <w:rPr>
          <w:rFonts w:cs="NimbusRomanNo9L-Regu"/>
          <w:sz w:val="32"/>
          <w:szCs w:val="32"/>
        </w:rPr>
        <w:t xml:space="preserve"> </w:t>
      </w:r>
      <w:r w:rsidR="004A5BA1" w:rsidRPr="00E83A91">
        <w:rPr>
          <w:rFonts w:cs="NimbusRomanNo9L-Regu"/>
          <w:sz w:val="32"/>
          <w:szCs w:val="32"/>
        </w:rPr>
        <w:t>na filtračním papíře odevzdat vyučujícímu.</w:t>
      </w:r>
    </w:p>
    <w:p w:rsidR="006A499F" w:rsidRPr="00AB319F" w:rsidRDefault="006A499F" w:rsidP="004515BC">
      <w:pPr>
        <w:autoSpaceDE w:val="0"/>
        <w:autoSpaceDN w:val="0"/>
        <w:adjustRightInd w:val="0"/>
        <w:spacing w:after="0" w:line="240" w:lineRule="auto"/>
        <w:rPr>
          <w:rFonts w:cs="NimbusRomanNo9L-Regu"/>
          <w:sz w:val="40"/>
          <w:szCs w:val="40"/>
        </w:rPr>
      </w:pPr>
    </w:p>
    <w:p w:rsidR="0065765E" w:rsidRPr="00E83A91" w:rsidRDefault="0079433E" w:rsidP="004515BC">
      <w:pPr>
        <w:spacing w:after="0"/>
        <w:rPr>
          <w:sz w:val="32"/>
          <w:szCs w:val="32"/>
        </w:rPr>
      </w:pPr>
      <w:proofErr w:type="gramStart"/>
      <w:r w:rsidRPr="00AB319F">
        <w:rPr>
          <w:b/>
          <w:sz w:val="40"/>
          <w:szCs w:val="40"/>
          <w:u w:val="single"/>
        </w:rPr>
        <w:t>Výsledky</w:t>
      </w:r>
      <w:r w:rsidR="001D7D96" w:rsidRPr="00AB319F">
        <w:rPr>
          <w:sz w:val="40"/>
          <w:szCs w:val="40"/>
        </w:rPr>
        <w:t xml:space="preserve"> :  </w:t>
      </w:r>
      <w:r w:rsidR="001D7D96" w:rsidRPr="00E83A91">
        <w:rPr>
          <w:sz w:val="32"/>
          <w:szCs w:val="32"/>
        </w:rPr>
        <w:t>1.</w:t>
      </w:r>
      <w:proofErr w:type="gramEnd"/>
      <w:r w:rsidR="001D7D96" w:rsidRPr="00E83A91">
        <w:rPr>
          <w:sz w:val="32"/>
          <w:szCs w:val="32"/>
        </w:rPr>
        <w:t xml:space="preserve"> </w:t>
      </w:r>
      <w:r w:rsidRPr="00E83A91">
        <w:rPr>
          <w:sz w:val="32"/>
          <w:szCs w:val="32"/>
        </w:rPr>
        <w:t xml:space="preserve">Zapsat vzhled </w:t>
      </w:r>
      <w:r w:rsidR="001D7D96" w:rsidRPr="00E83A91">
        <w:rPr>
          <w:sz w:val="32"/>
          <w:szCs w:val="32"/>
        </w:rPr>
        <w:t>jednotlivých látek</w:t>
      </w:r>
      <w:r w:rsidRPr="00E83A91">
        <w:rPr>
          <w:sz w:val="32"/>
          <w:szCs w:val="32"/>
        </w:rPr>
        <w:t xml:space="preserve"> před reakcí </w:t>
      </w:r>
      <w:r w:rsidR="001D7D96" w:rsidRPr="00E83A91">
        <w:rPr>
          <w:sz w:val="32"/>
          <w:szCs w:val="32"/>
        </w:rPr>
        <w:t xml:space="preserve">a </w:t>
      </w:r>
    </w:p>
    <w:p w:rsidR="0065765E" w:rsidRPr="00E83A91" w:rsidRDefault="0065765E" w:rsidP="0065765E">
      <w:pPr>
        <w:pStyle w:val="Odstavecseseznamem"/>
        <w:spacing w:after="0"/>
        <w:rPr>
          <w:sz w:val="32"/>
          <w:szCs w:val="32"/>
        </w:rPr>
      </w:pPr>
      <w:r w:rsidRPr="00E83A91">
        <w:rPr>
          <w:sz w:val="32"/>
          <w:szCs w:val="32"/>
        </w:rPr>
        <w:t xml:space="preserve">               </w:t>
      </w:r>
      <w:r w:rsidR="00E83A91">
        <w:rPr>
          <w:sz w:val="32"/>
          <w:szCs w:val="32"/>
        </w:rPr>
        <w:t xml:space="preserve">  </w:t>
      </w:r>
      <w:r w:rsidRPr="00E83A91">
        <w:rPr>
          <w:sz w:val="32"/>
          <w:szCs w:val="32"/>
        </w:rPr>
        <w:t xml:space="preserve">   </w:t>
      </w:r>
      <w:r w:rsidR="001D7D96" w:rsidRPr="00E83A91">
        <w:rPr>
          <w:sz w:val="32"/>
          <w:szCs w:val="32"/>
        </w:rPr>
        <w:t xml:space="preserve">zařadit je správně do skupiny ch. </w:t>
      </w:r>
      <w:proofErr w:type="gramStart"/>
      <w:r w:rsidR="001D7D96" w:rsidRPr="00E83A91">
        <w:rPr>
          <w:sz w:val="32"/>
          <w:szCs w:val="32"/>
        </w:rPr>
        <w:t>látek</w:t>
      </w:r>
      <w:proofErr w:type="gramEnd"/>
      <w:r w:rsidR="001D7D96" w:rsidRPr="00E83A91">
        <w:rPr>
          <w:sz w:val="32"/>
          <w:szCs w:val="32"/>
        </w:rPr>
        <w:t xml:space="preserve"> </w:t>
      </w:r>
    </w:p>
    <w:p w:rsidR="001D7D96" w:rsidRPr="00E83A91" w:rsidRDefault="0065765E" w:rsidP="0065765E">
      <w:pPr>
        <w:pStyle w:val="Odstavecseseznamem"/>
        <w:spacing w:after="0"/>
        <w:rPr>
          <w:sz w:val="32"/>
          <w:szCs w:val="32"/>
        </w:rPr>
      </w:pPr>
      <w:r w:rsidRPr="00E83A91">
        <w:rPr>
          <w:sz w:val="32"/>
          <w:szCs w:val="32"/>
        </w:rPr>
        <w:t xml:space="preserve">               </w:t>
      </w:r>
      <w:r w:rsidR="00E83A91">
        <w:rPr>
          <w:sz w:val="32"/>
          <w:szCs w:val="32"/>
        </w:rPr>
        <w:t xml:space="preserve">  </w:t>
      </w:r>
      <w:r w:rsidRPr="00E83A91">
        <w:rPr>
          <w:sz w:val="32"/>
          <w:szCs w:val="32"/>
        </w:rPr>
        <w:t xml:space="preserve"> </w:t>
      </w:r>
      <w:r w:rsidR="00E83A91">
        <w:rPr>
          <w:sz w:val="32"/>
          <w:szCs w:val="32"/>
        </w:rPr>
        <w:t xml:space="preserve"> </w:t>
      </w:r>
      <w:r w:rsidR="001D7D96" w:rsidRPr="00E83A91">
        <w:rPr>
          <w:sz w:val="32"/>
          <w:szCs w:val="32"/>
        </w:rPr>
        <w:t xml:space="preserve">(anorganické – prvky, oxidy, halogenidy, </w:t>
      </w:r>
    </w:p>
    <w:p w:rsidR="0065765E" w:rsidRPr="00E83A91" w:rsidRDefault="001D7D96" w:rsidP="004515BC">
      <w:pPr>
        <w:spacing w:after="0"/>
        <w:rPr>
          <w:sz w:val="32"/>
          <w:szCs w:val="32"/>
        </w:rPr>
      </w:pPr>
      <w:r w:rsidRPr="00E83A91">
        <w:rPr>
          <w:sz w:val="32"/>
          <w:szCs w:val="32"/>
        </w:rPr>
        <w:t xml:space="preserve">                       </w:t>
      </w:r>
      <w:r w:rsidR="00E83A91">
        <w:rPr>
          <w:sz w:val="32"/>
          <w:szCs w:val="32"/>
        </w:rPr>
        <w:t xml:space="preserve">    </w:t>
      </w:r>
      <w:r w:rsidRPr="00E83A91">
        <w:rPr>
          <w:sz w:val="32"/>
          <w:szCs w:val="32"/>
        </w:rPr>
        <w:t xml:space="preserve">   sulfidy, kyseliny, hydroxidy, soli; organické – zákl. </w:t>
      </w:r>
    </w:p>
    <w:p w:rsidR="0079433E" w:rsidRPr="00E83A91" w:rsidRDefault="0065765E" w:rsidP="004515BC">
      <w:pPr>
        <w:spacing w:after="0"/>
        <w:rPr>
          <w:sz w:val="32"/>
          <w:szCs w:val="32"/>
        </w:rPr>
      </w:pPr>
      <w:r w:rsidRPr="00E83A91">
        <w:rPr>
          <w:sz w:val="32"/>
          <w:szCs w:val="32"/>
        </w:rPr>
        <w:t xml:space="preserve">                       </w:t>
      </w:r>
      <w:r w:rsidR="00E83A91">
        <w:rPr>
          <w:sz w:val="32"/>
          <w:szCs w:val="32"/>
        </w:rPr>
        <w:t xml:space="preserve">      </w:t>
      </w:r>
      <w:r w:rsidRPr="00E83A91">
        <w:rPr>
          <w:sz w:val="32"/>
          <w:szCs w:val="32"/>
        </w:rPr>
        <w:t xml:space="preserve"> </w:t>
      </w:r>
      <w:proofErr w:type="gramStart"/>
      <w:r w:rsidR="001D7D96" w:rsidRPr="00E83A91">
        <w:rPr>
          <w:sz w:val="32"/>
          <w:szCs w:val="32"/>
        </w:rPr>
        <w:t>uhlovodíky,  příp.</w:t>
      </w:r>
      <w:proofErr w:type="gramEnd"/>
      <w:r w:rsidR="001D7D96" w:rsidRPr="00E83A91">
        <w:rPr>
          <w:sz w:val="32"/>
          <w:szCs w:val="32"/>
        </w:rPr>
        <w:t xml:space="preserve"> typ derivátu uhlovodíků)</w:t>
      </w:r>
    </w:p>
    <w:p w:rsidR="0079433E" w:rsidRPr="00E83A91" w:rsidRDefault="00E83A91" w:rsidP="004515BC">
      <w:pPr>
        <w:spacing w:after="0" w:line="240" w:lineRule="auto"/>
        <w:ind w:left="1635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1D7D96" w:rsidRPr="00E83A91">
        <w:rPr>
          <w:sz w:val="32"/>
          <w:szCs w:val="32"/>
        </w:rPr>
        <w:t xml:space="preserve">2. </w:t>
      </w:r>
      <w:r w:rsidR="0079433E" w:rsidRPr="00E83A91">
        <w:rPr>
          <w:sz w:val="32"/>
          <w:szCs w:val="32"/>
        </w:rPr>
        <w:t>Popsat průběh r</w:t>
      </w:r>
      <w:r w:rsidR="001D7D96" w:rsidRPr="00E83A91">
        <w:rPr>
          <w:sz w:val="32"/>
          <w:szCs w:val="32"/>
        </w:rPr>
        <w:t>eakce a barevné zm</w:t>
      </w:r>
      <w:r w:rsidR="0079433E" w:rsidRPr="00E83A91">
        <w:rPr>
          <w:sz w:val="32"/>
          <w:szCs w:val="32"/>
        </w:rPr>
        <w:t>ěny</w:t>
      </w:r>
    </w:p>
    <w:p w:rsidR="0079433E" w:rsidRPr="00E83A91" w:rsidRDefault="00E83A91" w:rsidP="004515BC">
      <w:pPr>
        <w:spacing w:after="0" w:line="240" w:lineRule="auto"/>
        <w:ind w:left="1635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1D7D96" w:rsidRPr="00E83A91">
        <w:rPr>
          <w:sz w:val="32"/>
          <w:szCs w:val="32"/>
        </w:rPr>
        <w:t>3. Popsat výslednou látku – barva, vzhled, aroma</w:t>
      </w:r>
    </w:p>
    <w:p w:rsidR="006A499F" w:rsidRPr="00AB319F" w:rsidRDefault="006A499F" w:rsidP="004515BC">
      <w:pPr>
        <w:spacing w:after="0" w:line="240" w:lineRule="auto"/>
        <w:ind w:left="1635"/>
        <w:rPr>
          <w:sz w:val="40"/>
          <w:szCs w:val="40"/>
        </w:rPr>
      </w:pPr>
    </w:p>
    <w:p w:rsidR="006A499F" w:rsidRPr="0079433E" w:rsidRDefault="006A499F" w:rsidP="004515BC">
      <w:pPr>
        <w:spacing w:after="0" w:line="240" w:lineRule="auto"/>
        <w:ind w:left="1635"/>
        <w:rPr>
          <w:sz w:val="32"/>
          <w:szCs w:val="32"/>
        </w:rPr>
      </w:pPr>
    </w:p>
    <w:p w:rsidR="0079433E" w:rsidRPr="0079433E" w:rsidRDefault="0079433E" w:rsidP="004515BC">
      <w:pPr>
        <w:spacing w:after="0"/>
        <w:rPr>
          <w:sz w:val="32"/>
          <w:szCs w:val="32"/>
        </w:rPr>
      </w:pPr>
    </w:p>
    <w:p w:rsidR="004515BC" w:rsidRDefault="0079433E" w:rsidP="004515BC">
      <w:pPr>
        <w:spacing w:after="0"/>
        <w:rPr>
          <w:sz w:val="32"/>
          <w:szCs w:val="32"/>
        </w:rPr>
      </w:pPr>
      <w:proofErr w:type="gramStart"/>
      <w:r w:rsidRPr="00E83A91">
        <w:rPr>
          <w:b/>
          <w:sz w:val="40"/>
          <w:szCs w:val="40"/>
          <w:u w:val="single"/>
        </w:rPr>
        <w:t>Závěr</w:t>
      </w:r>
      <w:r w:rsidRPr="00E83A91">
        <w:rPr>
          <w:sz w:val="40"/>
          <w:szCs w:val="40"/>
        </w:rPr>
        <w:t xml:space="preserve"> :</w:t>
      </w:r>
      <w:r w:rsidR="00B97901">
        <w:rPr>
          <w:sz w:val="32"/>
          <w:szCs w:val="32"/>
        </w:rPr>
        <w:t xml:space="preserve"> 1.</w:t>
      </w:r>
      <w:proofErr w:type="gramEnd"/>
      <w:r w:rsidR="00B97901">
        <w:rPr>
          <w:sz w:val="32"/>
          <w:szCs w:val="32"/>
        </w:rPr>
        <w:t xml:space="preserve">  </w:t>
      </w:r>
      <w:r w:rsidR="004515BC">
        <w:rPr>
          <w:sz w:val="32"/>
          <w:szCs w:val="32"/>
        </w:rPr>
        <w:t>Zap</w:t>
      </w:r>
      <w:r w:rsidR="00D905D0">
        <w:rPr>
          <w:sz w:val="32"/>
          <w:szCs w:val="32"/>
        </w:rPr>
        <w:t>iš</w:t>
      </w:r>
      <w:r w:rsidR="004515BC">
        <w:rPr>
          <w:sz w:val="32"/>
          <w:szCs w:val="32"/>
        </w:rPr>
        <w:t xml:space="preserve"> vzniklou </w:t>
      </w:r>
      <w:r w:rsidR="001D7D96">
        <w:rPr>
          <w:sz w:val="32"/>
          <w:szCs w:val="32"/>
        </w:rPr>
        <w:t>látku</w:t>
      </w:r>
      <w:r w:rsidR="00D905D0">
        <w:rPr>
          <w:sz w:val="32"/>
          <w:szCs w:val="32"/>
        </w:rPr>
        <w:t>,</w:t>
      </w:r>
      <w:r w:rsidR="004515BC">
        <w:rPr>
          <w:sz w:val="32"/>
          <w:szCs w:val="32"/>
        </w:rPr>
        <w:t xml:space="preserve"> správně chemicky pojmenuj, zapiš </w:t>
      </w:r>
      <w:r w:rsidR="001D7D96">
        <w:rPr>
          <w:sz w:val="32"/>
          <w:szCs w:val="32"/>
        </w:rPr>
        <w:t xml:space="preserve">vzorcem – </w:t>
      </w:r>
      <w:r w:rsidR="004515BC">
        <w:rPr>
          <w:sz w:val="32"/>
          <w:szCs w:val="32"/>
        </w:rPr>
        <w:t xml:space="preserve"> </w:t>
      </w:r>
    </w:p>
    <w:p w:rsidR="0079433E" w:rsidRDefault="004515BC" w:rsidP="004515BC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  <w:r w:rsidR="00E83A91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 </w:t>
      </w:r>
      <w:r w:rsidR="001D7D96">
        <w:rPr>
          <w:sz w:val="32"/>
          <w:szCs w:val="32"/>
        </w:rPr>
        <w:t>racionálním a strukturním</w:t>
      </w:r>
      <w:r>
        <w:rPr>
          <w:sz w:val="32"/>
          <w:szCs w:val="32"/>
        </w:rPr>
        <w:t xml:space="preserve"> a</w:t>
      </w:r>
      <w:r w:rsidR="001D7D96">
        <w:rPr>
          <w:sz w:val="32"/>
          <w:szCs w:val="32"/>
        </w:rPr>
        <w:t xml:space="preserve"> </w:t>
      </w:r>
      <w:r>
        <w:rPr>
          <w:sz w:val="32"/>
          <w:szCs w:val="32"/>
        </w:rPr>
        <w:t>zařaď</w:t>
      </w:r>
      <w:r w:rsidR="001D7D96">
        <w:rPr>
          <w:sz w:val="32"/>
          <w:szCs w:val="32"/>
        </w:rPr>
        <w:t xml:space="preserve"> mezi deriváty uhlovodíků</w:t>
      </w:r>
    </w:p>
    <w:p w:rsidR="00B97901" w:rsidRPr="0079433E" w:rsidRDefault="00B97901" w:rsidP="004515BC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          2. Jaké je hlavní využití jodoformu v praxi ?</w:t>
      </w:r>
    </w:p>
    <w:p w:rsidR="0079433E" w:rsidRPr="0079433E" w:rsidRDefault="0079433E" w:rsidP="00B97901">
      <w:pPr>
        <w:spacing w:after="0"/>
        <w:rPr>
          <w:sz w:val="32"/>
          <w:szCs w:val="32"/>
        </w:rPr>
      </w:pPr>
      <w:r w:rsidRPr="0079433E">
        <w:rPr>
          <w:sz w:val="32"/>
          <w:szCs w:val="32"/>
        </w:rPr>
        <w:t xml:space="preserve">           </w:t>
      </w:r>
      <w:r w:rsidR="00E83A91">
        <w:rPr>
          <w:sz w:val="32"/>
          <w:szCs w:val="32"/>
        </w:rPr>
        <w:t xml:space="preserve">    </w:t>
      </w:r>
      <w:r w:rsidR="00B97901">
        <w:rPr>
          <w:sz w:val="32"/>
          <w:szCs w:val="32"/>
        </w:rPr>
        <w:t xml:space="preserve">  </w:t>
      </w:r>
    </w:p>
    <w:p w:rsidR="0079433E" w:rsidRPr="0079433E" w:rsidRDefault="0079433E" w:rsidP="004515BC">
      <w:pPr>
        <w:spacing w:after="0"/>
        <w:rPr>
          <w:sz w:val="32"/>
          <w:szCs w:val="32"/>
        </w:rPr>
      </w:pPr>
      <w:r w:rsidRPr="0079433E">
        <w:rPr>
          <w:sz w:val="32"/>
          <w:szCs w:val="32"/>
        </w:rPr>
        <w:t xml:space="preserve">             </w:t>
      </w:r>
    </w:p>
    <w:sectPr w:rsidR="0079433E" w:rsidRPr="0079433E" w:rsidSect="00A70CA2">
      <w:footerReference w:type="default" r:id="rId9"/>
      <w:pgSz w:w="11906" w:h="16838" w:code="9"/>
      <w:pgMar w:top="709" w:right="566" w:bottom="28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B53" w:rsidRDefault="00845B53" w:rsidP="00E83A91">
      <w:pPr>
        <w:spacing w:after="0" w:line="240" w:lineRule="auto"/>
      </w:pPr>
      <w:r>
        <w:separator/>
      </w:r>
    </w:p>
  </w:endnote>
  <w:endnote w:type="continuationSeparator" w:id="0">
    <w:p w:rsidR="00845B53" w:rsidRDefault="00845B53" w:rsidP="00E83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NimbusRomanNo9L-Regu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NimbusRomNo9L-Medi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A91" w:rsidRDefault="00E83A91">
    <w:pPr>
      <w:pStyle w:val="Zpat"/>
    </w:pPr>
  </w:p>
  <w:p w:rsidR="00E83A91" w:rsidRPr="00D070CE" w:rsidRDefault="00E83A91" w:rsidP="00E83A91">
    <w:pPr>
      <w:pStyle w:val="Zpat"/>
      <w:jc w:val="center"/>
      <w:rPr>
        <w:sz w:val="20"/>
      </w:rPr>
    </w:pPr>
    <w:r w:rsidRPr="00D070CE">
      <w:rPr>
        <w:sz w:val="20"/>
      </w:rPr>
      <w:t xml:space="preserve">Vytvořeno v rámci v projektu „EU peníze školám“ </w:t>
    </w:r>
  </w:p>
  <w:p w:rsidR="00E83A91" w:rsidRPr="00D070CE" w:rsidRDefault="00E83A91" w:rsidP="00E83A91">
    <w:pPr>
      <w:pStyle w:val="Zpat"/>
      <w:jc w:val="center"/>
      <w:rPr>
        <w:sz w:val="20"/>
      </w:rPr>
    </w:pPr>
    <w:r w:rsidRPr="00D070CE">
      <w:rPr>
        <w:b/>
        <w:sz w:val="20"/>
      </w:rPr>
      <w:t>OP VK oblast podpory 1.4 s názvem Zlepšení podmínek pro vzdělávání na základních školách</w:t>
    </w:r>
  </w:p>
  <w:p w:rsidR="00E83A91" w:rsidRDefault="00E83A9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B53" w:rsidRDefault="00845B53" w:rsidP="00E83A91">
      <w:pPr>
        <w:spacing w:after="0" w:line="240" w:lineRule="auto"/>
      </w:pPr>
      <w:r>
        <w:separator/>
      </w:r>
    </w:p>
  </w:footnote>
  <w:footnote w:type="continuationSeparator" w:id="0">
    <w:p w:rsidR="00845B53" w:rsidRDefault="00845B53" w:rsidP="00E83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67310"/>
    <w:multiLevelType w:val="singleLevel"/>
    <w:tmpl w:val="F3EC4134"/>
    <w:lvl w:ilvl="0">
      <w:start w:val="2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hint="default"/>
      </w:rPr>
    </w:lvl>
  </w:abstractNum>
  <w:abstractNum w:abstractNumId="1">
    <w:nsid w:val="50F63181"/>
    <w:multiLevelType w:val="hybridMultilevel"/>
    <w:tmpl w:val="0FF22EAC"/>
    <w:lvl w:ilvl="0" w:tplc="5F7697D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52530E"/>
    <w:multiLevelType w:val="singleLevel"/>
    <w:tmpl w:val="01E05F9A"/>
    <w:lvl w:ilvl="0">
      <w:start w:val="3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70C7"/>
    <w:rsid w:val="000170C7"/>
    <w:rsid w:val="00135F5B"/>
    <w:rsid w:val="001D7D96"/>
    <w:rsid w:val="00310908"/>
    <w:rsid w:val="003B4C11"/>
    <w:rsid w:val="00417A8E"/>
    <w:rsid w:val="00443125"/>
    <w:rsid w:val="004515BC"/>
    <w:rsid w:val="00497610"/>
    <w:rsid w:val="004A5BA1"/>
    <w:rsid w:val="004F4BCA"/>
    <w:rsid w:val="0058088E"/>
    <w:rsid w:val="0065765E"/>
    <w:rsid w:val="006A499F"/>
    <w:rsid w:val="0079433E"/>
    <w:rsid w:val="00845B53"/>
    <w:rsid w:val="00A70CA2"/>
    <w:rsid w:val="00AB319F"/>
    <w:rsid w:val="00AD7214"/>
    <w:rsid w:val="00B12970"/>
    <w:rsid w:val="00B65A8E"/>
    <w:rsid w:val="00B97901"/>
    <w:rsid w:val="00BE5EC6"/>
    <w:rsid w:val="00D905D0"/>
    <w:rsid w:val="00DA632D"/>
    <w:rsid w:val="00E46DA6"/>
    <w:rsid w:val="00E83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A8E"/>
  </w:style>
  <w:style w:type="paragraph" w:styleId="Nadpis1">
    <w:name w:val="heading 1"/>
    <w:basedOn w:val="Normln"/>
    <w:next w:val="Normln"/>
    <w:link w:val="Nadpis1Char"/>
    <w:uiPriority w:val="9"/>
    <w:qFormat/>
    <w:rsid w:val="007943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0170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0170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5A8E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0170C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170C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17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943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AB319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83A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3A91"/>
  </w:style>
  <w:style w:type="paragraph" w:styleId="Zpat">
    <w:name w:val="footer"/>
    <w:basedOn w:val="Normln"/>
    <w:link w:val="ZpatChar"/>
    <w:uiPriority w:val="99"/>
    <w:unhideWhenUsed/>
    <w:rsid w:val="00E83A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3A91"/>
  </w:style>
  <w:style w:type="paragraph" w:styleId="Textbubliny">
    <w:name w:val="Balloon Text"/>
    <w:basedOn w:val="Normln"/>
    <w:link w:val="TextbublinyChar"/>
    <w:uiPriority w:val="99"/>
    <w:semiHidden/>
    <w:unhideWhenUsed/>
    <w:rsid w:val="00E83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3A91"/>
    <w:rPr>
      <w:rFonts w:ascii="Tahoma" w:hAnsi="Tahoma" w:cs="Tahoma"/>
      <w:sz w:val="16"/>
      <w:szCs w:val="16"/>
    </w:rPr>
  </w:style>
  <w:style w:type="character" w:customStyle="1" w:styleId="cizojazycne">
    <w:name w:val="cizojazycne"/>
    <w:basedOn w:val="Standardnpsmoodstavce"/>
    <w:rsid w:val="00443125"/>
  </w:style>
  <w:style w:type="character" w:styleId="Hypertextovodkaz">
    <w:name w:val="Hyperlink"/>
    <w:basedOn w:val="Standardnpsmoodstavce"/>
    <w:uiPriority w:val="99"/>
    <w:semiHidden/>
    <w:unhideWhenUsed/>
    <w:rsid w:val="0044312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5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0D711-0C01-4613-BD77-550166222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Nohýnková Terezie</dc:creator>
  <cp:keywords/>
  <dc:description/>
  <cp:lastModifiedBy>Dum</cp:lastModifiedBy>
  <cp:revision>3</cp:revision>
  <dcterms:created xsi:type="dcterms:W3CDTF">2012-06-27T20:10:00Z</dcterms:created>
  <dcterms:modified xsi:type="dcterms:W3CDTF">2012-06-27T20:10:00Z</dcterms:modified>
</cp:coreProperties>
</file>