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291" w:rsidRDefault="00624291" w:rsidP="0062429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4613910</wp:posOffset>
            </wp:positionH>
            <wp:positionV relativeFrom="paragraph">
              <wp:posOffset>-40005</wp:posOffset>
            </wp:positionV>
            <wp:extent cx="899795" cy="718820"/>
            <wp:effectExtent l="1905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718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</w:rPr>
        <w:t xml:space="preserve">Název školy: Svobodná základní škola, </w:t>
      </w:r>
      <w:proofErr w:type="spellStart"/>
      <w:r>
        <w:rPr>
          <w:rFonts w:ascii="Times New Roman" w:hAnsi="Times New Roman" w:cs="Times New Roman"/>
          <w:sz w:val="24"/>
        </w:rPr>
        <w:t>o.p.s</w:t>
      </w:r>
      <w:proofErr w:type="spellEnd"/>
    </w:p>
    <w:p w:rsidR="00624291" w:rsidRDefault="00624291" w:rsidP="0062429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Autor: Ivana Makovičková</w:t>
      </w:r>
    </w:p>
    <w:p w:rsidR="00624291" w:rsidRDefault="00624291" w:rsidP="0062429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</w:t>
      </w:r>
      <w:r w:rsidR="00044220">
        <w:rPr>
          <w:rFonts w:ascii="Times New Roman" w:hAnsi="Times New Roman" w:cs="Times New Roman"/>
          <w:sz w:val="24"/>
        </w:rPr>
        <w:t xml:space="preserve"> VY_12_INOVACE_10</w:t>
      </w:r>
      <w:r w:rsidR="00044220" w:rsidRPr="00044220">
        <w:rPr>
          <w:rFonts w:ascii="Times New Roman" w:hAnsi="Times New Roman" w:cs="Times New Roman"/>
          <w:sz w:val="24"/>
        </w:rPr>
        <w:t>_Č</w:t>
      </w:r>
      <w:r w:rsidR="00044220">
        <w:rPr>
          <w:rFonts w:ascii="Times New Roman" w:hAnsi="Times New Roman" w:cs="Times New Roman"/>
          <w:sz w:val="24"/>
        </w:rPr>
        <w:t>TENÁŘSKÁ GRAMOTNOST_O BRUNCVÍKOVI</w:t>
      </w:r>
    </w:p>
    <w:p w:rsidR="00624291" w:rsidRDefault="00624291" w:rsidP="0062429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O BRUNCVÍKOVI</w:t>
      </w:r>
    </w:p>
    <w:p w:rsidR="00624291" w:rsidRPr="001742C9" w:rsidRDefault="00624291" w:rsidP="00624291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624291" w:rsidRDefault="002C10B0" w:rsidP="00624291">
      <w:r>
        <w:rPr>
          <w:rFonts w:ascii="Times New Roman" w:hAnsi="Times New Roman" w:cs="Times New Roman"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139.15pt;margin-top:1.8pt;width:326.5pt;height:57pt;z-index:251671552;mso-width-relative:margin;mso-height-relative:margin" strokecolor="white [3212]">
            <v:textbox>
              <w:txbxContent>
                <w:p w:rsidR="00624291" w:rsidRPr="001742C9" w:rsidRDefault="00624291" w:rsidP="00624291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 w:rsidRPr="001742C9">
                    <w:rPr>
                      <w:rFonts w:ascii="Times New Roman" w:hAnsi="Times New Roman" w:cs="Times New Roman"/>
                      <w:sz w:val="72"/>
                    </w:rPr>
                    <w:t xml:space="preserve">O </w:t>
                  </w:r>
                  <w:r>
                    <w:rPr>
                      <w:rFonts w:ascii="Times New Roman" w:hAnsi="Times New Roman" w:cs="Times New Roman"/>
                      <w:sz w:val="72"/>
                    </w:rPr>
                    <w:t>BRUNCVÍKOVI</w:t>
                  </w:r>
                </w:p>
              </w:txbxContent>
            </v:textbox>
          </v:shape>
        </w:pict>
      </w:r>
    </w:p>
    <w:p w:rsidR="00624291" w:rsidRDefault="00624291" w:rsidP="00624291"/>
    <w:p w:rsidR="00624291" w:rsidRDefault="00624291" w:rsidP="00624291">
      <w:r w:rsidRPr="001742C9"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151130</wp:posOffset>
            </wp:positionV>
            <wp:extent cx="5759450" cy="1257300"/>
            <wp:effectExtent l="19050" t="0" r="0" b="0"/>
            <wp:wrapNone/>
            <wp:docPr id="37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24291" w:rsidRDefault="00624291" w:rsidP="00624291"/>
    <w:p w:rsidR="00624291" w:rsidRDefault="00624291" w:rsidP="00624291"/>
    <w:p w:rsidR="00624291" w:rsidRDefault="00624291" w:rsidP="00624291"/>
    <w:p w:rsidR="00624291" w:rsidRDefault="00624291" w:rsidP="00624291"/>
    <w:p w:rsidR="00624291" w:rsidRDefault="00624291" w:rsidP="00624291"/>
    <w:p w:rsidR="00624291" w:rsidRDefault="00624291" w:rsidP="00624291"/>
    <w:p w:rsidR="00624291" w:rsidRDefault="00624291" w:rsidP="00624291"/>
    <w:p w:rsidR="00624291" w:rsidRDefault="00624291" w:rsidP="00624291"/>
    <w:p w:rsidR="00624291" w:rsidRDefault="00624291" w:rsidP="00624291"/>
    <w:p w:rsidR="00624291" w:rsidRDefault="00624291" w:rsidP="00624291"/>
    <w:p w:rsidR="00624291" w:rsidRDefault="00624291" w:rsidP="00624291"/>
    <w:p w:rsidR="00624291" w:rsidRDefault="00624291" w:rsidP="00624291"/>
    <w:p w:rsidR="00624291" w:rsidRDefault="00624291" w:rsidP="00624291"/>
    <w:p w:rsidR="00624291" w:rsidRDefault="00624291" w:rsidP="00624291"/>
    <w:p w:rsidR="00624291" w:rsidRDefault="00624291" w:rsidP="00624291"/>
    <w:p w:rsidR="00624291" w:rsidRDefault="00624291" w:rsidP="00624291"/>
    <w:p w:rsidR="00624291" w:rsidRDefault="00624291" w:rsidP="00624291"/>
    <w:p w:rsidR="00624291" w:rsidRDefault="00624291" w:rsidP="00624291"/>
    <w:p w:rsidR="00624291" w:rsidRDefault="00624291" w:rsidP="00624291"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794385</wp:posOffset>
            </wp:positionV>
            <wp:extent cx="5765800" cy="330200"/>
            <wp:effectExtent l="0" t="0" r="0" b="0"/>
            <wp:wrapNone/>
            <wp:docPr id="38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624291" w:rsidRPr="00E21E93" w:rsidRDefault="00624291" w:rsidP="00624291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624291" w:rsidRPr="00E21E93" w:rsidRDefault="00624291" w:rsidP="00624291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Materiál je určen pro žáky 3.</w:t>
      </w:r>
      <w:r w:rsidR="002C10B0">
        <w:rPr>
          <w:rFonts w:ascii="Times New Roman" w:hAnsi="Times New Roman" w:cs="Times New Roman"/>
          <w:sz w:val="24"/>
        </w:rPr>
        <w:t xml:space="preserve"> </w:t>
      </w:r>
      <w:bookmarkStart w:id="0" w:name="_GoBack"/>
      <w:bookmarkEnd w:id="0"/>
      <w:r w:rsidRPr="00E21E93">
        <w:rPr>
          <w:rFonts w:ascii="Times New Roman" w:hAnsi="Times New Roman" w:cs="Times New Roman"/>
          <w:sz w:val="24"/>
        </w:rPr>
        <w:t>řídy. Propojuje znalosti z oblasti Člověk a jeho svět se čtenářskými dovednostmi.</w:t>
      </w:r>
    </w:p>
    <w:p w:rsidR="00624291" w:rsidRPr="00E21E93" w:rsidRDefault="00624291" w:rsidP="00624291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Práce s materiálem je závislá na předchozím čtení příslušného článku z knihy Staré pověsti české Jany </w:t>
      </w:r>
      <w:proofErr w:type="spellStart"/>
      <w:r w:rsidRPr="00E21E93">
        <w:rPr>
          <w:rFonts w:ascii="Times New Roman" w:hAnsi="Times New Roman" w:cs="Times New Roman"/>
          <w:sz w:val="24"/>
        </w:rPr>
        <w:t>Eislerové</w:t>
      </w:r>
      <w:proofErr w:type="spellEnd"/>
      <w:r w:rsidRPr="00E21E93">
        <w:rPr>
          <w:rFonts w:ascii="Times New Roman" w:hAnsi="Times New Roman" w:cs="Times New Roman"/>
          <w:sz w:val="24"/>
        </w:rPr>
        <w:t xml:space="preserve"> (vhodné zvolit jako společnou četbu).</w:t>
      </w:r>
    </w:p>
    <w:p w:rsidR="00624291" w:rsidRPr="00E21E93" w:rsidRDefault="00624291" w:rsidP="00624291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Pomocí materiálu lze zmapovat míru porozumění čteného textu.</w:t>
      </w:r>
    </w:p>
    <w:p w:rsidR="00624291" w:rsidRPr="00E21E93" w:rsidRDefault="00624291" w:rsidP="00624291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Děti si ověří znalosti o české historii, které získávají čtením příběhu.</w:t>
      </w:r>
    </w:p>
    <w:p w:rsidR="00624291" w:rsidRPr="00E21E93" w:rsidRDefault="00624291" w:rsidP="0062429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Děti vyplňují křížovku po předchozím přečtení textu. Text mohou či nemusí během vyplňování používat.</w:t>
      </w:r>
    </w:p>
    <w:p w:rsidR="00624291" w:rsidRDefault="00624291" w:rsidP="0062429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noProof/>
          <w:sz w:val="24"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6640195</wp:posOffset>
            </wp:positionV>
            <wp:extent cx="5772150" cy="323850"/>
            <wp:effectExtent l="0" t="0" r="0" b="0"/>
            <wp:wrapNone/>
            <wp:docPr id="39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Pr="00E21E93">
        <w:rPr>
          <w:rFonts w:ascii="Times New Roman" w:hAnsi="Times New Roman" w:cs="Times New Roman"/>
          <w:b/>
          <w:bCs/>
          <w:sz w:val="24"/>
        </w:rPr>
        <w:t>Pomůcky:</w:t>
      </w:r>
      <w:r w:rsidRPr="00E21E9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Tužka</w:t>
      </w:r>
    </w:p>
    <w:p w:rsidR="00624291" w:rsidRDefault="00624291" w:rsidP="00624291">
      <w:pPr>
        <w:rPr>
          <w:rFonts w:ascii="Times New Roman" w:hAnsi="Times New Roman" w:cs="Times New Roman"/>
          <w:sz w:val="24"/>
        </w:rPr>
      </w:pPr>
    </w:p>
    <w:p w:rsidR="00624291" w:rsidRDefault="00624291" w:rsidP="00624291">
      <w:pPr>
        <w:rPr>
          <w:rFonts w:ascii="Times New Roman" w:hAnsi="Times New Roman" w:cs="Times New Roman"/>
          <w:sz w:val="24"/>
        </w:rPr>
      </w:pPr>
    </w:p>
    <w:p w:rsidR="00624291" w:rsidRDefault="00624291" w:rsidP="00624291">
      <w:pPr>
        <w:rPr>
          <w:rFonts w:ascii="Times New Roman" w:hAnsi="Times New Roman" w:cs="Times New Roman"/>
          <w:sz w:val="24"/>
        </w:rPr>
      </w:pPr>
    </w:p>
    <w:p w:rsidR="00624291" w:rsidRDefault="00624291" w:rsidP="00624291">
      <w:pPr>
        <w:rPr>
          <w:rFonts w:ascii="Times New Roman" w:hAnsi="Times New Roman" w:cs="Times New Roman"/>
          <w:sz w:val="24"/>
        </w:rPr>
      </w:pPr>
    </w:p>
    <w:p w:rsidR="00624291" w:rsidRDefault="00624291" w:rsidP="00624291">
      <w:pPr>
        <w:rPr>
          <w:rFonts w:ascii="Times New Roman" w:hAnsi="Times New Roman" w:cs="Times New Roman"/>
          <w:sz w:val="24"/>
        </w:rPr>
      </w:pPr>
    </w:p>
    <w:p w:rsidR="00624291" w:rsidRDefault="00624291" w:rsidP="00624291">
      <w:pPr>
        <w:rPr>
          <w:rFonts w:ascii="Times New Roman" w:hAnsi="Times New Roman" w:cs="Times New Roman"/>
          <w:sz w:val="24"/>
        </w:rPr>
      </w:pPr>
    </w:p>
    <w:p w:rsidR="00624291" w:rsidRDefault="00624291" w:rsidP="00624291">
      <w:pPr>
        <w:rPr>
          <w:rFonts w:ascii="Times New Roman" w:hAnsi="Times New Roman" w:cs="Times New Roman"/>
          <w:sz w:val="24"/>
        </w:rPr>
      </w:pPr>
    </w:p>
    <w:p w:rsidR="00624291" w:rsidRDefault="00624291" w:rsidP="00624291">
      <w:pPr>
        <w:rPr>
          <w:rFonts w:ascii="Times New Roman" w:hAnsi="Times New Roman" w:cs="Times New Roman"/>
          <w:sz w:val="24"/>
        </w:rPr>
      </w:pPr>
    </w:p>
    <w:p w:rsidR="00624291" w:rsidRDefault="00624291" w:rsidP="00624291">
      <w:pPr>
        <w:rPr>
          <w:rFonts w:ascii="Times New Roman" w:hAnsi="Times New Roman" w:cs="Times New Roman"/>
          <w:sz w:val="24"/>
        </w:rPr>
      </w:pPr>
    </w:p>
    <w:p w:rsidR="00624291" w:rsidRDefault="00624291" w:rsidP="00624291">
      <w:pPr>
        <w:rPr>
          <w:rFonts w:ascii="Times New Roman" w:hAnsi="Times New Roman" w:cs="Times New Roman"/>
          <w:sz w:val="24"/>
        </w:rPr>
      </w:pPr>
    </w:p>
    <w:p w:rsidR="00624291" w:rsidRDefault="00624291" w:rsidP="00624291">
      <w:pPr>
        <w:rPr>
          <w:rFonts w:ascii="Times New Roman" w:hAnsi="Times New Roman" w:cs="Times New Roman"/>
          <w:sz w:val="24"/>
        </w:rPr>
      </w:pPr>
    </w:p>
    <w:p w:rsidR="00624291" w:rsidRDefault="00624291" w:rsidP="00624291">
      <w:pPr>
        <w:rPr>
          <w:rFonts w:ascii="Times New Roman" w:hAnsi="Times New Roman" w:cs="Times New Roman"/>
          <w:sz w:val="24"/>
        </w:rPr>
      </w:pPr>
    </w:p>
    <w:p w:rsidR="00624291" w:rsidRDefault="00624291" w:rsidP="00624291">
      <w:pPr>
        <w:rPr>
          <w:rFonts w:ascii="Times New Roman" w:hAnsi="Times New Roman" w:cs="Times New Roman"/>
          <w:sz w:val="24"/>
        </w:rPr>
      </w:pPr>
    </w:p>
    <w:p w:rsidR="00624291" w:rsidRDefault="00624291" w:rsidP="00624291">
      <w:pPr>
        <w:rPr>
          <w:rFonts w:ascii="Times New Roman" w:hAnsi="Times New Roman" w:cs="Times New Roman"/>
          <w:sz w:val="24"/>
        </w:rPr>
      </w:pPr>
    </w:p>
    <w:p w:rsidR="00624291" w:rsidRDefault="00624291" w:rsidP="00624291">
      <w:pPr>
        <w:rPr>
          <w:rFonts w:ascii="Times New Roman" w:hAnsi="Times New Roman" w:cs="Times New Roman"/>
          <w:sz w:val="24"/>
        </w:rPr>
      </w:pPr>
    </w:p>
    <w:p w:rsidR="00624291" w:rsidRDefault="00624291" w:rsidP="00624291">
      <w:pPr>
        <w:rPr>
          <w:rFonts w:ascii="Times New Roman" w:hAnsi="Times New Roman" w:cs="Times New Roman"/>
          <w:sz w:val="24"/>
        </w:rPr>
      </w:pPr>
    </w:p>
    <w:p w:rsidR="00624291" w:rsidRDefault="00624291" w:rsidP="00624291">
      <w:pPr>
        <w:rPr>
          <w:rFonts w:ascii="Times New Roman" w:hAnsi="Times New Roman" w:cs="Times New Roman"/>
          <w:sz w:val="24"/>
        </w:rPr>
      </w:pPr>
    </w:p>
    <w:p w:rsidR="00624291" w:rsidRDefault="00624291" w:rsidP="00624291">
      <w:pPr>
        <w:rPr>
          <w:rFonts w:ascii="Times New Roman" w:hAnsi="Times New Roman" w:cs="Times New Roman"/>
          <w:sz w:val="24"/>
        </w:rPr>
      </w:pPr>
    </w:p>
    <w:p w:rsidR="008E5AF1" w:rsidRPr="00624291" w:rsidRDefault="00624291" w:rsidP="00624291">
      <w:pPr>
        <w:jc w:val="center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9120505</wp:posOffset>
            </wp:positionV>
            <wp:extent cx="5765800" cy="330200"/>
            <wp:effectExtent l="0" t="0" r="0" b="0"/>
            <wp:wrapNone/>
            <wp:docPr id="40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E411C8" w:rsidRPr="00E411C8">
        <w:rPr>
          <w:b/>
          <w:sz w:val="36"/>
        </w:rPr>
        <w:t>O Bruncvíkovi</w:t>
      </w:r>
    </w:p>
    <w:p w:rsidR="00E411C8" w:rsidRDefault="002C10B0">
      <w:r>
        <w:rPr>
          <w:b/>
          <w:noProof/>
          <w:sz w:val="52"/>
        </w:rPr>
        <w:pict>
          <v:shape id="_x0000_s1026" type="#_x0000_t202" style="position:absolute;margin-left:-27.45pt;margin-top:133.55pt;width:39.6pt;height:41.5pt;z-index:251660288;mso-width-relative:margin;mso-height-relative:margin" strokecolor="white [3212]">
            <v:textbox style="mso-next-textbox:#_x0000_s1026">
              <w:txbxContent>
                <w:p w:rsidR="00AE1692" w:rsidRPr="00AE1692" w:rsidRDefault="00AE1692">
                  <w:pPr>
                    <w:rPr>
                      <w:b/>
                      <w:sz w:val="52"/>
                    </w:rPr>
                  </w:pPr>
                  <w:r w:rsidRPr="00AE1692">
                    <w:rPr>
                      <w:b/>
                      <w:sz w:val="52"/>
                    </w:rPr>
                    <w:t>4</w:t>
                  </w:r>
                  <w:r>
                    <w:rPr>
                      <w:b/>
                      <w:sz w:val="52"/>
                    </w:rPr>
                    <w:t>.</w:t>
                  </w:r>
                </w:p>
              </w:txbxContent>
            </v:textbox>
          </v:shape>
        </w:pict>
      </w:r>
    </w:p>
    <w:tbl>
      <w:tblPr>
        <w:tblStyle w:val="Mkatabulky"/>
        <w:tblpPr w:leftFromText="141" w:rightFromText="141" w:vertAnchor="page" w:horzAnchor="page" w:tblpX="1973" w:tblpY="2661"/>
        <w:tblW w:w="0" w:type="auto"/>
        <w:tblLook w:val="04A0" w:firstRow="1" w:lastRow="0" w:firstColumn="1" w:lastColumn="0" w:noHBand="0" w:noVBand="1"/>
      </w:tblPr>
      <w:tblGrid>
        <w:gridCol w:w="713"/>
        <w:gridCol w:w="713"/>
        <w:gridCol w:w="713"/>
        <w:gridCol w:w="713"/>
        <w:gridCol w:w="714"/>
        <w:gridCol w:w="714"/>
        <w:gridCol w:w="714"/>
        <w:gridCol w:w="714"/>
        <w:gridCol w:w="716"/>
        <w:gridCol w:w="716"/>
        <w:gridCol w:w="716"/>
        <w:gridCol w:w="716"/>
        <w:gridCol w:w="716"/>
      </w:tblGrid>
      <w:tr w:rsidR="008E5AF1" w:rsidTr="00AE1692">
        <w:trPr>
          <w:trHeight w:val="704"/>
        </w:trPr>
        <w:tc>
          <w:tcPr>
            <w:tcW w:w="2852" w:type="dxa"/>
            <w:gridSpan w:val="4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8E5AF1" w:rsidRPr="00E411C8" w:rsidRDefault="00AE1692" w:rsidP="00AE1692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 xml:space="preserve">                1.</w:t>
            </w:r>
          </w:p>
        </w:tc>
        <w:tc>
          <w:tcPr>
            <w:tcW w:w="71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4" w:type="dxa"/>
            <w:tcBorders>
              <w:left w:val="single" w:sz="24" w:space="0" w:color="auto"/>
            </w:tcBorders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4" w:type="dxa"/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4" w:type="dxa"/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6" w:type="dxa"/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6" w:type="dxa"/>
            <w:vAlign w:val="center"/>
          </w:tcPr>
          <w:p w:rsidR="008E5AF1" w:rsidRDefault="008E5AF1" w:rsidP="00AE1692">
            <w:pPr>
              <w:jc w:val="center"/>
            </w:pPr>
          </w:p>
        </w:tc>
        <w:tc>
          <w:tcPr>
            <w:tcW w:w="2148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8E5AF1" w:rsidRDefault="008E5AF1" w:rsidP="00AE1692">
            <w:pPr>
              <w:jc w:val="center"/>
            </w:pPr>
          </w:p>
        </w:tc>
      </w:tr>
      <w:tr w:rsidR="008E5AF1" w:rsidTr="00AE1692">
        <w:trPr>
          <w:trHeight w:val="704"/>
        </w:trPr>
        <w:tc>
          <w:tcPr>
            <w:tcW w:w="2139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8E5AF1" w:rsidRPr="00E411C8" w:rsidRDefault="00AE1692" w:rsidP="00AE1692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 xml:space="preserve">          2.</w:t>
            </w:r>
          </w:p>
        </w:tc>
        <w:tc>
          <w:tcPr>
            <w:tcW w:w="713" w:type="dxa"/>
            <w:tcBorders>
              <w:right w:val="single" w:sz="24" w:space="0" w:color="auto"/>
            </w:tcBorders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4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4" w:type="dxa"/>
            <w:tcBorders>
              <w:left w:val="single" w:sz="24" w:space="0" w:color="auto"/>
            </w:tcBorders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5008" w:type="dxa"/>
            <w:gridSpan w:val="7"/>
            <w:tcBorders>
              <w:top w:val="nil"/>
              <w:right w:val="nil"/>
            </w:tcBorders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</w:tr>
      <w:tr w:rsidR="008E5AF1" w:rsidTr="00AE1692">
        <w:trPr>
          <w:trHeight w:val="704"/>
        </w:trPr>
        <w:tc>
          <w:tcPr>
            <w:tcW w:w="2852" w:type="dxa"/>
            <w:gridSpan w:val="4"/>
            <w:tcBorders>
              <w:top w:val="nil"/>
              <w:left w:val="nil"/>
              <w:right w:val="single" w:sz="24" w:space="0" w:color="auto"/>
            </w:tcBorders>
            <w:vAlign w:val="center"/>
          </w:tcPr>
          <w:p w:rsidR="008E5AF1" w:rsidRPr="00E411C8" w:rsidRDefault="00AE1692" w:rsidP="00AE1692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 xml:space="preserve">                 3.</w:t>
            </w:r>
          </w:p>
        </w:tc>
        <w:tc>
          <w:tcPr>
            <w:tcW w:w="714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4" w:type="dxa"/>
            <w:tcBorders>
              <w:left w:val="single" w:sz="24" w:space="0" w:color="auto"/>
            </w:tcBorders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4" w:type="dxa"/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4" w:type="dxa"/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6" w:type="dxa"/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6" w:type="dxa"/>
            <w:vAlign w:val="center"/>
          </w:tcPr>
          <w:p w:rsidR="008E5AF1" w:rsidRDefault="008E5AF1" w:rsidP="00AE1692">
            <w:pPr>
              <w:jc w:val="center"/>
            </w:pPr>
          </w:p>
        </w:tc>
        <w:tc>
          <w:tcPr>
            <w:tcW w:w="716" w:type="dxa"/>
            <w:vAlign w:val="center"/>
          </w:tcPr>
          <w:p w:rsidR="008E5AF1" w:rsidRDefault="008E5AF1" w:rsidP="00AE1692">
            <w:pPr>
              <w:jc w:val="center"/>
            </w:pPr>
          </w:p>
        </w:tc>
        <w:tc>
          <w:tcPr>
            <w:tcW w:w="716" w:type="dxa"/>
            <w:vAlign w:val="center"/>
          </w:tcPr>
          <w:p w:rsidR="008E5AF1" w:rsidRDefault="008E5AF1" w:rsidP="00AE1692">
            <w:pPr>
              <w:jc w:val="center"/>
            </w:pPr>
          </w:p>
        </w:tc>
        <w:tc>
          <w:tcPr>
            <w:tcW w:w="716" w:type="dxa"/>
            <w:vAlign w:val="center"/>
          </w:tcPr>
          <w:p w:rsidR="008E5AF1" w:rsidRDefault="008E5AF1" w:rsidP="00AE1692">
            <w:pPr>
              <w:jc w:val="center"/>
            </w:pPr>
          </w:p>
        </w:tc>
      </w:tr>
      <w:tr w:rsidR="008E5AF1" w:rsidTr="00AE1692">
        <w:trPr>
          <w:trHeight w:val="649"/>
        </w:trPr>
        <w:tc>
          <w:tcPr>
            <w:tcW w:w="713" w:type="dxa"/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3" w:type="dxa"/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3" w:type="dxa"/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3" w:type="dxa"/>
            <w:tcBorders>
              <w:right w:val="single" w:sz="24" w:space="0" w:color="auto"/>
            </w:tcBorders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4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4" w:type="dxa"/>
            <w:tcBorders>
              <w:left w:val="single" w:sz="24" w:space="0" w:color="auto"/>
            </w:tcBorders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4" w:type="dxa"/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4" w:type="dxa"/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3580" w:type="dxa"/>
            <w:gridSpan w:val="5"/>
            <w:tcBorders>
              <w:bottom w:val="nil"/>
              <w:right w:val="nil"/>
            </w:tcBorders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</w:tr>
      <w:tr w:rsidR="008E5AF1" w:rsidRPr="00E411C8" w:rsidTr="00AE1692">
        <w:trPr>
          <w:gridAfter w:val="8"/>
          <w:wAfter w:w="5722" w:type="dxa"/>
          <w:trHeight w:val="704"/>
        </w:trPr>
        <w:tc>
          <w:tcPr>
            <w:tcW w:w="2852" w:type="dxa"/>
            <w:gridSpan w:val="4"/>
            <w:vMerge w:val="restart"/>
            <w:tcBorders>
              <w:left w:val="nil"/>
              <w:right w:val="single" w:sz="24" w:space="0" w:color="auto"/>
            </w:tcBorders>
            <w:vAlign w:val="center"/>
          </w:tcPr>
          <w:p w:rsidR="008E5AF1" w:rsidRPr="00E411C8" w:rsidRDefault="002C10B0" w:rsidP="00AE1692">
            <w:pPr>
              <w:jc w:val="center"/>
              <w:rPr>
                <w:b/>
                <w:sz w:val="52"/>
              </w:rPr>
            </w:pPr>
            <w:r>
              <w:rPr>
                <w:b/>
                <w:noProof/>
                <w:sz w:val="52"/>
                <w:lang w:eastAsia="cs-CZ"/>
              </w:rPr>
              <w:pict>
                <v:shape id="_x0000_s1027" type="#_x0000_t202" style="position:absolute;left:0;text-align:left;margin-left:86.4pt;margin-top:18.6pt;width:38.8pt;height:35.3pt;z-index:251661312;mso-position-horizontal-relative:text;mso-position-vertical-relative:text;mso-width-relative:margin;mso-height-relative:margin" strokecolor="white [3212]">
                  <v:textbox style="mso-next-textbox:#_x0000_s1027">
                    <w:txbxContent>
                      <w:p w:rsidR="00AE1692" w:rsidRPr="00AE1692" w:rsidRDefault="00AE1692" w:rsidP="00AE1692">
                        <w:pPr>
                          <w:rPr>
                            <w:b/>
                            <w:sz w:val="52"/>
                          </w:rPr>
                        </w:pPr>
                        <w:r>
                          <w:rPr>
                            <w:b/>
                            <w:sz w:val="52"/>
                          </w:rPr>
                          <w:t>5.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714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8E5AF1" w:rsidRPr="00E411C8" w:rsidRDefault="00E411C8" w:rsidP="00AE1692">
            <w:pPr>
              <w:jc w:val="center"/>
              <w:rPr>
                <w:b/>
                <w:sz w:val="52"/>
              </w:rPr>
            </w:pPr>
            <w:r w:rsidRPr="00E411C8">
              <w:rPr>
                <w:b/>
                <w:sz w:val="52"/>
              </w:rPr>
              <w:t>O</w:t>
            </w:r>
          </w:p>
        </w:tc>
      </w:tr>
      <w:tr w:rsidR="008E5AF1" w:rsidTr="00AE1692">
        <w:trPr>
          <w:trHeight w:val="704"/>
        </w:trPr>
        <w:tc>
          <w:tcPr>
            <w:tcW w:w="2852" w:type="dxa"/>
            <w:gridSpan w:val="4"/>
            <w:vMerge/>
            <w:tcBorders>
              <w:left w:val="nil"/>
              <w:bottom w:val="nil"/>
              <w:right w:val="single" w:sz="24" w:space="0" w:color="auto"/>
            </w:tcBorders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4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4" w:type="dxa"/>
            <w:tcBorders>
              <w:left w:val="single" w:sz="24" w:space="0" w:color="auto"/>
            </w:tcBorders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4" w:type="dxa"/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4" w:type="dxa"/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6" w:type="dxa"/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2864" w:type="dxa"/>
            <w:gridSpan w:val="4"/>
            <w:vMerge w:val="restart"/>
            <w:tcBorders>
              <w:top w:val="nil"/>
              <w:right w:val="nil"/>
            </w:tcBorders>
            <w:vAlign w:val="center"/>
          </w:tcPr>
          <w:p w:rsidR="008E5AF1" w:rsidRDefault="008E5AF1" w:rsidP="00AE1692">
            <w:pPr>
              <w:jc w:val="center"/>
            </w:pPr>
          </w:p>
        </w:tc>
      </w:tr>
      <w:tr w:rsidR="008E5AF1" w:rsidTr="00AE1692">
        <w:trPr>
          <w:trHeight w:val="704"/>
        </w:trPr>
        <w:tc>
          <w:tcPr>
            <w:tcW w:w="2139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8E5AF1" w:rsidRPr="00E411C8" w:rsidRDefault="002C10B0" w:rsidP="00AE1692">
            <w:pPr>
              <w:jc w:val="center"/>
              <w:rPr>
                <w:b/>
                <w:sz w:val="52"/>
              </w:rPr>
            </w:pPr>
            <w:r>
              <w:rPr>
                <w:b/>
                <w:noProof/>
                <w:sz w:val="52"/>
                <w:lang w:eastAsia="cs-CZ"/>
              </w:rPr>
              <w:pict>
                <v:shape id="_x0000_s1028" type="#_x0000_t202" style="position:absolute;left:0;text-align:left;margin-left:52.2pt;margin-top:1.15pt;width:39.6pt;height:34.2pt;z-index:251662336;mso-position-horizontal-relative:text;mso-position-vertical-relative:text;mso-width-relative:margin;mso-height-relative:margin" strokecolor="white [3212]">
                  <v:textbox style="mso-next-textbox:#_x0000_s1028">
                    <w:txbxContent>
                      <w:p w:rsidR="00AE1692" w:rsidRPr="00AE1692" w:rsidRDefault="00AE1692" w:rsidP="00AE1692">
                        <w:pPr>
                          <w:rPr>
                            <w:b/>
                            <w:sz w:val="52"/>
                          </w:rPr>
                        </w:pPr>
                        <w:r>
                          <w:rPr>
                            <w:b/>
                            <w:sz w:val="52"/>
                          </w:rPr>
                          <w:t>6.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713" w:type="dxa"/>
            <w:tcBorders>
              <w:right w:val="single" w:sz="24" w:space="0" w:color="auto"/>
            </w:tcBorders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4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4" w:type="dxa"/>
            <w:tcBorders>
              <w:left w:val="single" w:sz="24" w:space="0" w:color="auto"/>
            </w:tcBorders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4" w:type="dxa"/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4" w:type="dxa"/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6" w:type="dxa"/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2864" w:type="dxa"/>
            <w:gridSpan w:val="4"/>
            <w:vMerge/>
            <w:tcBorders>
              <w:bottom w:val="nil"/>
              <w:right w:val="nil"/>
            </w:tcBorders>
            <w:vAlign w:val="center"/>
          </w:tcPr>
          <w:p w:rsidR="008E5AF1" w:rsidRDefault="008E5AF1" w:rsidP="00AE1692">
            <w:pPr>
              <w:jc w:val="center"/>
            </w:pPr>
          </w:p>
        </w:tc>
      </w:tr>
      <w:tr w:rsidR="008E5AF1" w:rsidTr="00AE1692">
        <w:trPr>
          <w:gridBefore w:val="4"/>
          <w:wBefore w:w="2852" w:type="dxa"/>
          <w:trHeight w:val="649"/>
        </w:trPr>
        <w:tc>
          <w:tcPr>
            <w:tcW w:w="714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8E5AF1" w:rsidRPr="00E411C8" w:rsidRDefault="00E411C8" w:rsidP="00AE1692">
            <w:pPr>
              <w:jc w:val="center"/>
              <w:rPr>
                <w:b/>
                <w:sz w:val="52"/>
              </w:rPr>
            </w:pPr>
            <w:r w:rsidRPr="00E411C8">
              <w:rPr>
                <w:b/>
                <w:sz w:val="52"/>
              </w:rPr>
              <w:t>U</w:t>
            </w:r>
          </w:p>
        </w:tc>
        <w:tc>
          <w:tcPr>
            <w:tcW w:w="5722" w:type="dxa"/>
            <w:gridSpan w:val="8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</w:tr>
      <w:tr w:rsidR="008E5AF1" w:rsidTr="00AE1692">
        <w:trPr>
          <w:gridBefore w:val="4"/>
          <w:gridAfter w:val="4"/>
          <w:wBefore w:w="2852" w:type="dxa"/>
          <w:wAfter w:w="2864" w:type="dxa"/>
          <w:trHeight w:val="704"/>
        </w:trPr>
        <w:tc>
          <w:tcPr>
            <w:tcW w:w="71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E5AF1" w:rsidRPr="00E411C8" w:rsidRDefault="002C10B0" w:rsidP="00AE1692">
            <w:pPr>
              <w:jc w:val="center"/>
              <w:rPr>
                <w:b/>
                <w:sz w:val="52"/>
              </w:rPr>
            </w:pPr>
            <w:r>
              <w:rPr>
                <w:b/>
                <w:noProof/>
                <w:sz w:val="52"/>
                <w:lang w:eastAsia="cs-CZ"/>
              </w:rPr>
              <w:pict>
                <v:shape id="_x0000_s1029" type="#_x0000_t202" style="position:absolute;left:0;text-align:left;margin-left:-50.8pt;margin-top:-3pt;width:39.6pt;height:36.5pt;z-index:251663360;mso-position-horizontal-relative:text;mso-position-vertical-relative:text;mso-width-relative:margin;mso-height-relative:margin" strokecolor="white [3212]">
                  <v:textbox style="mso-next-textbox:#_x0000_s1029">
                    <w:txbxContent>
                      <w:p w:rsidR="00AE1692" w:rsidRPr="00AE1692" w:rsidRDefault="00AE1692" w:rsidP="00AE1692">
                        <w:pPr>
                          <w:rPr>
                            <w:b/>
                            <w:sz w:val="52"/>
                          </w:rPr>
                        </w:pPr>
                        <w:r>
                          <w:rPr>
                            <w:b/>
                            <w:sz w:val="52"/>
                          </w:rPr>
                          <w:t>7.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714" w:type="dxa"/>
            <w:tcBorders>
              <w:left w:val="single" w:sz="24" w:space="0" w:color="auto"/>
            </w:tcBorders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4" w:type="dxa"/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4" w:type="dxa"/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  <w:tc>
          <w:tcPr>
            <w:tcW w:w="716" w:type="dxa"/>
            <w:vAlign w:val="center"/>
          </w:tcPr>
          <w:p w:rsidR="008E5AF1" w:rsidRPr="00E411C8" w:rsidRDefault="008E5AF1" w:rsidP="00AE1692">
            <w:pPr>
              <w:jc w:val="center"/>
              <w:rPr>
                <w:b/>
                <w:sz w:val="52"/>
              </w:rPr>
            </w:pPr>
          </w:p>
        </w:tc>
      </w:tr>
    </w:tbl>
    <w:p w:rsidR="008E5AF1" w:rsidRDefault="008E5AF1"/>
    <w:p w:rsidR="000B6E82" w:rsidRPr="000B6E82" w:rsidRDefault="000B6E82" w:rsidP="000B6E82">
      <w:pPr>
        <w:jc w:val="center"/>
        <w:rPr>
          <w:i/>
          <w:sz w:val="28"/>
        </w:rPr>
      </w:pPr>
      <w:r w:rsidRPr="000B6E82">
        <w:rPr>
          <w:i/>
          <w:sz w:val="28"/>
        </w:rPr>
        <w:t>ODPOVĚDI HLEDEJ V TEXTU</w:t>
      </w:r>
    </w:p>
    <w:p w:rsidR="008E5AF1" w:rsidRPr="000B6E82" w:rsidRDefault="00E411C8" w:rsidP="00E411C8">
      <w:pPr>
        <w:pStyle w:val="Odstavecseseznamem"/>
        <w:numPr>
          <w:ilvl w:val="0"/>
          <w:numId w:val="1"/>
        </w:numPr>
        <w:rPr>
          <w:sz w:val="28"/>
        </w:rPr>
      </w:pPr>
      <w:r w:rsidRPr="000B6E82">
        <w:rPr>
          <w:sz w:val="28"/>
        </w:rPr>
        <w:t>Bruncvík chtěl poznávat _____________země (opak slova blízké</w:t>
      </w:r>
      <w:r w:rsidR="000B6E82">
        <w:rPr>
          <w:sz w:val="28"/>
        </w:rPr>
        <w:t>)</w:t>
      </w:r>
      <w:r w:rsidRPr="000B6E82">
        <w:rPr>
          <w:sz w:val="28"/>
        </w:rPr>
        <w:t>.</w:t>
      </w:r>
    </w:p>
    <w:p w:rsidR="00E411C8" w:rsidRPr="000B6E82" w:rsidRDefault="00E411C8" w:rsidP="00E411C8">
      <w:pPr>
        <w:pStyle w:val="Odstavecseseznamem"/>
        <w:numPr>
          <w:ilvl w:val="0"/>
          <w:numId w:val="1"/>
        </w:numPr>
        <w:rPr>
          <w:sz w:val="28"/>
        </w:rPr>
      </w:pPr>
      <w:r w:rsidRPr="000B6E82">
        <w:rPr>
          <w:sz w:val="28"/>
        </w:rPr>
        <w:t>Jméno ptáka, který odnesl koně, v němž byl i Bruncvík z pustého ostrova.</w:t>
      </w:r>
    </w:p>
    <w:p w:rsidR="00E411C8" w:rsidRPr="000B6E82" w:rsidRDefault="00E411C8" w:rsidP="00E411C8">
      <w:pPr>
        <w:pStyle w:val="Odstavecseseznamem"/>
        <w:numPr>
          <w:ilvl w:val="0"/>
          <w:numId w:val="1"/>
        </w:numPr>
        <w:rPr>
          <w:sz w:val="28"/>
        </w:rPr>
      </w:pPr>
      <w:r w:rsidRPr="000B6E82">
        <w:rPr>
          <w:sz w:val="28"/>
        </w:rPr>
        <w:t>Jméno draka, z jehož spárů musel Bruncvík vysvobodit princeznu. Drak ____________.</w:t>
      </w:r>
    </w:p>
    <w:p w:rsidR="00E411C8" w:rsidRPr="000B6E82" w:rsidRDefault="00E411C8" w:rsidP="00E411C8">
      <w:pPr>
        <w:pStyle w:val="Odstavecseseznamem"/>
        <w:numPr>
          <w:ilvl w:val="0"/>
          <w:numId w:val="1"/>
        </w:numPr>
        <w:rPr>
          <w:sz w:val="28"/>
        </w:rPr>
      </w:pPr>
      <w:r w:rsidRPr="000B6E82">
        <w:rPr>
          <w:sz w:val="28"/>
        </w:rPr>
        <w:t>Jméno podivného krále, kterému sloužily samé příšery.</w:t>
      </w:r>
    </w:p>
    <w:p w:rsidR="00E411C8" w:rsidRPr="000B6E82" w:rsidRDefault="00E411C8" w:rsidP="00E411C8">
      <w:pPr>
        <w:pStyle w:val="Odstavecseseznamem"/>
        <w:numPr>
          <w:ilvl w:val="0"/>
          <w:numId w:val="1"/>
        </w:numPr>
        <w:rPr>
          <w:sz w:val="28"/>
        </w:rPr>
      </w:pPr>
      <w:r w:rsidRPr="000B6E82">
        <w:rPr>
          <w:sz w:val="28"/>
        </w:rPr>
        <w:t>Kolik hlav měla saň, kterou Bruncvík pomohl přemoci lvovi?</w:t>
      </w:r>
    </w:p>
    <w:p w:rsidR="00E411C8" w:rsidRPr="000B6E82" w:rsidRDefault="00E411C8" w:rsidP="00E411C8">
      <w:pPr>
        <w:pStyle w:val="Odstavecseseznamem"/>
        <w:numPr>
          <w:ilvl w:val="0"/>
          <w:numId w:val="1"/>
        </w:numPr>
        <w:rPr>
          <w:sz w:val="28"/>
        </w:rPr>
      </w:pPr>
      <w:r w:rsidRPr="000B6E82">
        <w:rPr>
          <w:sz w:val="28"/>
        </w:rPr>
        <w:t>Co hodil Bruncvík do vína, které nechal po svém příjezdu donést kněžně.</w:t>
      </w:r>
    </w:p>
    <w:p w:rsidR="00E411C8" w:rsidRPr="000B6E82" w:rsidRDefault="00E411C8" w:rsidP="00E411C8">
      <w:pPr>
        <w:pStyle w:val="Odstavecseseznamem"/>
        <w:numPr>
          <w:ilvl w:val="0"/>
          <w:numId w:val="1"/>
        </w:numPr>
        <w:rPr>
          <w:sz w:val="28"/>
        </w:rPr>
      </w:pPr>
      <w:r w:rsidRPr="000B6E82">
        <w:rPr>
          <w:sz w:val="28"/>
        </w:rPr>
        <w:t xml:space="preserve">Bruncvík získal na cestách kouzelný meč. Co mu </w:t>
      </w:r>
      <w:r w:rsidR="000B6E82" w:rsidRPr="000B6E82">
        <w:rPr>
          <w:sz w:val="28"/>
        </w:rPr>
        <w:t xml:space="preserve">poručil na hostině krále </w:t>
      </w:r>
      <w:proofErr w:type="spellStart"/>
      <w:r w:rsidR="000B6E82" w:rsidRPr="000B6E82">
        <w:rPr>
          <w:sz w:val="28"/>
        </w:rPr>
        <w:t>Olibria</w:t>
      </w:r>
      <w:proofErr w:type="spellEnd"/>
      <w:r w:rsidR="000B6E82" w:rsidRPr="000B6E82">
        <w:rPr>
          <w:sz w:val="28"/>
        </w:rPr>
        <w:t>?</w:t>
      </w:r>
    </w:p>
    <w:p w:rsidR="000B6E82" w:rsidRPr="000B6E82" w:rsidRDefault="000B6E82" w:rsidP="000B6E82">
      <w:pPr>
        <w:pStyle w:val="Odstavecseseznamem"/>
        <w:rPr>
          <w:sz w:val="28"/>
        </w:rPr>
      </w:pPr>
      <w:r w:rsidRPr="000B6E82">
        <w:rPr>
          <w:sz w:val="28"/>
        </w:rPr>
        <w:t>Všem přítomným _____________dolů.</w:t>
      </w:r>
    </w:p>
    <w:p w:rsidR="008E5AF1" w:rsidRPr="000B6E82" w:rsidRDefault="000B6E82">
      <w:pPr>
        <w:rPr>
          <w:sz w:val="28"/>
        </w:rPr>
      </w:pPr>
      <w:r w:rsidRPr="000B6E82">
        <w:rPr>
          <w:sz w:val="28"/>
        </w:rPr>
        <w:t>TAJENKA:</w:t>
      </w:r>
      <w:r>
        <w:rPr>
          <w:sz w:val="28"/>
        </w:rPr>
        <w:t>___________________________________</w:t>
      </w:r>
    </w:p>
    <w:p w:rsidR="000B6E82" w:rsidRPr="000B6E82" w:rsidRDefault="000B6E82">
      <w:pPr>
        <w:rPr>
          <w:sz w:val="28"/>
        </w:rPr>
      </w:pPr>
      <w:r w:rsidRPr="000B6E82">
        <w:rPr>
          <w:sz w:val="28"/>
        </w:rPr>
        <w:t>Vysvětli, proč je toto slovo výsledkem tajenky v pověsti O Bruncvíkovi.</w:t>
      </w:r>
    </w:p>
    <w:p w:rsidR="00624291" w:rsidRPr="00E21E93" w:rsidRDefault="00624291" w:rsidP="00624291">
      <w:pPr>
        <w:rPr>
          <w:rFonts w:ascii="Times New Roman" w:hAnsi="Times New Roman" w:cs="Times New Roman"/>
          <w:b/>
          <w:sz w:val="24"/>
        </w:rPr>
      </w:pPr>
      <w:r w:rsidRPr="00E21E93">
        <w:rPr>
          <w:rFonts w:ascii="Times New Roman" w:hAnsi="Times New Roman" w:cs="Times New Roman"/>
          <w:b/>
          <w:sz w:val="24"/>
        </w:rPr>
        <w:lastRenderedPageBreak/>
        <w:t>ZDROJE:</w:t>
      </w:r>
    </w:p>
    <w:p w:rsidR="00624291" w:rsidRPr="00E21E93" w:rsidRDefault="00624291" w:rsidP="00624291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EISLEROVÁ, Jana. </w:t>
      </w:r>
      <w:r w:rsidRPr="00E21E93">
        <w:rPr>
          <w:rFonts w:ascii="Times New Roman" w:hAnsi="Times New Roman" w:cs="Times New Roman"/>
          <w:i/>
          <w:iCs/>
          <w:sz w:val="24"/>
        </w:rPr>
        <w:t xml:space="preserve">Staré pověsti </w:t>
      </w:r>
      <w:proofErr w:type="gramStart"/>
      <w:r w:rsidRPr="00E21E93">
        <w:rPr>
          <w:rFonts w:ascii="Times New Roman" w:hAnsi="Times New Roman" w:cs="Times New Roman"/>
          <w:i/>
          <w:iCs/>
          <w:sz w:val="24"/>
        </w:rPr>
        <w:t xml:space="preserve">české </w:t>
      </w:r>
      <w:r w:rsidRPr="00E21E93">
        <w:rPr>
          <w:rFonts w:ascii="Times New Roman" w:hAnsi="Times New Roman" w:cs="Times New Roman"/>
          <w:sz w:val="24"/>
        </w:rPr>
        <w:t>. 1. vyd.</w:t>
      </w:r>
      <w:proofErr w:type="gramEnd"/>
      <w:r w:rsidRPr="00E21E93">
        <w:rPr>
          <w:rFonts w:ascii="Times New Roman" w:hAnsi="Times New Roman" w:cs="Times New Roman"/>
          <w:sz w:val="24"/>
        </w:rPr>
        <w:t xml:space="preserve"> Praha : Fragment, 2009. 45 s. ISBN 978-80-253-0861-5.</w:t>
      </w:r>
    </w:p>
    <w:p w:rsidR="008E5AF1" w:rsidRPr="000B6E82" w:rsidRDefault="00624291" w:rsidP="00624291">
      <w:pPr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8223885</wp:posOffset>
            </wp:positionV>
            <wp:extent cx="5772150" cy="323850"/>
            <wp:effectExtent l="0" t="0" r="0" b="0"/>
            <wp:wrapNone/>
            <wp:docPr id="43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9120505</wp:posOffset>
            </wp:positionV>
            <wp:extent cx="5765800" cy="330200"/>
            <wp:effectExtent l="0" t="0" r="0" b="0"/>
            <wp:wrapNone/>
            <wp:docPr id="44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br w:type="page"/>
      </w:r>
    </w:p>
    <w:p w:rsidR="008E5AF1" w:rsidRDefault="008E5AF1"/>
    <w:p w:rsidR="008E5AF1" w:rsidRDefault="008E5AF1"/>
    <w:p w:rsidR="008E5AF1" w:rsidRDefault="008E5AF1"/>
    <w:p w:rsidR="008E5AF1" w:rsidRDefault="008E5AF1"/>
    <w:p w:rsidR="008E5AF1" w:rsidRDefault="008E5AF1"/>
    <w:sectPr w:rsidR="008E5AF1" w:rsidSect="00212C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A2A0E"/>
    <w:multiLevelType w:val="hybridMultilevel"/>
    <w:tmpl w:val="EA94AF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601490"/>
    <w:multiLevelType w:val="hybridMultilevel"/>
    <w:tmpl w:val="3168BF8C"/>
    <w:lvl w:ilvl="0" w:tplc="8C60A1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E5AF1"/>
    <w:rsid w:val="00044220"/>
    <w:rsid w:val="000B6E82"/>
    <w:rsid w:val="00176EFF"/>
    <w:rsid w:val="00212C16"/>
    <w:rsid w:val="002C10B0"/>
    <w:rsid w:val="005F3BBD"/>
    <w:rsid w:val="00624291"/>
    <w:rsid w:val="006D48AC"/>
    <w:rsid w:val="008E5AF1"/>
    <w:rsid w:val="00AE1692"/>
    <w:rsid w:val="00E411C8"/>
    <w:rsid w:val="00E5088A"/>
    <w:rsid w:val="00E8539D"/>
    <w:rsid w:val="00F4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2C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E5A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411C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E1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6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243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Učitel</cp:lastModifiedBy>
  <cp:revision>6</cp:revision>
  <dcterms:created xsi:type="dcterms:W3CDTF">2012-03-20T06:43:00Z</dcterms:created>
  <dcterms:modified xsi:type="dcterms:W3CDTF">2012-07-06T19:42:00Z</dcterms:modified>
</cp:coreProperties>
</file>