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50" w:rsidRPr="001C0650" w:rsidRDefault="001C0650" w:rsidP="001C0650">
      <w:pPr>
        <w:rPr>
          <w:rFonts w:ascii="Comic Sans MS" w:hAnsi="Comic Sans MS"/>
          <w:sz w:val="56"/>
          <w:szCs w:val="56"/>
        </w:rPr>
      </w:pPr>
      <w:r w:rsidRPr="001C0650">
        <w:rPr>
          <w:rFonts w:ascii="Comic Sans MS" w:hAnsi="Comic Sans MS"/>
          <w:sz w:val="56"/>
          <w:szCs w:val="56"/>
        </w:rPr>
        <w:t>Vylušti chemickou křížovku:</w:t>
      </w:r>
    </w:p>
    <w:p w:rsidR="001C0650" w:rsidRDefault="001C0650" w:rsidP="001C0650">
      <w:pPr>
        <w:rPr>
          <w:rFonts w:ascii="Comic Sans MS" w:hAnsi="Comic Sans MS"/>
          <w:szCs w:val="24"/>
        </w:rPr>
      </w:pPr>
    </w:p>
    <w:p w:rsidR="001C0650" w:rsidRPr="00BE027E" w:rsidRDefault="001C0650" w:rsidP="001C0650">
      <w:pPr>
        <w:rPr>
          <w:rFonts w:ascii="Comic Sans MS" w:hAnsi="Comic Sans MS"/>
          <w:szCs w:val="24"/>
        </w:rPr>
      </w:pPr>
    </w:p>
    <w:p w:rsidR="001C0650" w:rsidRDefault="001C0650"/>
    <w:p w:rsidR="001C0650" w:rsidRDefault="00430963">
      <w:r>
        <w:rPr>
          <w:noProof/>
        </w:rPr>
        <w:pict>
          <v:rect id="_x0000_s1026" style="position:absolute;margin-left:316.9pt;margin-top:5.65pt;width:61.5pt;height:15.75pt;z-index:251658240" fillcolor="white [3212]" strokecolor="white [3212]"/>
        </w:pict>
      </w:r>
    </w:p>
    <w:tbl>
      <w:tblPr>
        <w:tblW w:w="0" w:type="auto"/>
        <w:tblInd w:w="1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607"/>
        <w:gridCol w:w="60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FFFFFF"/>
              <w:left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60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09064C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09064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</w:tcPr>
          <w:p w:rsidR="001C0650" w:rsidRPr="007456C9" w:rsidRDefault="001C0650" w:rsidP="0009064C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09064C">
            <w:pPr>
              <w:rPr>
                <w:rFonts w:ascii="Comic Sans MS" w:hAnsi="Comic Sans MS"/>
                <w:b/>
                <w:szCs w:val="24"/>
              </w:rPr>
            </w:pPr>
          </w:p>
        </w:tc>
      </w:tr>
    </w:tbl>
    <w:p w:rsidR="001C0650" w:rsidRPr="00BE027E" w:rsidRDefault="001C0650" w:rsidP="001C0650">
      <w:pPr>
        <w:rPr>
          <w:rFonts w:ascii="Comic Sans MS" w:hAnsi="Comic Sans MS"/>
          <w:szCs w:val="24"/>
        </w:rPr>
      </w:pPr>
    </w:p>
    <w:p w:rsidR="001C0650" w:rsidRDefault="001C0650"/>
    <w:p w:rsidR="001C0650" w:rsidRDefault="001C0650"/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sz w:val="36"/>
          <w:szCs w:val="36"/>
        </w:rPr>
        <w:t>1</w:t>
      </w:r>
      <w:r w:rsidRPr="001C0650">
        <w:rPr>
          <w:rFonts w:ascii="Calibri" w:hAnsi="Calibri" w:cs="Calibri"/>
          <w:sz w:val="36"/>
          <w:szCs w:val="36"/>
        </w:rPr>
        <w:t xml:space="preserve">. </w:t>
      </w:r>
      <w:r w:rsidRPr="001C0650">
        <w:rPr>
          <w:rFonts w:ascii="Calibri" w:hAnsi="Calibri" w:cs="Calibri"/>
          <w:kern w:val="28"/>
          <w:sz w:val="36"/>
          <w:szCs w:val="36"/>
        </w:rPr>
        <w:t>Prvek s protonovým číslem 55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2</w:t>
      </w:r>
      <w:r w:rsidRPr="001C0650">
        <w:rPr>
          <w:rFonts w:ascii="Calibri" w:hAnsi="Calibri" w:cs="Calibri"/>
          <w:kern w:val="28"/>
          <w:sz w:val="36"/>
          <w:szCs w:val="36"/>
        </w:rPr>
        <w:t>.  Prvek s protonovým číslem 7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3</w:t>
      </w:r>
      <w:r w:rsidRPr="001C0650">
        <w:rPr>
          <w:rFonts w:ascii="Calibri" w:hAnsi="Calibri" w:cs="Calibri"/>
          <w:kern w:val="28"/>
          <w:sz w:val="36"/>
          <w:szCs w:val="36"/>
        </w:rPr>
        <w:t>. Latinský název draslíku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4</w:t>
      </w:r>
      <w:r w:rsidRPr="001C0650">
        <w:rPr>
          <w:rFonts w:ascii="Calibri" w:hAnsi="Calibri" w:cs="Calibri"/>
          <w:kern w:val="28"/>
          <w:sz w:val="36"/>
          <w:szCs w:val="36"/>
        </w:rPr>
        <w:t>. Chemické značky fluóru, brómu a platiny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5</w:t>
      </w:r>
      <w:r w:rsidRPr="001C0650">
        <w:rPr>
          <w:rFonts w:ascii="Calibri" w:hAnsi="Calibri" w:cs="Calibri"/>
          <w:kern w:val="28"/>
          <w:sz w:val="36"/>
          <w:szCs w:val="36"/>
        </w:rPr>
        <w:t>. Latinský název sodíku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6</w:t>
      </w:r>
      <w:r w:rsidRPr="001C0650">
        <w:rPr>
          <w:rFonts w:ascii="Calibri" w:hAnsi="Calibri" w:cs="Calibri"/>
          <w:kern w:val="28"/>
          <w:sz w:val="36"/>
          <w:szCs w:val="36"/>
        </w:rPr>
        <w:t>. Prvek se značkou Al</w:t>
      </w:r>
    </w:p>
    <w:p w:rsidR="001C0650" w:rsidRPr="001C0650" w:rsidRDefault="001C0650" w:rsidP="001C0650">
      <w:pPr>
        <w:rPr>
          <w:rFonts w:ascii="Calibri" w:hAnsi="Calibri" w:cs="Calibri"/>
          <w:kern w:val="28"/>
          <w:sz w:val="36"/>
          <w:szCs w:val="36"/>
        </w:rPr>
      </w:pPr>
      <w:r w:rsidRPr="001C0650">
        <w:rPr>
          <w:rFonts w:asciiTheme="minorHAnsi" w:hAnsiTheme="minorHAnsi" w:cstheme="minorHAnsi"/>
          <w:kern w:val="28"/>
          <w:sz w:val="36"/>
          <w:szCs w:val="36"/>
        </w:rPr>
        <w:t>7</w:t>
      </w:r>
      <w:r w:rsidRPr="001C0650">
        <w:rPr>
          <w:rFonts w:ascii="Calibri" w:hAnsi="Calibri" w:cs="Calibri"/>
          <w:kern w:val="28"/>
          <w:sz w:val="36"/>
          <w:szCs w:val="36"/>
        </w:rPr>
        <w:t>. Alkalický kov, mající protonové číslo 19, nezbytný pro život rostlin</w:t>
      </w:r>
    </w:p>
    <w:p w:rsidR="001C0650" w:rsidRPr="001C0650" w:rsidRDefault="001C0650">
      <w:pPr>
        <w:rPr>
          <w:rFonts w:asciiTheme="minorHAnsi" w:hAnsiTheme="minorHAnsi" w:cstheme="minorHAnsi"/>
          <w:sz w:val="36"/>
          <w:szCs w:val="36"/>
        </w:rPr>
      </w:pPr>
    </w:p>
    <w:p w:rsidR="001C0650" w:rsidRDefault="001C0650"/>
    <w:p w:rsidR="001C0650" w:rsidRDefault="001C0650"/>
    <w:p w:rsidR="001C0650" w:rsidRDefault="001C0650"/>
    <w:p w:rsidR="001C0650" w:rsidRPr="007E1ACB" w:rsidRDefault="007E1ACB">
      <w:pPr>
        <w:rPr>
          <w:color w:val="FF0000"/>
          <w:sz w:val="40"/>
          <w:szCs w:val="40"/>
        </w:rPr>
      </w:pPr>
      <w:r w:rsidRPr="007E1ACB">
        <w:rPr>
          <w:color w:val="FF0000"/>
          <w:sz w:val="40"/>
          <w:szCs w:val="40"/>
        </w:rPr>
        <w:t>Tajenkou je správný název pro sloupec v periodické soustavě prvků:</w:t>
      </w:r>
    </w:p>
    <w:p w:rsidR="001C0650" w:rsidRPr="007E1ACB" w:rsidRDefault="00430963">
      <w:pPr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</w:rPr>
        <w:pict>
          <v:roundrect id="_x0000_s1030" style="position:absolute;margin-left:-6.35pt;margin-top:19.4pt;width:100.5pt;height:38.25pt;z-index:251661312" arcsize="10923f" fillcolor="#9bbb59 [3206]" strokecolor="#f2f2f2 [3041]" strokeweight="3pt">
            <v:shadow on="t" type="perspective" color="#4e6128 [1606]" opacity=".5" offset="1pt" offset2="-1pt"/>
          </v:roundrect>
        </w:pict>
      </w:r>
    </w:p>
    <w:p w:rsidR="001C0650" w:rsidRPr="00840592" w:rsidRDefault="00840592">
      <w:pPr>
        <w:rPr>
          <w:sz w:val="48"/>
          <w:szCs w:val="48"/>
        </w:rPr>
      </w:pPr>
      <w:r w:rsidRPr="00840592">
        <w:rPr>
          <w:sz w:val="48"/>
          <w:szCs w:val="48"/>
        </w:rPr>
        <w:t>skupina</w:t>
      </w:r>
    </w:p>
    <w:p w:rsidR="001C0650" w:rsidRDefault="001C0650"/>
    <w:p w:rsidR="001C0650" w:rsidRDefault="001C0650"/>
    <w:p w:rsidR="001C0650" w:rsidRDefault="001C0650"/>
    <w:p w:rsidR="001C0650" w:rsidRDefault="001C0650"/>
    <w:p w:rsidR="001C0650" w:rsidRPr="001C0650" w:rsidRDefault="001C0650">
      <w:pPr>
        <w:rPr>
          <w:sz w:val="56"/>
          <w:szCs w:val="56"/>
        </w:rPr>
      </w:pPr>
      <w:r w:rsidRPr="001C0650">
        <w:rPr>
          <w:sz w:val="56"/>
          <w:szCs w:val="56"/>
        </w:rPr>
        <w:t>Správné řešení:</w:t>
      </w:r>
    </w:p>
    <w:p w:rsidR="001C0650" w:rsidRDefault="001C0650"/>
    <w:p w:rsidR="001C0650" w:rsidRDefault="00430963">
      <w:r>
        <w:rPr>
          <w:noProof/>
        </w:rPr>
        <w:pict>
          <v:rect id="_x0000_s1029" style="position:absolute;margin-left:334.15pt;margin-top:3.3pt;width:60.75pt;height:16.8pt;z-index:251660288" fillcolor="white [3212]" strokecolor="white [3212]"/>
        </w:pict>
      </w:r>
    </w:p>
    <w:p w:rsidR="001C0650" w:rsidRDefault="00430963">
      <w:r>
        <w:rPr>
          <w:noProof/>
        </w:rPr>
        <w:pict>
          <v:rect id="_x0000_s1028" style="position:absolute;margin-left:334.15pt;margin-top:6.3pt;width:60.75pt;height:10.5pt;z-index:251659264" fillcolor="white [3212]" strokecolor="white [3212]"/>
        </w:pict>
      </w:r>
    </w:p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tbl>
      <w:tblPr>
        <w:tblpPr w:leftFromText="141" w:rightFromText="141" w:vertAnchor="page" w:horzAnchor="margin" w:tblpXSpec="center" w:tblpY="3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655"/>
        <w:gridCol w:w="60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FFFFFF"/>
              <w:left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C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E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S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I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U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655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D</w:t>
            </w:r>
          </w:p>
        </w:tc>
        <w:tc>
          <w:tcPr>
            <w:tcW w:w="60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U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S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Í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K</w:t>
            </w:r>
          </w:p>
        </w:tc>
        <w:tc>
          <w:tcPr>
            <w:tcW w:w="567" w:type="dxa"/>
            <w:tcBorders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655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K</w:t>
            </w:r>
          </w:p>
        </w:tc>
        <w:tc>
          <w:tcPr>
            <w:tcW w:w="60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A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L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I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U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M</w:t>
            </w: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655" w:type="dxa"/>
            <w:tcBorders>
              <w:left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60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F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B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R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P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655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N</w:t>
            </w:r>
          </w:p>
        </w:tc>
        <w:tc>
          <w:tcPr>
            <w:tcW w:w="60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A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T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R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I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U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M</w:t>
            </w: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55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60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H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L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I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N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Í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</w:tr>
      <w:tr w:rsidR="001C0650" w:rsidRPr="007456C9" w:rsidTr="001C0650">
        <w:trPr>
          <w:trHeight w:val="567"/>
        </w:trPr>
        <w:tc>
          <w:tcPr>
            <w:tcW w:w="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607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:rsidR="001C0650" w:rsidRPr="007456C9" w:rsidRDefault="001C0650" w:rsidP="001C065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D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R</w:t>
            </w:r>
          </w:p>
        </w:tc>
        <w:tc>
          <w:tcPr>
            <w:tcW w:w="567" w:type="dxa"/>
            <w:shd w:val="clear" w:color="auto" w:fill="8C8C8C"/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color w:val="FF0000"/>
                <w:szCs w:val="24"/>
              </w:rPr>
            </w:pPr>
            <w:r w:rsidRPr="007456C9">
              <w:rPr>
                <w:rFonts w:ascii="Comic Sans MS" w:hAnsi="Comic Sans MS"/>
                <w:b/>
                <w:color w:val="FF0000"/>
                <w:szCs w:val="24"/>
              </w:rPr>
              <w:t>A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S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L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Í</w:t>
            </w:r>
          </w:p>
        </w:tc>
        <w:tc>
          <w:tcPr>
            <w:tcW w:w="567" w:type="dxa"/>
          </w:tcPr>
          <w:p w:rsidR="001C0650" w:rsidRPr="007456C9" w:rsidRDefault="001C0650" w:rsidP="001C0650">
            <w:pPr>
              <w:rPr>
                <w:rFonts w:ascii="Comic Sans MS" w:hAnsi="Comic Sans MS"/>
                <w:szCs w:val="24"/>
              </w:rPr>
            </w:pPr>
            <w:r w:rsidRPr="007456C9">
              <w:rPr>
                <w:rFonts w:ascii="Comic Sans MS" w:hAnsi="Comic Sans MS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0650" w:rsidRPr="007456C9" w:rsidRDefault="001C0650" w:rsidP="001C0650">
            <w:pPr>
              <w:rPr>
                <w:rFonts w:ascii="Comic Sans MS" w:hAnsi="Comic Sans MS"/>
                <w:b/>
                <w:szCs w:val="24"/>
              </w:rPr>
            </w:pPr>
          </w:p>
        </w:tc>
      </w:tr>
    </w:tbl>
    <w:p w:rsidR="001C0650" w:rsidRDefault="001C0650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Default="007E1ACB"/>
    <w:p w:rsidR="007E1ACB" w:rsidRPr="00B946D1" w:rsidRDefault="007E1ACB">
      <w:pPr>
        <w:rPr>
          <w:b/>
          <w:color w:val="FF0000"/>
          <w:sz w:val="52"/>
          <w:szCs w:val="52"/>
          <w:u w:val="single"/>
        </w:rPr>
      </w:pPr>
      <w:r w:rsidRPr="00B946D1">
        <w:rPr>
          <w:b/>
          <w:color w:val="FF0000"/>
          <w:sz w:val="52"/>
          <w:szCs w:val="52"/>
          <w:u w:val="single"/>
        </w:rPr>
        <w:t>Zakroužkuj správné odpovědi:</w:t>
      </w:r>
    </w:p>
    <w:p w:rsidR="007E1ACB" w:rsidRPr="00B946D1" w:rsidRDefault="007E1ACB">
      <w:pPr>
        <w:rPr>
          <w:sz w:val="40"/>
          <w:szCs w:val="40"/>
        </w:rPr>
      </w:pPr>
    </w:p>
    <w:p w:rsidR="007E1ACB" w:rsidRPr="00B946D1" w:rsidRDefault="007E1ACB">
      <w:pPr>
        <w:rPr>
          <w:sz w:val="40"/>
          <w:szCs w:val="40"/>
        </w:rPr>
      </w:pPr>
    </w:p>
    <w:p w:rsidR="007E1ACB" w:rsidRPr="00B946D1" w:rsidRDefault="007E1ACB" w:rsidP="007E1ACB">
      <w:pPr>
        <w:numPr>
          <w:ilvl w:val="0"/>
          <w:numId w:val="1"/>
        </w:numPr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 xml:space="preserve">Chemická značka dusíku je: 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num" w:pos="-2694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Ni</w:t>
      </w:r>
      <w:r w:rsidR="00840592">
        <w:rPr>
          <w:kern w:val="24"/>
          <w:sz w:val="40"/>
          <w:szCs w:val="40"/>
        </w:rPr>
        <w:tab/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D</w:t>
      </w:r>
    </w:p>
    <w:p w:rsidR="007E1ACB" w:rsidRPr="00B946D1" w:rsidRDefault="00430963" w:rsidP="007E1ACB">
      <w:pPr>
        <w:numPr>
          <w:ilvl w:val="1"/>
          <w:numId w:val="1"/>
        </w:numPr>
        <w:tabs>
          <w:tab w:val="clear" w:pos="1800"/>
        </w:tabs>
        <w:rPr>
          <w:kern w:val="24"/>
          <w:sz w:val="40"/>
          <w:szCs w:val="40"/>
        </w:rPr>
      </w:pPr>
      <w:r>
        <w:rPr>
          <w:noProof/>
          <w:kern w:val="24"/>
          <w:sz w:val="40"/>
          <w:szCs w:val="40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1" type="#_x0000_t12" style="position:absolute;left:0;text-align:left;margin-left:365.65pt;margin-top:8.2pt;width:50.25pt;height:51pt;z-index:251662336" fillcolor="#4bacc6 [3208]" strokecolor="#f2f2f2 [3041]" strokeweight="3pt">
            <v:shadow on="t" type="perspective" color="#205867 [1608]" opacity=".5" offset="1pt" offset2="-1pt"/>
          </v:shape>
        </w:pict>
      </w:r>
      <w:proofErr w:type="gramStart"/>
      <w:r w:rsidR="007E1ACB" w:rsidRPr="00B946D1">
        <w:rPr>
          <w:kern w:val="24"/>
          <w:sz w:val="40"/>
          <w:szCs w:val="40"/>
        </w:rPr>
        <w:t>Na</w:t>
      </w:r>
      <w:proofErr w:type="gramEnd"/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N</w:t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  <w:t>d)</w:t>
      </w:r>
    </w:p>
    <w:p w:rsidR="007E1ACB" w:rsidRPr="00B946D1" w:rsidRDefault="007E1ACB" w:rsidP="007E1ACB">
      <w:pPr>
        <w:ind w:left="1080"/>
        <w:rPr>
          <w:kern w:val="24"/>
          <w:sz w:val="40"/>
          <w:szCs w:val="40"/>
        </w:rPr>
      </w:pPr>
    </w:p>
    <w:p w:rsidR="007E1ACB" w:rsidRPr="00B946D1" w:rsidRDefault="007E1ACB" w:rsidP="007E1ACB">
      <w:pPr>
        <w:numPr>
          <w:ilvl w:val="0"/>
          <w:numId w:val="1"/>
        </w:numPr>
        <w:tabs>
          <w:tab w:val="clear" w:pos="720"/>
          <w:tab w:val="num" w:pos="426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Chemická značka sodíku je: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num" w:pos="1134"/>
        </w:tabs>
        <w:ind w:left="1134" w:firstLine="0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 xml:space="preserve">  S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</w:tabs>
        <w:ind w:left="1134" w:firstLine="0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 xml:space="preserve">  </w:t>
      </w:r>
      <w:proofErr w:type="spellStart"/>
      <w:r w:rsidRPr="00B946D1">
        <w:rPr>
          <w:kern w:val="24"/>
          <w:sz w:val="40"/>
          <w:szCs w:val="40"/>
        </w:rPr>
        <w:t>Sd</w:t>
      </w:r>
      <w:proofErr w:type="spellEnd"/>
    </w:p>
    <w:p w:rsidR="007E1ACB" w:rsidRPr="00B946D1" w:rsidRDefault="00430963" w:rsidP="007E1ACB">
      <w:pPr>
        <w:numPr>
          <w:ilvl w:val="1"/>
          <w:numId w:val="1"/>
        </w:numPr>
        <w:tabs>
          <w:tab w:val="clear" w:pos="1800"/>
        </w:tabs>
        <w:ind w:hanging="666"/>
        <w:rPr>
          <w:kern w:val="24"/>
          <w:sz w:val="40"/>
          <w:szCs w:val="40"/>
        </w:rPr>
      </w:pPr>
      <w:r>
        <w:rPr>
          <w:noProof/>
          <w:kern w:val="24"/>
          <w:sz w:val="40"/>
          <w:szCs w:val="40"/>
        </w:rPr>
        <w:pict>
          <v:shape id="_x0000_s1032" type="#_x0000_t12" style="position:absolute;left:0;text-align:left;margin-left:372.4pt;margin-top:4.5pt;width:50.25pt;height:51pt;z-index:251663360" fillcolor="#4bacc6 [3208]" strokecolor="#f2f2f2 [3041]" strokeweight="3pt">
            <v:shadow on="t" type="perspective" color="#205867 [1608]" opacity=".5" offset="1pt" offset2="-1pt"/>
          </v:shape>
        </w:pict>
      </w:r>
      <w:r w:rsidR="00B946D1">
        <w:rPr>
          <w:kern w:val="24"/>
          <w:sz w:val="40"/>
          <w:szCs w:val="40"/>
        </w:rPr>
        <w:t xml:space="preserve">     </w:t>
      </w:r>
      <w:r w:rsidR="007E1ACB" w:rsidRPr="00B946D1">
        <w:rPr>
          <w:kern w:val="24"/>
          <w:sz w:val="40"/>
          <w:szCs w:val="40"/>
        </w:rPr>
        <w:t>N</w:t>
      </w:r>
    </w:p>
    <w:p w:rsidR="007E1ACB" w:rsidRPr="00B946D1" w:rsidRDefault="00B946D1" w:rsidP="007E1ACB">
      <w:pPr>
        <w:numPr>
          <w:ilvl w:val="1"/>
          <w:numId w:val="1"/>
        </w:numPr>
        <w:tabs>
          <w:tab w:val="clear" w:pos="1800"/>
        </w:tabs>
        <w:ind w:hanging="666"/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    </w:t>
      </w:r>
      <w:r w:rsidR="007E1ACB" w:rsidRPr="00B946D1">
        <w:rPr>
          <w:kern w:val="24"/>
          <w:sz w:val="40"/>
          <w:szCs w:val="40"/>
        </w:rPr>
        <w:t>Na</w:t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  <w:t>d)</w:t>
      </w:r>
    </w:p>
    <w:p w:rsidR="007E1ACB" w:rsidRPr="00B946D1" w:rsidRDefault="007E1ACB" w:rsidP="007E1ACB">
      <w:pPr>
        <w:ind w:left="1080"/>
        <w:rPr>
          <w:kern w:val="24"/>
          <w:sz w:val="40"/>
          <w:szCs w:val="40"/>
        </w:rPr>
      </w:pPr>
    </w:p>
    <w:p w:rsidR="007E1ACB" w:rsidRPr="00B946D1" w:rsidRDefault="007E1ACB" w:rsidP="007E1ACB">
      <w:pPr>
        <w:numPr>
          <w:ilvl w:val="0"/>
          <w:numId w:val="1"/>
        </w:numPr>
        <w:tabs>
          <w:tab w:val="left" w:pos="851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Chemická značka Br označuje: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left" w:pos="851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baryum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left" w:pos="851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bór</w:t>
      </w:r>
    </w:p>
    <w:p w:rsidR="007E1ACB" w:rsidRPr="00B946D1" w:rsidRDefault="00430963" w:rsidP="007E1ACB">
      <w:pPr>
        <w:numPr>
          <w:ilvl w:val="1"/>
          <w:numId w:val="1"/>
        </w:numPr>
        <w:tabs>
          <w:tab w:val="clear" w:pos="1800"/>
          <w:tab w:val="left" w:pos="851"/>
        </w:tabs>
        <w:rPr>
          <w:kern w:val="24"/>
          <w:sz w:val="40"/>
          <w:szCs w:val="40"/>
        </w:rPr>
      </w:pPr>
      <w:r>
        <w:rPr>
          <w:noProof/>
          <w:kern w:val="24"/>
          <w:sz w:val="40"/>
          <w:szCs w:val="40"/>
        </w:rPr>
        <w:pict>
          <v:shape id="_x0000_s1033" type="#_x0000_t12" style="position:absolute;left:0;text-align:left;margin-left:372.4pt;margin-top:9pt;width:50.25pt;height:51pt;z-index:251664384" fillcolor="#4bacc6 [3208]" strokecolor="#f2f2f2 [3041]" strokeweight="3pt">
            <v:shadow on="t" type="perspective" color="#205867 [1608]" opacity=".5" offset="1pt" offset2="-1pt"/>
          </v:shape>
        </w:pict>
      </w:r>
      <w:proofErr w:type="spellStart"/>
      <w:r w:rsidR="007E1ACB" w:rsidRPr="00B946D1">
        <w:rPr>
          <w:kern w:val="24"/>
          <w:sz w:val="40"/>
          <w:szCs w:val="40"/>
        </w:rPr>
        <w:t>berylium</w:t>
      </w:r>
      <w:proofErr w:type="spellEnd"/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left" w:pos="851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bróm</w:t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  <w:t>d)</w:t>
      </w:r>
    </w:p>
    <w:p w:rsidR="007E1ACB" w:rsidRPr="00B946D1" w:rsidRDefault="007E1ACB" w:rsidP="007E1ACB">
      <w:pPr>
        <w:tabs>
          <w:tab w:val="left" w:pos="851"/>
        </w:tabs>
        <w:ind w:left="1800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 xml:space="preserve"> </w:t>
      </w:r>
    </w:p>
    <w:p w:rsidR="007E1ACB" w:rsidRPr="00B946D1" w:rsidRDefault="007E1ACB" w:rsidP="007E1ACB">
      <w:pPr>
        <w:numPr>
          <w:ilvl w:val="0"/>
          <w:numId w:val="1"/>
        </w:numPr>
        <w:tabs>
          <w:tab w:val="left" w:pos="426"/>
        </w:tabs>
        <w:ind w:hanging="294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Voda je sloučenina:</w:t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left" w:pos="426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tříprvková</w:t>
      </w:r>
      <w:r w:rsidRPr="00B946D1">
        <w:rPr>
          <w:kern w:val="24"/>
          <w:sz w:val="40"/>
          <w:szCs w:val="40"/>
        </w:rPr>
        <w:tab/>
      </w:r>
    </w:p>
    <w:p w:rsidR="007E1ACB" w:rsidRPr="00B946D1" w:rsidRDefault="007E1ACB" w:rsidP="007E1ACB">
      <w:pPr>
        <w:numPr>
          <w:ilvl w:val="1"/>
          <w:numId w:val="1"/>
        </w:numPr>
        <w:tabs>
          <w:tab w:val="clear" w:pos="1800"/>
          <w:tab w:val="left" w:pos="426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dvouprvková</w:t>
      </w:r>
    </w:p>
    <w:p w:rsidR="007E1ACB" w:rsidRPr="00B946D1" w:rsidRDefault="00430963" w:rsidP="007E1ACB">
      <w:pPr>
        <w:numPr>
          <w:ilvl w:val="1"/>
          <w:numId w:val="1"/>
        </w:numPr>
        <w:tabs>
          <w:tab w:val="clear" w:pos="1800"/>
          <w:tab w:val="left" w:pos="426"/>
        </w:tabs>
        <w:rPr>
          <w:kern w:val="24"/>
          <w:sz w:val="40"/>
          <w:szCs w:val="40"/>
        </w:rPr>
      </w:pPr>
      <w:r>
        <w:rPr>
          <w:noProof/>
          <w:kern w:val="24"/>
          <w:sz w:val="40"/>
          <w:szCs w:val="40"/>
        </w:rPr>
        <w:pict>
          <v:shape id="_x0000_s1034" type="#_x0000_t12" style="position:absolute;left:0;text-align:left;margin-left:372.4pt;margin-top:6.75pt;width:50.25pt;height:51pt;z-index:251665408" fillcolor="#4bacc6 [3208]" strokecolor="#f2f2f2 [3041]" strokeweight="3pt">
            <v:shadow on="t" type="perspective" color="#205867 [1608]" opacity=".5" offset="1pt" offset2="-1pt"/>
          </v:shape>
        </w:pict>
      </w:r>
      <w:proofErr w:type="spellStart"/>
      <w:r w:rsidR="007E1ACB" w:rsidRPr="00B946D1">
        <w:rPr>
          <w:kern w:val="24"/>
          <w:sz w:val="40"/>
          <w:szCs w:val="40"/>
        </w:rPr>
        <w:t>čtyřatomová</w:t>
      </w:r>
      <w:proofErr w:type="spellEnd"/>
    </w:p>
    <w:p w:rsidR="007E1ACB" w:rsidRDefault="007E1ACB" w:rsidP="007E1ACB">
      <w:pPr>
        <w:numPr>
          <w:ilvl w:val="1"/>
          <w:numId w:val="1"/>
        </w:numPr>
        <w:tabs>
          <w:tab w:val="clear" w:pos="1800"/>
          <w:tab w:val="left" w:pos="426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dvouatomová</w:t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</w:r>
      <w:r w:rsidR="00840592">
        <w:rPr>
          <w:kern w:val="24"/>
          <w:sz w:val="40"/>
          <w:szCs w:val="40"/>
        </w:rPr>
        <w:tab/>
        <w:t>b)</w:t>
      </w:r>
    </w:p>
    <w:p w:rsidR="00B946D1" w:rsidRDefault="00B946D1" w:rsidP="00B946D1">
      <w:pPr>
        <w:tabs>
          <w:tab w:val="left" w:pos="426"/>
        </w:tabs>
        <w:ind w:left="180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80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80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800"/>
        <w:rPr>
          <w:kern w:val="24"/>
          <w:sz w:val="40"/>
          <w:szCs w:val="40"/>
        </w:rPr>
      </w:pPr>
    </w:p>
    <w:p w:rsidR="00B946D1" w:rsidRPr="00B946D1" w:rsidRDefault="00B946D1" w:rsidP="00B946D1">
      <w:pPr>
        <w:tabs>
          <w:tab w:val="left" w:pos="426"/>
        </w:tabs>
        <w:ind w:left="1800"/>
        <w:rPr>
          <w:b/>
          <w:color w:val="FF0000"/>
          <w:kern w:val="24"/>
          <w:sz w:val="52"/>
          <w:szCs w:val="52"/>
          <w:u w:val="single"/>
        </w:rPr>
      </w:pPr>
      <w:r w:rsidRPr="00B946D1">
        <w:rPr>
          <w:b/>
          <w:color w:val="FF0000"/>
          <w:kern w:val="24"/>
          <w:sz w:val="52"/>
          <w:szCs w:val="52"/>
          <w:u w:val="single"/>
        </w:rPr>
        <w:t>Správné řešení:</w:t>
      </w:r>
    </w:p>
    <w:p w:rsidR="007E1ACB" w:rsidRDefault="007E1ACB" w:rsidP="007E1ACB">
      <w:pPr>
        <w:tabs>
          <w:tab w:val="left" w:pos="851"/>
        </w:tabs>
        <w:ind w:left="1080"/>
        <w:rPr>
          <w:b/>
          <w:kern w:val="24"/>
          <w:szCs w:val="24"/>
        </w:rPr>
      </w:pPr>
    </w:p>
    <w:p w:rsidR="00B946D1" w:rsidRDefault="00B946D1" w:rsidP="007E1ACB">
      <w:pPr>
        <w:tabs>
          <w:tab w:val="left" w:pos="851"/>
        </w:tabs>
        <w:ind w:left="1080"/>
        <w:rPr>
          <w:b/>
          <w:kern w:val="24"/>
          <w:szCs w:val="24"/>
        </w:rPr>
      </w:pPr>
    </w:p>
    <w:p w:rsidR="00B946D1" w:rsidRPr="00B946D1" w:rsidRDefault="00B946D1" w:rsidP="00B946D1">
      <w:pPr>
        <w:numPr>
          <w:ilvl w:val="0"/>
          <w:numId w:val="2"/>
        </w:numPr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 xml:space="preserve">Chemická značka dusíku je: </w:t>
      </w:r>
    </w:p>
    <w:p w:rsidR="00B946D1" w:rsidRPr="00B946D1" w:rsidRDefault="00B946D1" w:rsidP="00B946D1">
      <w:pPr>
        <w:numPr>
          <w:ilvl w:val="1"/>
          <w:numId w:val="2"/>
        </w:numPr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r w:rsidRPr="00B946D1">
        <w:rPr>
          <w:kern w:val="24"/>
          <w:sz w:val="40"/>
          <w:szCs w:val="40"/>
        </w:rPr>
        <w:t>Ni</w:t>
      </w:r>
    </w:p>
    <w:p w:rsidR="00B946D1" w:rsidRPr="00B946D1" w:rsidRDefault="00B946D1" w:rsidP="00B946D1">
      <w:pPr>
        <w:numPr>
          <w:ilvl w:val="1"/>
          <w:numId w:val="2"/>
        </w:numPr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r w:rsidRPr="00B946D1">
        <w:rPr>
          <w:kern w:val="24"/>
          <w:sz w:val="40"/>
          <w:szCs w:val="40"/>
        </w:rPr>
        <w:t>D</w:t>
      </w:r>
    </w:p>
    <w:p w:rsidR="00B946D1" w:rsidRPr="00B946D1" w:rsidRDefault="00B946D1" w:rsidP="00B946D1">
      <w:pPr>
        <w:numPr>
          <w:ilvl w:val="1"/>
          <w:numId w:val="2"/>
        </w:numPr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proofErr w:type="gramStart"/>
      <w:r w:rsidRPr="00B946D1">
        <w:rPr>
          <w:kern w:val="24"/>
          <w:sz w:val="40"/>
          <w:szCs w:val="40"/>
        </w:rPr>
        <w:t>Na</w:t>
      </w:r>
      <w:proofErr w:type="gramEnd"/>
    </w:p>
    <w:p w:rsidR="00B946D1" w:rsidRPr="00B946D1" w:rsidRDefault="00B946D1" w:rsidP="00B946D1">
      <w:pPr>
        <w:numPr>
          <w:ilvl w:val="1"/>
          <w:numId w:val="2"/>
        </w:numPr>
        <w:rPr>
          <w:color w:val="FF0000"/>
          <w:kern w:val="24"/>
          <w:sz w:val="40"/>
          <w:szCs w:val="40"/>
        </w:rPr>
      </w:pPr>
      <w:r>
        <w:rPr>
          <w:color w:val="FF0000"/>
          <w:kern w:val="24"/>
          <w:sz w:val="40"/>
          <w:szCs w:val="40"/>
        </w:rPr>
        <w:t xml:space="preserve"> </w:t>
      </w:r>
      <w:r w:rsidRPr="00B946D1">
        <w:rPr>
          <w:color w:val="FF0000"/>
          <w:kern w:val="24"/>
          <w:sz w:val="40"/>
          <w:szCs w:val="40"/>
        </w:rPr>
        <w:t>N</w:t>
      </w:r>
    </w:p>
    <w:p w:rsidR="00B946D1" w:rsidRPr="00B946D1" w:rsidRDefault="00B946D1" w:rsidP="00B946D1">
      <w:pPr>
        <w:ind w:left="1080"/>
        <w:rPr>
          <w:kern w:val="24"/>
          <w:sz w:val="40"/>
          <w:szCs w:val="40"/>
        </w:rPr>
      </w:pPr>
    </w:p>
    <w:p w:rsidR="00B946D1" w:rsidRPr="00B946D1" w:rsidRDefault="00B946D1" w:rsidP="00B946D1">
      <w:pPr>
        <w:numPr>
          <w:ilvl w:val="0"/>
          <w:numId w:val="2"/>
        </w:numPr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Chemická značka sodíku je:</w:t>
      </w:r>
    </w:p>
    <w:p w:rsidR="00B946D1" w:rsidRPr="00B946D1" w:rsidRDefault="00B946D1" w:rsidP="00B946D1">
      <w:pPr>
        <w:numPr>
          <w:ilvl w:val="1"/>
          <w:numId w:val="2"/>
        </w:numPr>
        <w:ind w:left="1134" w:firstLine="0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S</w:t>
      </w:r>
    </w:p>
    <w:p w:rsidR="00B946D1" w:rsidRPr="00B946D1" w:rsidRDefault="00B946D1" w:rsidP="00B946D1">
      <w:pPr>
        <w:numPr>
          <w:ilvl w:val="1"/>
          <w:numId w:val="2"/>
        </w:numPr>
        <w:ind w:left="1134" w:firstLine="0"/>
        <w:rPr>
          <w:kern w:val="24"/>
          <w:sz w:val="40"/>
          <w:szCs w:val="40"/>
        </w:rPr>
      </w:pPr>
      <w:proofErr w:type="spellStart"/>
      <w:r w:rsidRPr="00B946D1">
        <w:rPr>
          <w:kern w:val="24"/>
          <w:sz w:val="40"/>
          <w:szCs w:val="40"/>
        </w:rPr>
        <w:t>Sd</w:t>
      </w:r>
      <w:proofErr w:type="spellEnd"/>
    </w:p>
    <w:p w:rsidR="00B946D1" w:rsidRPr="00B946D1" w:rsidRDefault="00B946D1" w:rsidP="00B946D1">
      <w:pPr>
        <w:numPr>
          <w:ilvl w:val="1"/>
          <w:numId w:val="2"/>
        </w:numPr>
        <w:ind w:hanging="306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N</w:t>
      </w:r>
    </w:p>
    <w:p w:rsidR="00B946D1" w:rsidRPr="00B946D1" w:rsidRDefault="00B946D1" w:rsidP="00B946D1">
      <w:pPr>
        <w:numPr>
          <w:ilvl w:val="1"/>
          <w:numId w:val="2"/>
        </w:numPr>
        <w:ind w:hanging="306"/>
        <w:rPr>
          <w:color w:val="FF0000"/>
          <w:kern w:val="24"/>
          <w:sz w:val="40"/>
          <w:szCs w:val="40"/>
        </w:rPr>
      </w:pPr>
      <w:proofErr w:type="gramStart"/>
      <w:r w:rsidRPr="00B946D1">
        <w:rPr>
          <w:color w:val="FF0000"/>
          <w:kern w:val="24"/>
          <w:sz w:val="40"/>
          <w:szCs w:val="40"/>
        </w:rPr>
        <w:t>Na</w:t>
      </w:r>
      <w:proofErr w:type="gramEnd"/>
    </w:p>
    <w:p w:rsidR="00B946D1" w:rsidRPr="00B946D1" w:rsidRDefault="00B946D1" w:rsidP="00B946D1">
      <w:pPr>
        <w:ind w:left="1080"/>
        <w:rPr>
          <w:kern w:val="24"/>
          <w:sz w:val="40"/>
          <w:szCs w:val="40"/>
        </w:rPr>
      </w:pPr>
    </w:p>
    <w:p w:rsidR="00B946D1" w:rsidRPr="00B946D1" w:rsidRDefault="00B946D1" w:rsidP="00B946D1">
      <w:pPr>
        <w:numPr>
          <w:ilvl w:val="0"/>
          <w:numId w:val="2"/>
        </w:numPr>
        <w:tabs>
          <w:tab w:val="left" w:pos="851"/>
        </w:tabs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Chemická značka Br označuje:</w:t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851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   </w:t>
      </w:r>
      <w:r w:rsidRPr="00B946D1">
        <w:rPr>
          <w:kern w:val="24"/>
          <w:sz w:val="40"/>
          <w:szCs w:val="40"/>
        </w:rPr>
        <w:t>baryum</w:t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851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   </w:t>
      </w:r>
      <w:r w:rsidRPr="00B946D1">
        <w:rPr>
          <w:kern w:val="24"/>
          <w:sz w:val="40"/>
          <w:szCs w:val="40"/>
        </w:rPr>
        <w:t>bór</w:t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851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   </w:t>
      </w:r>
      <w:proofErr w:type="spellStart"/>
      <w:r w:rsidRPr="00B946D1">
        <w:rPr>
          <w:kern w:val="24"/>
          <w:sz w:val="40"/>
          <w:szCs w:val="40"/>
        </w:rPr>
        <w:t>berylium</w:t>
      </w:r>
      <w:proofErr w:type="spellEnd"/>
    </w:p>
    <w:p w:rsidR="00B946D1" w:rsidRPr="00B946D1" w:rsidRDefault="00B946D1" w:rsidP="00B946D1">
      <w:pPr>
        <w:numPr>
          <w:ilvl w:val="1"/>
          <w:numId w:val="2"/>
        </w:numPr>
        <w:tabs>
          <w:tab w:val="left" w:pos="851"/>
        </w:tabs>
        <w:rPr>
          <w:color w:val="FF0000"/>
          <w:kern w:val="24"/>
          <w:sz w:val="40"/>
          <w:szCs w:val="40"/>
        </w:rPr>
      </w:pPr>
      <w:r>
        <w:rPr>
          <w:color w:val="FF0000"/>
          <w:kern w:val="24"/>
          <w:sz w:val="40"/>
          <w:szCs w:val="40"/>
        </w:rPr>
        <w:t xml:space="preserve">    </w:t>
      </w:r>
      <w:r w:rsidRPr="00B946D1">
        <w:rPr>
          <w:color w:val="FF0000"/>
          <w:kern w:val="24"/>
          <w:sz w:val="40"/>
          <w:szCs w:val="40"/>
        </w:rPr>
        <w:t>bróm</w:t>
      </w:r>
    </w:p>
    <w:p w:rsidR="00B946D1" w:rsidRPr="00B946D1" w:rsidRDefault="00B946D1" w:rsidP="00B946D1">
      <w:pPr>
        <w:tabs>
          <w:tab w:val="left" w:pos="851"/>
        </w:tabs>
        <w:ind w:left="1080"/>
        <w:rPr>
          <w:kern w:val="24"/>
          <w:sz w:val="40"/>
          <w:szCs w:val="40"/>
        </w:rPr>
      </w:pPr>
    </w:p>
    <w:p w:rsidR="00B946D1" w:rsidRPr="00B946D1" w:rsidRDefault="00B946D1" w:rsidP="00B946D1">
      <w:pPr>
        <w:numPr>
          <w:ilvl w:val="0"/>
          <w:numId w:val="2"/>
        </w:numPr>
        <w:tabs>
          <w:tab w:val="clear" w:pos="720"/>
          <w:tab w:val="left" w:pos="142"/>
          <w:tab w:val="left" w:pos="851"/>
        </w:tabs>
        <w:ind w:left="426" w:firstLine="0"/>
        <w:rPr>
          <w:kern w:val="24"/>
          <w:sz w:val="40"/>
          <w:szCs w:val="40"/>
        </w:rPr>
      </w:pPr>
      <w:r w:rsidRPr="00B946D1">
        <w:rPr>
          <w:kern w:val="24"/>
          <w:sz w:val="40"/>
          <w:szCs w:val="40"/>
        </w:rPr>
        <w:t>Voda je sloučenina:</w:t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426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r w:rsidRPr="00B946D1">
        <w:rPr>
          <w:kern w:val="24"/>
          <w:sz w:val="40"/>
          <w:szCs w:val="40"/>
        </w:rPr>
        <w:t>tříprvková</w:t>
      </w:r>
      <w:r w:rsidRPr="00B946D1">
        <w:rPr>
          <w:kern w:val="24"/>
          <w:sz w:val="40"/>
          <w:szCs w:val="40"/>
        </w:rPr>
        <w:tab/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426"/>
        </w:tabs>
        <w:rPr>
          <w:color w:val="FF0000"/>
          <w:kern w:val="24"/>
          <w:sz w:val="40"/>
          <w:szCs w:val="40"/>
        </w:rPr>
      </w:pPr>
      <w:r>
        <w:rPr>
          <w:color w:val="FF0000"/>
          <w:kern w:val="24"/>
          <w:sz w:val="40"/>
          <w:szCs w:val="40"/>
        </w:rPr>
        <w:t xml:space="preserve"> </w:t>
      </w:r>
      <w:r w:rsidRPr="00B946D1">
        <w:rPr>
          <w:color w:val="FF0000"/>
          <w:kern w:val="24"/>
          <w:sz w:val="40"/>
          <w:szCs w:val="40"/>
        </w:rPr>
        <w:t>dvouprvková</w:t>
      </w:r>
    </w:p>
    <w:p w:rsidR="00B946D1" w:rsidRPr="00B946D1" w:rsidRDefault="00B946D1" w:rsidP="00B946D1">
      <w:pPr>
        <w:numPr>
          <w:ilvl w:val="1"/>
          <w:numId w:val="2"/>
        </w:numPr>
        <w:tabs>
          <w:tab w:val="left" w:pos="426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proofErr w:type="spellStart"/>
      <w:r>
        <w:rPr>
          <w:kern w:val="24"/>
          <w:sz w:val="40"/>
          <w:szCs w:val="40"/>
        </w:rPr>
        <w:t>č</w:t>
      </w:r>
      <w:r w:rsidRPr="00B946D1">
        <w:rPr>
          <w:kern w:val="24"/>
          <w:sz w:val="40"/>
          <w:szCs w:val="40"/>
        </w:rPr>
        <w:t>tyřatomová</w:t>
      </w:r>
      <w:proofErr w:type="spellEnd"/>
    </w:p>
    <w:p w:rsidR="00B946D1" w:rsidRDefault="00B946D1" w:rsidP="00B946D1">
      <w:pPr>
        <w:numPr>
          <w:ilvl w:val="1"/>
          <w:numId w:val="2"/>
        </w:numPr>
        <w:tabs>
          <w:tab w:val="left" w:pos="426"/>
        </w:tabs>
        <w:rPr>
          <w:kern w:val="24"/>
          <w:sz w:val="40"/>
          <w:szCs w:val="40"/>
        </w:rPr>
      </w:pPr>
      <w:r>
        <w:rPr>
          <w:kern w:val="24"/>
          <w:sz w:val="40"/>
          <w:szCs w:val="40"/>
        </w:rPr>
        <w:t xml:space="preserve"> </w:t>
      </w:r>
      <w:r w:rsidRPr="00B946D1">
        <w:rPr>
          <w:kern w:val="24"/>
          <w:sz w:val="40"/>
          <w:szCs w:val="40"/>
        </w:rPr>
        <w:t>Dvouatomová</w:t>
      </w:r>
    </w:p>
    <w:p w:rsidR="00B946D1" w:rsidRDefault="00B946D1" w:rsidP="00B946D1">
      <w:pPr>
        <w:tabs>
          <w:tab w:val="left" w:pos="426"/>
        </w:tabs>
        <w:ind w:left="144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44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440"/>
        <w:rPr>
          <w:kern w:val="24"/>
          <w:sz w:val="40"/>
          <w:szCs w:val="40"/>
        </w:rPr>
      </w:pPr>
    </w:p>
    <w:p w:rsidR="00B946D1" w:rsidRDefault="00B946D1" w:rsidP="00B946D1">
      <w:pPr>
        <w:tabs>
          <w:tab w:val="left" w:pos="426"/>
        </w:tabs>
        <w:ind w:left="1440"/>
        <w:rPr>
          <w:kern w:val="24"/>
          <w:sz w:val="40"/>
          <w:szCs w:val="40"/>
        </w:rPr>
      </w:pPr>
    </w:p>
    <w:p w:rsidR="00B946D1" w:rsidRDefault="00B946D1" w:rsidP="00B946D1">
      <w:pPr>
        <w:pStyle w:val="Zkladntext"/>
      </w:pPr>
    </w:p>
    <w:tbl>
      <w:tblPr>
        <w:tblpPr w:leftFromText="141" w:rightFromText="141" w:vertAnchor="text" w:horzAnchor="margin" w:tblpXSpec="center" w:tblpY="28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</w:tblGrid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9.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3.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4.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5.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hRule="exact"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1.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7.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10.</w:t>
            </w: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12.</w:t>
            </w: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2.</w:t>
            </w: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6.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8.</w:t>
            </w: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bottom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11.</w:t>
            </w:r>
          </w:p>
        </w:tc>
        <w:tc>
          <w:tcPr>
            <w:tcW w:w="573" w:type="dxa"/>
            <w:tcBorders>
              <w:bottom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000000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000000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bottom w:val="single" w:sz="4" w:space="0" w:color="auto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B946D1" w:rsidRPr="002B476A" w:rsidTr="00B946D1">
        <w:trPr>
          <w:trHeight w:val="578"/>
        </w:trPr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lef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5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946D1" w:rsidRPr="002B476A" w:rsidRDefault="00B946D1" w:rsidP="00B946D1">
            <w:pPr>
              <w:pStyle w:val="Zkladntext"/>
              <w:rPr>
                <w:rFonts w:ascii="Comic Sans MS" w:hAnsi="Comic Sans MS"/>
              </w:rPr>
            </w:pPr>
          </w:p>
        </w:tc>
      </w:tr>
    </w:tbl>
    <w:p w:rsidR="00B946D1" w:rsidRPr="00B946D1" w:rsidRDefault="00B946D1" w:rsidP="00B946D1">
      <w:pPr>
        <w:tabs>
          <w:tab w:val="left" w:pos="426"/>
        </w:tabs>
        <w:ind w:left="1440"/>
        <w:jc w:val="center"/>
        <w:rPr>
          <w:rFonts w:asciiTheme="minorHAnsi" w:hAnsiTheme="minorHAnsi" w:cstheme="minorHAnsi"/>
          <w:b/>
          <w:color w:val="FF0000"/>
          <w:sz w:val="52"/>
          <w:szCs w:val="52"/>
          <w:u w:val="single"/>
        </w:rPr>
      </w:pPr>
      <w:r w:rsidRPr="00B946D1">
        <w:rPr>
          <w:rFonts w:ascii="Calibri" w:hAnsi="Calibri" w:cs="Calibri"/>
          <w:b/>
          <w:color w:val="FF0000"/>
          <w:sz w:val="52"/>
          <w:szCs w:val="52"/>
          <w:u w:val="single"/>
        </w:rPr>
        <w:t>Vylušti</w:t>
      </w:r>
      <w:r w:rsidRPr="00B946D1">
        <w:rPr>
          <w:rFonts w:asciiTheme="minorHAnsi" w:hAnsiTheme="minorHAnsi" w:cstheme="minorHAnsi"/>
          <w:b/>
          <w:color w:val="FF0000"/>
          <w:sz w:val="52"/>
          <w:szCs w:val="52"/>
          <w:u w:val="single"/>
        </w:rPr>
        <w:t xml:space="preserve"> doplňovačku, ve které je tajenka metoda oddělování složek směsí</w:t>
      </w:r>
    </w:p>
    <w:p w:rsidR="00B946D1" w:rsidRDefault="00B946D1" w:rsidP="00B946D1">
      <w:pPr>
        <w:tabs>
          <w:tab w:val="left" w:pos="426"/>
        </w:tabs>
        <w:ind w:left="1440"/>
        <w:jc w:val="center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B946D1" w:rsidRPr="00B946D1" w:rsidRDefault="00B946D1" w:rsidP="00B946D1">
      <w:pPr>
        <w:tabs>
          <w:tab w:val="left" w:pos="426"/>
        </w:tabs>
        <w:ind w:left="1440"/>
        <w:jc w:val="center"/>
        <w:rPr>
          <w:rFonts w:asciiTheme="minorHAnsi" w:hAnsiTheme="minorHAnsi" w:cstheme="minorHAnsi"/>
          <w:b/>
          <w:color w:val="FF0000"/>
          <w:kern w:val="24"/>
          <w:sz w:val="40"/>
          <w:szCs w:val="40"/>
          <w:u w:val="single"/>
        </w:rPr>
      </w:pPr>
    </w:p>
    <w:p w:rsidR="00B946D1" w:rsidRDefault="00B946D1" w:rsidP="00B946D1">
      <w:pPr>
        <w:tabs>
          <w:tab w:val="left" w:pos="426"/>
        </w:tabs>
        <w:ind w:left="1080"/>
        <w:jc w:val="center"/>
        <w:rPr>
          <w:rFonts w:asciiTheme="minorHAnsi" w:hAnsiTheme="minorHAnsi" w:cstheme="minorHAnsi"/>
          <w:b/>
          <w:color w:val="FF0000"/>
          <w:kern w:val="24"/>
          <w:sz w:val="40"/>
          <w:szCs w:val="40"/>
          <w:u w:val="single"/>
          <w:vertAlign w:val="subscript"/>
        </w:rPr>
      </w:pPr>
    </w:p>
    <w:p w:rsidR="00B946D1" w:rsidRDefault="00B946D1" w:rsidP="00B946D1">
      <w:pPr>
        <w:tabs>
          <w:tab w:val="left" w:pos="426"/>
        </w:tabs>
        <w:ind w:left="1080"/>
        <w:jc w:val="center"/>
        <w:rPr>
          <w:rFonts w:asciiTheme="minorHAnsi" w:hAnsiTheme="minorHAnsi" w:cstheme="minorHAnsi"/>
          <w:b/>
          <w:color w:val="FF0000"/>
          <w:kern w:val="24"/>
          <w:sz w:val="40"/>
          <w:szCs w:val="40"/>
          <w:u w:val="single"/>
          <w:vertAlign w:val="subscript"/>
        </w:rPr>
      </w:pPr>
    </w:p>
    <w:p w:rsidR="00B946D1" w:rsidRDefault="00B946D1" w:rsidP="00B946D1">
      <w:pPr>
        <w:tabs>
          <w:tab w:val="left" w:pos="426"/>
        </w:tabs>
        <w:ind w:left="1080"/>
        <w:jc w:val="center"/>
        <w:rPr>
          <w:rFonts w:asciiTheme="minorHAnsi" w:hAnsiTheme="minorHAnsi" w:cstheme="minorHAnsi"/>
          <w:b/>
          <w:color w:val="FF0000"/>
          <w:kern w:val="24"/>
          <w:sz w:val="40"/>
          <w:szCs w:val="40"/>
          <w:u w:val="single"/>
          <w:vertAlign w:val="subscript"/>
        </w:rPr>
      </w:pPr>
    </w:p>
    <w:p w:rsidR="00B946D1" w:rsidRPr="00B946D1" w:rsidRDefault="00B946D1" w:rsidP="00B946D1">
      <w:pPr>
        <w:tabs>
          <w:tab w:val="left" w:pos="426"/>
        </w:tabs>
        <w:ind w:left="1080"/>
        <w:jc w:val="center"/>
        <w:rPr>
          <w:rFonts w:asciiTheme="minorHAnsi" w:hAnsiTheme="minorHAnsi" w:cstheme="minorHAnsi"/>
          <w:b/>
          <w:color w:val="FF0000"/>
          <w:kern w:val="24"/>
          <w:sz w:val="40"/>
          <w:szCs w:val="40"/>
          <w:u w:val="single"/>
          <w:vertAlign w:val="subscript"/>
        </w:rPr>
      </w:pPr>
    </w:p>
    <w:p w:rsidR="00B946D1" w:rsidRPr="00B946D1" w:rsidRDefault="00B946D1" w:rsidP="007E1ACB">
      <w:pPr>
        <w:tabs>
          <w:tab w:val="left" w:pos="851"/>
        </w:tabs>
        <w:ind w:left="1080"/>
        <w:rPr>
          <w:b/>
          <w:kern w:val="24"/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Pr="00B946D1" w:rsidRDefault="001C0650">
      <w:pPr>
        <w:rPr>
          <w:sz w:val="40"/>
          <w:szCs w:val="40"/>
        </w:rPr>
      </w:pPr>
    </w:p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430963">
      <w:r>
        <w:rPr>
          <w:noProof/>
        </w:rPr>
        <w:pict>
          <v:shape id="_x0000_s1035" type="#_x0000_t12" style="position:absolute;margin-left:-35.6pt;margin-top:2.25pt;width:110.25pt;height:96pt;z-index:251666432" fillcolor="#4bacc6 [3208]" strokecolor="#f2f2f2 [3041]" strokeweight="3pt">
            <v:shadow on="t" type="perspective" color="#205867 [1608]" opacity=".5" offset="1pt" offset2="-1pt"/>
          </v:shape>
        </w:pict>
      </w:r>
    </w:p>
    <w:p w:rsidR="00B946D1" w:rsidRDefault="00B946D1"/>
    <w:p w:rsidR="00B946D1" w:rsidRDefault="00B946D1"/>
    <w:p w:rsidR="00B946D1" w:rsidRDefault="00840592">
      <w:r>
        <w:t>krystalizace</w:t>
      </w:r>
    </w:p>
    <w:p w:rsidR="00B946D1" w:rsidRDefault="00B946D1"/>
    <w:p w:rsidR="00B946D1" w:rsidRDefault="00B946D1"/>
    <w:p w:rsidR="00B946D1" w:rsidRDefault="00B946D1"/>
    <w:p w:rsidR="00B946D1" w:rsidRDefault="00B946D1"/>
    <w:p w:rsidR="00B946D1" w:rsidRDefault="00B946D1"/>
    <w:p w:rsidR="00B946D1" w:rsidRDefault="00B946D1"/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1.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charakter síry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2.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název prvku se značkou As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3.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prvek patřící mezi kovy alkalických zemin, jehož sloučeniny barví plamen zeleně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4.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prvek ležící ve skupině alkalických kovů, jehož sloučeniny barví plamen fialově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5.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nejdražší kov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6.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F, Cl, Br, I tvoří skupinu s názvem …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7.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 xml:space="preserve">O, S, Se, Te, </w:t>
      </w:r>
      <w:proofErr w:type="gramStart"/>
      <w:r w:rsidRPr="00B946D1">
        <w:rPr>
          <w:sz w:val="44"/>
          <w:szCs w:val="44"/>
        </w:rPr>
        <w:t>Po vytváří</w:t>
      </w:r>
      <w:proofErr w:type="gramEnd"/>
      <w:r w:rsidRPr="00B946D1">
        <w:rPr>
          <w:sz w:val="44"/>
          <w:szCs w:val="44"/>
        </w:rPr>
        <w:t xml:space="preserve"> skupinu s názvem …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8.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alkalický kov, jehož soli barví plamen purpurově červeně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9.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prvek používaný k výrobě oceli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10.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>cenný kov se značkou Au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11.</w:t>
      </w:r>
      <w:r w:rsidRPr="00B946D1">
        <w:rPr>
          <w:b/>
          <w:sz w:val="44"/>
          <w:szCs w:val="44"/>
        </w:rPr>
        <w:tab/>
      </w:r>
      <w:r w:rsidRPr="00B946D1">
        <w:rPr>
          <w:sz w:val="44"/>
          <w:szCs w:val="44"/>
        </w:rPr>
        <w:t xml:space="preserve">prvek se značkou </w:t>
      </w:r>
      <w:proofErr w:type="spellStart"/>
      <w:r w:rsidRPr="00B946D1">
        <w:rPr>
          <w:sz w:val="44"/>
          <w:szCs w:val="44"/>
        </w:rPr>
        <w:t>Sn</w:t>
      </w:r>
      <w:proofErr w:type="spellEnd"/>
      <w:r w:rsidRPr="00B946D1">
        <w:rPr>
          <w:sz w:val="44"/>
          <w:szCs w:val="44"/>
        </w:rPr>
        <w:t xml:space="preserve">, obsažen ve slitině </w:t>
      </w:r>
    </w:p>
    <w:p w:rsidR="00B946D1" w:rsidRP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b/>
          <w:sz w:val="44"/>
          <w:szCs w:val="44"/>
        </w:rPr>
        <w:t>12.</w:t>
      </w:r>
      <w:r w:rsidRPr="00B946D1">
        <w:rPr>
          <w:sz w:val="44"/>
          <w:szCs w:val="44"/>
        </w:rPr>
        <w:tab/>
        <w:t>polokov se značkou Si</w:t>
      </w:r>
      <w:r w:rsidRPr="00B946D1">
        <w:rPr>
          <w:sz w:val="44"/>
          <w:szCs w:val="44"/>
        </w:rPr>
        <w:tab/>
      </w:r>
      <w:r w:rsidRPr="00B946D1">
        <w:rPr>
          <w:sz w:val="44"/>
          <w:szCs w:val="44"/>
        </w:rPr>
        <w:tab/>
      </w:r>
    </w:p>
    <w:p w:rsidR="00B946D1" w:rsidRDefault="00B946D1" w:rsidP="00B946D1">
      <w:pPr>
        <w:pStyle w:val="Zkladntext"/>
        <w:rPr>
          <w:sz w:val="44"/>
          <w:szCs w:val="44"/>
        </w:rPr>
      </w:pPr>
      <w:r w:rsidRPr="00B946D1">
        <w:rPr>
          <w:sz w:val="44"/>
          <w:szCs w:val="44"/>
        </w:rPr>
        <w:br w:type="page"/>
      </w:r>
    </w:p>
    <w:p w:rsidR="00B946D1" w:rsidRDefault="00B946D1" w:rsidP="00B946D1">
      <w:pPr>
        <w:pStyle w:val="Zkladntext"/>
        <w:rPr>
          <w:sz w:val="44"/>
          <w:szCs w:val="44"/>
        </w:rPr>
      </w:pPr>
    </w:p>
    <w:p w:rsidR="00B946D1" w:rsidRDefault="00746289" w:rsidP="00B946D1">
      <w:pPr>
        <w:pStyle w:val="Zkladntext"/>
        <w:rPr>
          <w:b/>
          <w:sz w:val="44"/>
          <w:szCs w:val="44"/>
        </w:rPr>
      </w:pPr>
      <w:r>
        <w:rPr>
          <w:b/>
          <w:sz w:val="44"/>
          <w:szCs w:val="44"/>
        </w:rPr>
        <w:t>Řešení doplňovačky:</w:t>
      </w: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tbl>
      <w:tblPr>
        <w:tblpPr w:leftFromText="141" w:rightFromText="141" w:vertAnchor="text" w:horzAnchor="margin" w:tblpXSpec="center" w:tblpY="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3.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4.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5.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Ž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</w:tr>
      <w:tr w:rsidR="00746289" w:rsidRPr="002B476A" w:rsidTr="00746289">
        <w:trPr>
          <w:trHeight w:hRule="exact" w:val="636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1.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B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D</w:t>
            </w:r>
          </w:p>
        </w:tc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P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7.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10.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12.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tcBorders>
              <w:top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  <w:color w:val="FF0000"/>
              </w:rPr>
              <w:t xml:space="preserve"> </w:t>
            </w:r>
            <w:r w:rsidRPr="002B476A">
              <w:rPr>
                <w:rFonts w:ascii="Comic Sans MS" w:hAnsi="Comic Sans MS"/>
              </w:rPr>
              <w:t>2.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R</w:t>
            </w:r>
          </w:p>
        </w:tc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 xml:space="preserve"> 6.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CH</w:t>
            </w:r>
          </w:p>
        </w:tc>
        <w:tc>
          <w:tcPr>
            <w:tcW w:w="616" w:type="dxa"/>
            <w:tcBorders>
              <w:top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  <w:color w:val="FF0000"/>
              </w:rPr>
              <w:t xml:space="preserve"> </w:t>
            </w:r>
            <w:r w:rsidRPr="002B476A">
              <w:rPr>
                <w:rFonts w:ascii="Comic Sans MS" w:hAnsi="Comic Sans MS"/>
              </w:rPr>
              <w:t>8.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Z</w:t>
            </w:r>
          </w:p>
        </w:tc>
        <w:tc>
          <w:tcPr>
            <w:tcW w:w="616" w:type="dxa"/>
            <w:tcBorders>
              <w:top w:val="single" w:sz="4" w:space="0" w:color="FFFFFF"/>
              <w:bottom w:val="single" w:sz="4" w:space="0" w:color="FFFFFF"/>
            </w:tcBorders>
          </w:tcPr>
          <w:p w:rsidR="00746289" w:rsidRPr="002B476A" w:rsidRDefault="00746289" w:rsidP="00746289">
            <w:pPr>
              <w:pStyle w:val="Zkladntext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K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R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H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4" w:space="0" w:color="FFFFFF"/>
              <w:bottom w:val="single" w:sz="18" w:space="0" w:color="auto"/>
            </w:tcBorders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  <w:r w:rsidRPr="002B476A">
              <w:rPr>
                <w:rFonts w:ascii="Comic Sans MS" w:hAnsi="Comic Sans MS"/>
              </w:rPr>
              <w:t>11.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Ř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K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R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Y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S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T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A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I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Z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A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C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b/>
                <w:color w:val="FF0000"/>
              </w:rPr>
            </w:pPr>
            <w:r w:rsidRPr="002B476A">
              <w:rPr>
                <w:rFonts w:ascii="Comic Sans MS" w:hAnsi="Comic Sans MS"/>
                <w:b/>
                <w:color w:val="FF0000"/>
              </w:rPr>
              <w:t>E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O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S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U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L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K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T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O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T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Í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M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V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M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Í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O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O</w:t>
            </w:r>
          </w:p>
        </w:tc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H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O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tcBorders>
              <w:bottom w:val="single" w:sz="4" w:space="0" w:color="000000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Í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K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A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G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G</w:t>
            </w:r>
          </w:p>
        </w:tc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000000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K</w:t>
            </w: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E</w:t>
            </w:r>
          </w:p>
        </w:tc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U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M</w:t>
            </w: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</w:tr>
      <w:tr w:rsidR="00746289" w:rsidRPr="002B476A" w:rsidTr="00746289">
        <w:trPr>
          <w:trHeight w:val="636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Y</w:t>
            </w:r>
          </w:p>
        </w:tc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  <w:r w:rsidRPr="002B476A">
              <w:rPr>
                <w:rFonts w:ascii="Comic Sans MS" w:hAnsi="Comic Sans MS"/>
                <w:color w:val="FF0000"/>
              </w:rPr>
              <w:t>Y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46289" w:rsidRPr="002B476A" w:rsidRDefault="00746289" w:rsidP="00746289">
            <w:pPr>
              <w:pStyle w:val="Zkladntext"/>
              <w:jc w:val="center"/>
              <w:rPr>
                <w:rFonts w:ascii="Comic Sans MS" w:hAnsi="Comic Sans MS"/>
              </w:rPr>
            </w:pPr>
          </w:p>
        </w:tc>
      </w:tr>
    </w:tbl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tabs>
          <w:tab w:val="left" w:pos="1485"/>
        </w:tabs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746289">
      <w:pPr>
        <w:pStyle w:val="Zkladntext"/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746289" w:rsidRDefault="00746289" w:rsidP="00B946D1">
      <w:pPr>
        <w:pStyle w:val="Zkladntext"/>
        <w:rPr>
          <w:b/>
          <w:sz w:val="44"/>
          <w:szCs w:val="44"/>
        </w:rPr>
      </w:pPr>
    </w:p>
    <w:p w:rsidR="00D162D5" w:rsidRDefault="00D162D5" w:rsidP="00B946D1">
      <w:pPr>
        <w:pStyle w:val="Zkladntext"/>
        <w:rPr>
          <w:b/>
          <w:sz w:val="44"/>
          <w:szCs w:val="44"/>
        </w:rPr>
      </w:pPr>
    </w:p>
    <w:p w:rsidR="00746289" w:rsidRDefault="00840592" w:rsidP="00B946D1">
      <w:pPr>
        <w:pStyle w:val="Zkladntext"/>
        <w:rPr>
          <w:b/>
          <w:sz w:val="44"/>
          <w:szCs w:val="44"/>
        </w:rPr>
      </w:pPr>
      <w:r>
        <w:rPr>
          <w:b/>
          <w:sz w:val="44"/>
          <w:szCs w:val="44"/>
        </w:rPr>
        <w:t>Metodický list:</w:t>
      </w:r>
    </w:p>
    <w:p w:rsidR="00840592" w:rsidRPr="00840592" w:rsidRDefault="00840592" w:rsidP="00B946D1">
      <w:pPr>
        <w:pStyle w:val="Zkladntext"/>
        <w:rPr>
          <w:sz w:val="44"/>
          <w:szCs w:val="44"/>
        </w:rPr>
      </w:pPr>
      <w:r w:rsidRPr="00840592">
        <w:rPr>
          <w:sz w:val="44"/>
          <w:szCs w:val="44"/>
        </w:rPr>
        <w:t xml:space="preserve">Tento digitální učební materiál je určen pro výuku </w:t>
      </w:r>
      <w:proofErr w:type="gramStart"/>
      <w:r w:rsidRPr="00840592">
        <w:rPr>
          <w:sz w:val="44"/>
          <w:szCs w:val="44"/>
        </w:rPr>
        <w:t>chemie v 8.ročníku</w:t>
      </w:r>
      <w:proofErr w:type="gramEnd"/>
      <w:r w:rsidRPr="00840592">
        <w:rPr>
          <w:sz w:val="44"/>
          <w:szCs w:val="44"/>
        </w:rPr>
        <w:t xml:space="preserve"> základní školy, je k tématu prvky a jejich vlastnosti.</w:t>
      </w:r>
    </w:p>
    <w:p w:rsidR="001C0650" w:rsidRDefault="00840592" w:rsidP="00D162D5">
      <w:pPr>
        <w:pStyle w:val="Zkladntext"/>
      </w:pPr>
      <w:r w:rsidRPr="00840592">
        <w:rPr>
          <w:sz w:val="44"/>
          <w:szCs w:val="44"/>
        </w:rPr>
        <w:t>První úkol</w:t>
      </w:r>
      <w:r>
        <w:rPr>
          <w:sz w:val="44"/>
          <w:szCs w:val="44"/>
        </w:rPr>
        <w:t xml:space="preserve"> je vyluštit chemickou křížovku, tajenka je skupina, je schovaná pod modrou hvězdičkou. Ve druhém úkolu žáci kroužkují správné odpovědi a pak se odkryje modrá hvězdička, kde je správná odpověď. Ve třetím úkolu podle legendy žáci luští doplňovačku, tajenka je krystalizace, opět tajenka ukryta pod hvězdičkou. Křížovku i doplňovačku je možné vytisknout pro všechny žáky a následně chodí k interaktivní tabuli a luští. </w:t>
      </w:r>
      <w:bookmarkStart w:id="0" w:name="_GoBack"/>
      <w:bookmarkEnd w:id="0"/>
    </w:p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p w:rsidR="001C0650" w:rsidRDefault="001C0650"/>
    <w:sectPr w:rsidR="001C0650" w:rsidSect="00790F7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963" w:rsidRDefault="00430963" w:rsidP="00BD59D1">
      <w:r>
        <w:separator/>
      </w:r>
    </w:p>
  </w:endnote>
  <w:endnote w:type="continuationSeparator" w:id="0">
    <w:p w:rsidR="00430963" w:rsidRDefault="00430963" w:rsidP="00BD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D1" w:rsidRDefault="00BD59D1">
    <w:pPr>
      <w:pStyle w:val="Zpat"/>
    </w:pPr>
    <w:r>
      <w:t>Autor: Mgr. Marcela Holešovská, ZŠ a MŠ Hazlov, období vytvoření: leden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963" w:rsidRDefault="00430963" w:rsidP="00BD59D1">
      <w:r>
        <w:separator/>
      </w:r>
    </w:p>
  </w:footnote>
  <w:footnote w:type="continuationSeparator" w:id="0">
    <w:p w:rsidR="00430963" w:rsidRDefault="00430963" w:rsidP="00BD5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6D8" w:rsidRDefault="00A476D8">
    <w:pPr>
      <w:pStyle w:val="Zhlav"/>
      <w:rPr>
        <w:b/>
        <w:sz w:val="28"/>
        <w:szCs w:val="28"/>
      </w:rPr>
    </w:pPr>
    <w:r w:rsidRPr="00A476D8">
      <w:rPr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4B5F7AC3" wp14:editId="28F577A3">
          <wp:simplePos x="0" y="0"/>
          <wp:positionH relativeFrom="column">
            <wp:posOffset>3653155</wp:posOffset>
          </wp:positionH>
          <wp:positionV relativeFrom="paragraph">
            <wp:posOffset>-311785</wp:posOffset>
          </wp:positionV>
          <wp:extent cx="2886710" cy="705485"/>
          <wp:effectExtent l="0" t="0" r="0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710" cy="7054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59D1" w:rsidRDefault="00BD59D1">
    <w:pPr>
      <w:pStyle w:val="Zhlav"/>
    </w:pPr>
    <w:r w:rsidRPr="00A476D8">
      <w:rPr>
        <w:b/>
        <w:sz w:val="28"/>
        <w:szCs w:val="28"/>
      </w:rPr>
      <w:t>VY_</w:t>
    </w:r>
    <w:r w:rsidR="003F591E" w:rsidRPr="00A476D8">
      <w:rPr>
        <w:b/>
        <w:sz w:val="28"/>
        <w:szCs w:val="28"/>
      </w:rPr>
      <w:t>32_INOVACE_01_CHEMIE_8.ROČNÍK_10</w:t>
    </w:r>
    <w:r w:rsidRPr="00A476D8">
      <w:rPr>
        <w:b/>
        <w:sz w:val="28"/>
        <w:szCs w:val="28"/>
      </w:rPr>
      <w:t>_prvky a jejich vlastnosti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3452E7"/>
    <w:multiLevelType w:val="hybridMultilevel"/>
    <w:tmpl w:val="DEA862BA"/>
    <w:lvl w:ilvl="0" w:tplc="0405000F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02AAEC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031"/>
        </w:tabs>
        <w:ind w:left="103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0546D5"/>
    <w:multiLevelType w:val="hybridMultilevel"/>
    <w:tmpl w:val="D416DF70"/>
    <w:lvl w:ilvl="0" w:tplc="3B6E6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50D8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0650"/>
    <w:rsid w:val="001C0650"/>
    <w:rsid w:val="003F591E"/>
    <w:rsid w:val="00430963"/>
    <w:rsid w:val="004E553A"/>
    <w:rsid w:val="00746289"/>
    <w:rsid w:val="00790F7F"/>
    <w:rsid w:val="007E1ACB"/>
    <w:rsid w:val="00840592"/>
    <w:rsid w:val="00A476D8"/>
    <w:rsid w:val="00B946D1"/>
    <w:rsid w:val="00BD59D1"/>
    <w:rsid w:val="00C20E98"/>
    <w:rsid w:val="00D162D5"/>
    <w:rsid w:val="00FE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65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Zkladntext"/>
    <w:link w:val="Nadpis1Char"/>
    <w:qFormat/>
    <w:rsid w:val="00B946D1"/>
    <w:pPr>
      <w:keepNext/>
      <w:numPr>
        <w:numId w:val="1"/>
      </w:numPr>
      <w:overflowPunct/>
      <w:autoSpaceDE/>
      <w:autoSpaceDN/>
      <w:adjustRightInd/>
      <w:spacing w:before="240" w:after="120"/>
      <w:textAlignment w:val="auto"/>
      <w:outlineLvl w:val="0"/>
    </w:pPr>
    <w:rPr>
      <w:rFonts w:ascii="Arial" w:eastAsia="MS Mincho" w:hAnsi="Arial" w:cs="Tahoma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946D1"/>
    <w:rPr>
      <w:rFonts w:ascii="Arial" w:eastAsia="MS Mincho" w:hAnsi="Arial" w:cs="Tahoma"/>
      <w:b/>
      <w:bCs/>
      <w:kern w:val="1"/>
      <w:sz w:val="32"/>
      <w:szCs w:val="32"/>
    </w:rPr>
  </w:style>
  <w:style w:type="paragraph" w:styleId="Zkladntext">
    <w:name w:val="Body Text"/>
    <w:basedOn w:val="Normln"/>
    <w:link w:val="ZkladntextChar"/>
    <w:semiHidden/>
    <w:rsid w:val="00B946D1"/>
    <w:pPr>
      <w:overflowPunct/>
      <w:autoSpaceDE/>
      <w:autoSpaceDN/>
      <w:adjustRightInd/>
      <w:spacing w:after="120"/>
      <w:textAlignment w:val="auto"/>
    </w:pPr>
    <w:rPr>
      <w:rFonts w:eastAsia="Arial Unicode MS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B946D1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D59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59D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D59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59D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9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9D1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Hana Martínková</cp:lastModifiedBy>
  <cp:revision>7</cp:revision>
  <cp:lastPrinted>2012-06-15T12:39:00Z</cp:lastPrinted>
  <dcterms:created xsi:type="dcterms:W3CDTF">2012-03-22T17:38:00Z</dcterms:created>
  <dcterms:modified xsi:type="dcterms:W3CDTF">2012-06-15T12:40:00Z</dcterms:modified>
</cp:coreProperties>
</file>