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1AD" w:rsidRDefault="003661AD" w:rsidP="003661AD">
      <w:pPr>
        <w:jc w:val="center"/>
        <w:rPr>
          <w:rFonts w:cs="Calibri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13E08011" wp14:editId="269DBC95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C5860A5" wp14:editId="35805C7B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</w:p>
    <w:p w:rsidR="003661AD" w:rsidRDefault="003661AD" w:rsidP="003661AD">
      <w:pPr>
        <w:rPr>
          <w:rFonts w:cs="Calibri"/>
          <w:sz w:val="28"/>
          <w:szCs w:val="28"/>
        </w:rPr>
      </w:pPr>
    </w:p>
    <w:p w:rsidR="003661AD" w:rsidRDefault="003661AD" w:rsidP="003661AD">
      <w:pPr>
        <w:rPr>
          <w:rFonts w:cs="Calibri"/>
          <w:sz w:val="28"/>
          <w:szCs w:val="28"/>
        </w:rPr>
      </w:pPr>
    </w:p>
    <w:p w:rsidR="003661AD" w:rsidRDefault="003661AD" w:rsidP="003661AD">
      <w:pPr>
        <w:rPr>
          <w:rFonts w:cs="Calibri"/>
          <w:sz w:val="28"/>
          <w:szCs w:val="28"/>
        </w:rPr>
      </w:pPr>
    </w:p>
    <w:p w:rsidR="003661AD" w:rsidRDefault="003661AD" w:rsidP="003661AD">
      <w:pPr>
        <w:rPr>
          <w:rFonts w:cs="Calibri"/>
          <w:sz w:val="28"/>
          <w:szCs w:val="28"/>
        </w:rPr>
      </w:pPr>
    </w:p>
    <w:p w:rsidR="003661AD" w:rsidRDefault="003661AD" w:rsidP="003661AD">
      <w:pPr>
        <w:rPr>
          <w:rFonts w:cs="Calibri"/>
          <w:sz w:val="28"/>
          <w:szCs w:val="28"/>
        </w:rPr>
      </w:pPr>
    </w:p>
    <w:p w:rsidR="003661AD" w:rsidRDefault="003661AD" w:rsidP="003661AD">
      <w:pPr>
        <w:rPr>
          <w:rFonts w:cs="Calibri"/>
          <w:sz w:val="28"/>
          <w:szCs w:val="28"/>
        </w:rPr>
      </w:pPr>
    </w:p>
    <w:p w:rsidR="003661AD" w:rsidRDefault="003661AD" w:rsidP="003661AD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VY_32_INOVACE_11_Člověk a příroda_8.ročník – Písemná práce – Tělní tekutiny</w:t>
      </w: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</w:p>
    <w:p w:rsidR="003661AD" w:rsidRDefault="003661AD" w:rsidP="003661AD">
      <w:pPr>
        <w:jc w:val="center"/>
        <w:rPr>
          <w:rFonts w:cs="Calibri"/>
          <w:sz w:val="28"/>
          <w:szCs w:val="28"/>
        </w:rPr>
      </w:pPr>
    </w:p>
    <w:p w:rsidR="003661AD" w:rsidRDefault="003661AD" w:rsidP="003661A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880B09" w:rsidRDefault="00880B09" w:rsidP="003661AD">
      <w:pPr>
        <w:rPr>
          <w:rFonts w:cs="Calibri"/>
          <w:sz w:val="28"/>
          <w:szCs w:val="28"/>
        </w:rPr>
      </w:pPr>
    </w:p>
    <w:p w:rsidR="00880B09" w:rsidRDefault="00880B09" w:rsidP="003661A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říjen 2011</w:t>
      </w:r>
    </w:p>
    <w:p w:rsidR="003661AD" w:rsidRDefault="003661AD" w:rsidP="003661AD">
      <w:pPr>
        <w:rPr>
          <w:rFonts w:cs="Calibri"/>
          <w:sz w:val="28"/>
          <w:szCs w:val="28"/>
        </w:rPr>
      </w:pPr>
    </w:p>
    <w:p w:rsidR="003661AD" w:rsidRDefault="003661AD" w:rsidP="003661AD">
      <w:pPr>
        <w:rPr>
          <w:rFonts w:cs="Calibri"/>
          <w:sz w:val="28"/>
          <w:szCs w:val="28"/>
        </w:rPr>
      </w:pPr>
    </w:p>
    <w:p w:rsidR="003661AD" w:rsidRDefault="003661AD" w:rsidP="003661AD">
      <w:pPr>
        <w:rPr>
          <w:rFonts w:cs="Calibri"/>
          <w:sz w:val="28"/>
          <w:szCs w:val="28"/>
        </w:rPr>
      </w:pPr>
    </w:p>
    <w:p w:rsidR="003661AD" w:rsidRDefault="003661AD" w:rsidP="003661A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D5931" w:rsidRDefault="002D5931"/>
    <w:p w:rsidR="003661AD" w:rsidRDefault="003661AD"/>
    <w:p w:rsidR="003661AD" w:rsidRDefault="003661AD"/>
    <w:p w:rsidR="003661AD" w:rsidRDefault="003661AD"/>
    <w:p w:rsidR="003661AD" w:rsidRDefault="003661AD"/>
    <w:p w:rsidR="00880B09" w:rsidRDefault="00880B09" w:rsidP="00880B09">
      <w:pPr>
        <w:rPr>
          <w:sz w:val="28"/>
          <w:szCs w:val="28"/>
        </w:rPr>
      </w:pPr>
      <w:r w:rsidRPr="00B821E3">
        <w:rPr>
          <w:sz w:val="28"/>
          <w:szCs w:val="28"/>
        </w:rPr>
        <w:lastRenderedPageBreak/>
        <w:t>MET</w:t>
      </w:r>
      <w:r>
        <w:rPr>
          <w:sz w:val="28"/>
          <w:szCs w:val="28"/>
        </w:rPr>
        <w:t>ODICKÝ POKYN:</w:t>
      </w:r>
    </w:p>
    <w:p w:rsidR="00880B09" w:rsidRDefault="00880B09" w:rsidP="00880B09">
      <w:pPr>
        <w:rPr>
          <w:sz w:val="28"/>
          <w:szCs w:val="28"/>
        </w:rPr>
      </w:pPr>
    </w:p>
    <w:p w:rsidR="00880B09" w:rsidRDefault="00880B09" w:rsidP="00880B09">
      <w:pPr>
        <w:rPr>
          <w:sz w:val="28"/>
          <w:szCs w:val="28"/>
        </w:rPr>
      </w:pPr>
      <w:r>
        <w:rPr>
          <w:sz w:val="28"/>
          <w:szCs w:val="28"/>
        </w:rPr>
        <w:t>- PÍSEMNÁ PRÁCE</w:t>
      </w:r>
    </w:p>
    <w:p w:rsidR="00880B09" w:rsidRDefault="00880B09" w:rsidP="00880B09">
      <w:pPr>
        <w:rPr>
          <w:sz w:val="28"/>
          <w:szCs w:val="28"/>
        </w:rPr>
      </w:pPr>
      <w:r>
        <w:rPr>
          <w:sz w:val="28"/>
          <w:szCs w:val="28"/>
        </w:rPr>
        <w:t>- ČASOVÁ DOTACE – 10 – 15 MINUT (PODLE POTŘEBY ŽÁKŮ)</w:t>
      </w:r>
    </w:p>
    <w:p w:rsidR="00880B09" w:rsidRPr="00B821E3" w:rsidRDefault="00880B09" w:rsidP="00880B09">
      <w:pPr>
        <w:rPr>
          <w:sz w:val="28"/>
          <w:szCs w:val="28"/>
        </w:rPr>
      </w:pPr>
      <w:r>
        <w:rPr>
          <w:sz w:val="28"/>
          <w:szCs w:val="28"/>
        </w:rPr>
        <w:t xml:space="preserve">- ŘEŠENÍ SOUČÁSTÍ </w:t>
      </w:r>
    </w:p>
    <w:p w:rsidR="00880B09" w:rsidRPr="00B821E3" w:rsidRDefault="00880B09" w:rsidP="00880B09">
      <w:pPr>
        <w:rPr>
          <w:sz w:val="28"/>
          <w:szCs w:val="28"/>
        </w:rPr>
      </w:pPr>
    </w:p>
    <w:p w:rsidR="003661AD" w:rsidRDefault="003661AD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880B09" w:rsidRDefault="00880B09"/>
    <w:p w:rsidR="003661AD" w:rsidRDefault="003661AD"/>
    <w:p w:rsidR="003661AD" w:rsidRDefault="003661AD"/>
    <w:p w:rsidR="003661AD" w:rsidRDefault="003661AD" w:rsidP="003661AD">
      <w:pPr>
        <w:pStyle w:val="Normlnweb"/>
        <w:spacing w:after="0"/>
      </w:pPr>
      <w:r>
        <w:rPr>
          <w:b/>
          <w:bCs/>
          <w:sz w:val="27"/>
          <w:szCs w:val="27"/>
        </w:rPr>
        <w:lastRenderedPageBreak/>
        <w:t>Písemná práce – tělní tekutiny</w:t>
      </w: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  <w:r>
        <w:rPr>
          <w:sz w:val="27"/>
          <w:szCs w:val="27"/>
        </w:rPr>
        <w:t>1. z čeho se skládá krev</w:t>
      </w: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  <w:r>
        <w:rPr>
          <w:sz w:val="27"/>
          <w:szCs w:val="27"/>
        </w:rPr>
        <w:t>2. napiš funkce krve</w:t>
      </w: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  <w:r>
        <w:rPr>
          <w:sz w:val="27"/>
          <w:szCs w:val="27"/>
        </w:rPr>
        <w:t>3. co víš o červených krvinkách</w:t>
      </w: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  <w:r>
        <w:rPr>
          <w:sz w:val="27"/>
          <w:szCs w:val="27"/>
        </w:rPr>
        <w:t>4. co je to leukémie</w:t>
      </w: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  <w:r>
        <w:rPr>
          <w:sz w:val="27"/>
          <w:szCs w:val="27"/>
        </w:rPr>
        <w:t>5. jaké známe krevní skupiny</w:t>
      </w: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  <w:r>
        <w:rPr>
          <w:b/>
          <w:bCs/>
          <w:sz w:val="27"/>
          <w:szCs w:val="27"/>
        </w:rPr>
        <w:lastRenderedPageBreak/>
        <w:t>Řešení písemné práce – tělní tekutiny</w:t>
      </w: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  <w:r>
        <w:rPr>
          <w:sz w:val="27"/>
          <w:szCs w:val="27"/>
        </w:rPr>
        <w:t>1. z čeho se skládá krev</w:t>
      </w: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  <w:r>
        <w:rPr>
          <w:i/>
          <w:iCs/>
          <w:sz w:val="26"/>
          <w:szCs w:val="26"/>
        </w:rPr>
        <w:t>krevní plazma, červené krvinky, bílé krvinky, krevní destičky</w:t>
      </w: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  <w:r>
        <w:rPr>
          <w:sz w:val="27"/>
          <w:szCs w:val="27"/>
        </w:rPr>
        <w:t>2. napiš funkce krve</w:t>
      </w:r>
    </w:p>
    <w:p w:rsidR="003661AD" w:rsidRDefault="003661AD" w:rsidP="003661AD">
      <w:pPr>
        <w:pStyle w:val="Normlnweb"/>
        <w:spacing w:after="0"/>
      </w:pPr>
      <w:r>
        <w:rPr>
          <w:i/>
          <w:iCs/>
          <w:sz w:val="26"/>
          <w:szCs w:val="26"/>
        </w:rPr>
        <w:t>přívod kyslíku, odvod oxidu uhličitého</w:t>
      </w:r>
    </w:p>
    <w:p w:rsidR="003661AD" w:rsidRDefault="003661AD" w:rsidP="003661AD">
      <w:pPr>
        <w:pStyle w:val="Normlnweb"/>
        <w:spacing w:after="0"/>
      </w:pPr>
      <w:r>
        <w:rPr>
          <w:i/>
          <w:iCs/>
          <w:sz w:val="26"/>
          <w:szCs w:val="26"/>
        </w:rPr>
        <w:t>rozvod živin, odvod zplodin</w:t>
      </w:r>
    </w:p>
    <w:p w:rsidR="003661AD" w:rsidRDefault="003661AD" w:rsidP="003661AD">
      <w:pPr>
        <w:pStyle w:val="Normlnweb"/>
        <w:spacing w:after="0"/>
      </w:pPr>
      <w:r>
        <w:rPr>
          <w:i/>
          <w:iCs/>
          <w:sz w:val="26"/>
          <w:szCs w:val="26"/>
        </w:rPr>
        <w:t>vyrovnávání teplotních rozdílů mezi orgány</w:t>
      </w:r>
    </w:p>
    <w:p w:rsidR="003661AD" w:rsidRDefault="003661AD" w:rsidP="003661AD">
      <w:pPr>
        <w:pStyle w:val="Normlnweb"/>
        <w:spacing w:after="0"/>
      </w:pPr>
      <w:r>
        <w:rPr>
          <w:i/>
          <w:iCs/>
          <w:sz w:val="26"/>
          <w:szCs w:val="26"/>
        </w:rPr>
        <w:t>rozvod hormonů a vitamínů</w:t>
      </w:r>
    </w:p>
    <w:p w:rsidR="003661AD" w:rsidRDefault="003661AD" w:rsidP="003661AD">
      <w:pPr>
        <w:pStyle w:val="Normlnweb"/>
        <w:spacing w:after="0"/>
      </w:pPr>
      <w:r>
        <w:rPr>
          <w:i/>
          <w:iCs/>
          <w:sz w:val="26"/>
          <w:szCs w:val="26"/>
        </w:rPr>
        <w:t>pomoc při udržování stálého vnitřního prostředí organismu</w:t>
      </w:r>
    </w:p>
    <w:p w:rsidR="003661AD" w:rsidRDefault="003661AD" w:rsidP="003661AD">
      <w:pPr>
        <w:pStyle w:val="Normlnweb"/>
        <w:spacing w:after="0"/>
      </w:pPr>
      <w:r>
        <w:rPr>
          <w:i/>
          <w:iCs/>
          <w:sz w:val="26"/>
          <w:szCs w:val="26"/>
        </w:rPr>
        <w:t>zneškodnění choroboplodných zárodků a cizorodých látek</w:t>
      </w: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  <w:r>
        <w:rPr>
          <w:sz w:val="27"/>
          <w:szCs w:val="27"/>
        </w:rPr>
        <w:t>3. co víš o červených krvinkách</w:t>
      </w:r>
    </w:p>
    <w:p w:rsidR="003661AD" w:rsidRDefault="003661AD" w:rsidP="003661AD">
      <w:pPr>
        <w:pStyle w:val="Normlnweb"/>
        <w:spacing w:after="0"/>
      </w:pPr>
      <w:r>
        <w:rPr>
          <w:i/>
          <w:iCs/>
          <w:sz w:val="26"/>
          <w:szCs w:val="26"/>
        </w:rPr>
        <w:t xml:space="preserve">tvoří se v červené kostní dřeni (hl. v plochých kostech trupu a </w:t>
      </w:r>
      <w:proofErr w:type="spellStart"/>
      <w:proofErr w:type="gramStart"/>
      <w:r>
        <w:rPr>
          <w:i/>
          <w:iCs/>
          <w:sz w:val="26"/>
          <w:szCs w:val="26"/>
        </w:rPr>
        <w:t>lebky,buňky</w:t>
      </w:r>
      <w:proofErr w:type="spellEnd"/>
      <w:proofErr w:type="gramEnd"/>
      <w:r>
        <w:rPr>
          <w:i/>
          <w:iCs/>
          <w:sz w:val="26"/>
          <w:szCs w:val="26"/>
        </w:rPr>
        <w:t xml:space="preserve"> kruhového tvaru, nemají jádro, životnost 90 – 120 dní, obsahují červené krevní barvivo, staré a poškozené buňky se odbourávají ve slezině a v játrech</w:t>
      </w: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  <w:r>
        <w:rPr>
          <w:sz w:val="27"/>
          <w:szCs w:val="27"/>
        </w:rPr>
        <w:t>4. co je to leukémie</w:t>
      </w:r>
    </w:p>
    <w:p w:rsidR="003661AD" w:rsidRDefault="003661AD" w:rsidP="003661AD">
      <w:pPr>
        <w:pStyle w:val="Normlnweb"/>
        <w:spacing w:after="0"/>
      </w:pPr>
      <w:r>
        <w:rPr>
          <w:i/>
          <w:iCs/>
          <w:sz w:val="26"/>
          <w:szCs w:val="26"/>
        </w:rPr>
        <w:t>zmnožení nefunkčních bílých krvinek (rakovina krve)</w:t>
      </w:r>
    </w:p>
    <w:p w:rsidR="003661AD" w:rsidRDefault="003661AD" w:rsidP="003661AD">
      <w:pPr>
        <w:pStyle w:val="Normlnweb"/>
        <w:spacing w:after="0"/>
      </w:pPr>
    </w:p>
    <w:p w:rsidR="003661AD" w:rsidRDefault="003661AD" w:rsidP="003661AD">
      <w:pPr>
        <w:pStyle w:val="Normlnweb"/>
        <w:spacing w:after="0"/>
      </w:pPr>
      <w:r>
        <w:rPr>
          <w:sz w:val="27"/>
          <w:szCs w:val="27"/>
        </w:rPr>
        <w:t>5. jaké známe krevní skupiny</w:t>
      </w:r>
    </w:p>
    <w:p w:rsidR="003661AD" w:rsidRDefault="003661AD" w:rsidP="003661AD">
      <w:pPr>
        <w:pStyle w:val="Normlnweb"/>
        <w:spacing w:after="0"/>
      </w:pPr>
      <w:r>
        <w:rPr>
          <w:i/>
          <w:iCs/>
          <w:sz w:val="26"/>
          <w:szCs w:val="26"/>
        </w:rPr>
        <w:t>A, B, AB, O</w:t>
      </w:r>
    </w:p>
    <w:p w:rsidR="003661AD" w:rsidRDefault="003661AD"/>
    <w:sectPr w:rsidR="003661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1AD"/>
    <w:rsid w:val="00285EE1"/>
    <w:rsid w:val="002D5931"/>
    <w:rsid w:val="003661AD"/>
    <w:rsid w:val="0088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6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661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1AD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661AD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6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661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1AD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661AD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7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204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2012-08-11T20:44:00Z</cp:lastPrinted>
  <dcterms:created xsi:type="dcterms:W3CDTF">2012-03-14T11:19:00Z</dcterms:created>
  <dcterms:modified xsi:type="dcterms:W3CDTF">2012-08-11T20:44:00Z</dcterms:modified>
</cp:coreProperties>
</file>