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78A" w:rsidRDefault="00CC578A" w:rsidP="00CC578A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7491ECB2" wp14:editId="1D325024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78A" w:rsidRDefault="00CC578A" w:rsidP="00CC578A">
      <w:pPr>
        <w:jc w:val="center"/>
        <w:rPr>
          <w:rFonts w:cs="Calibri"/>
          <w:sz w:val="28"/>
          <w:szCs w:val="28"/>
        </w:rPr>
      </w:pPr>
    </w:p>
    <w:p w:rsidR="00CC578A" w:rsidRDefault="00CC578A" w:rsidP="00CC578A">
      <w:pPr>
        <w:jc w:val="center"/>
        <w:rPr>
          <w:rFonts w:cs="Calibri"/>
          <w:sz w:val="28"/>
          <w:szCs w:val="28"/>
        </w:rPr>
      </w:pPr>
    </w:p>
    <w:p w:rsidR="00CC578A" w:rsidRDefault="00CC578A" w:rsidP="00CC578A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E394913" wp14:editId="66B5292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78A" w:rsidRDefault="00CC578A" w:rsidP="00CC578A">
      <w:pPr>
        <w:jc w:val="center"/>
        <w:rPr>
          <w:rFonts w:cs="Calibri"/>
          <w:sz w:val="28"/>
          <w:szCs w:val="28"/>
        </w:rPr>
      </w:pPr>
    </w:p>
    <w:p w:rsidR="00CC578A" w:rsidRDefault="00CC578A" w:rsidP="00CC578A">
      <w:pPr>
        <w:jc w:val="center"/>
        <w:rPr>
          <w:rFonts w:cs="Calibri"/>
          <w:sz w:val="28"/>
          <w:szCs w:val="28"/>
        </w:rPr>
      </w:pPr>
    </w:p>
    <w:p w:rsidR="00CC578A" w:rsidRPr="00797E5D" w:rsidRDefault="00CC578A" w:rsidP="00CC578A">
      <w:pPr>
        <w:jc w:val="center"/>
        <w:rPr>
          <w:rFonts w:ascii="Times New Roman" w:hAnsi="Times New Roman"/>
          <w:sz w:val="28"/>
          <w:szCs w:val="28"/>
        </w:rPr>
      </w:pPr>
    </w:p>
    <w:p w:rsidR="00CC578A" w:rsidRPr="00797E5D" w:rsidRDefault="00CC578A" w:rsidP="00CC578A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CC578A" w:rsidRPr="00797E5D" w:rsidRDefault="00CC578A" w:rsidP="00CC578A">
      <w:pPr>
        <w:rPr>
          <w:rFonts w:ascii="Times New Roman" w:hAnsi="Times New Roman"/>
          <w:sz w:val="28"/>
          <w:szCs w:val="28"/>
        </w:rPr>
      </w:pPr>
    </w:p>
    <w:p w:rsidR="00CC578A" w:rsidRPr="00797E5D" w:rsidRDefault="00CC578A" w:rsidP="00CC578A">
      <w:pPr>
        <w:rPr>
          <w:rFonts w:ascii="Times New Roman" w:hAnsi="Times New Roman"/>
          <w:sz w:val="28"/>
          <w:szCs w:val="28"/>
        </w:rPr>
      </w:pPr>
    </w:p>
    <w:p w:rsidR="00CC578A" w:rsidRPr="00797E5D" w:rsidRDefault="00CC578A" w:rsidP="00CC578A">
      <w:pPr>
        <w:rPr>
          <w:rFonts w:ascii="Times New Roman" w:hAnsi="Times New Roman"/>
          <w:sz w:val="28"/>
          <w:szCs w:val="28"/>
        </w:rPr>
      </w:pPr>
    </w:p>
    <w:p w:rsidR="00CC578A" w:rsidRPr="00797E5D" w:rsidRDefault="00CC578A" w:rsidP="00CC578A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CC578A" w:rsidRPr="00797E5D" w:rsidRDefault="00CC578A" w:rsidP="00CC578A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 w:rsidR="00F1395E">
        <w:rPr>
          <w:rFonts w:ascii="Times New Roman" w:hAnsi="Times New Roman"/>
          <w:sz w:val="28"/>
          <w:szCs w:val="28"/>
        </w:rPr>
        <w:t>5</w:t>
      </w:r>
      <w:r w:rsidRPr="00797E5D">
        <w:rPr>
          <w:rFonts w:ascii="Times New Roman" w:hAnsi="Times New Roman"/>
          <w:sz w:val="28"/>
          <w:szCs w:val="28"/>
        </w:rPr>
        <w:t xml:space="preserve">_Člověk a příroda_8.ročník – </w:t>
      </w:r>
      <w:r>
        <w:rPr>
          <w:rFonts w:ascii="Times New Roman" w:hAnsi="Times New Roman"/>
          <w:sz w:val="28"/>
          <w:szCs w:val="28"/>
        </w:rPr>
        <w:t>Kovy</w:t>
      </w:r>
    </w:p>
    <w:p w:rsidR="00CC578A" w:rsidRPr="00797E5D" w:rsidRDefault="00CC578A" w:rsidP="00CC578A">
      <w:pPr>
        <w:jc w:val="center"/>
        <w:rPr>
          <w:rFonts w:ascii="Times New Roman" w:hAnsi="Times New Roman"/>
          <w:sz w:val="28"/>
          <w:szCs w:val="28"/>
        </w:rPr>
      </w:pPr>
    </w:p>
    <w:p w:rsidR="00CC578A" w:rsidRPr="00797E5D" w:rsidRDefault="00CC578A" w:rsidP="00CC578A">
      <w:pPr>
        <w:jc w:val="center"/>
        <w:rPr>
          <w:rFonts w:ascii="Times New Roman" w:hAnsi="Times New Roman"/>
          <w:sz w:val="28"/>
          <w:szCs w:val="28"/>
        </w:rPr>
      </w:pPr>
    </w:p>
    <w:p w:rsidR="00CC578A" w:rsidRPr="00797E5D" w:rsidRDefault="00CC578A" w:rsidP="00CC578A">
      <w:pPr>
        <w:jc w:val="center"/>
        <w:rPr>
          <w:rFonts w:ascii="Times New Roman" w:hAnsi="Times New Roman"/>
          <w:sz w:val="28"/>
          <w:szCs w:val="28"/>
        </w:rPr>
      </w:pPr>
    </w:p>
    <w:p w:rsidR="00CC578A" w:rsidRPr="00797E5D" w:rsidRDefault="00CC578A" w:rsidP="00CC578A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CC578A" w:rsidRPr="00797E5D" w:rsidRDefault="00CC578A" w:rsidP="00CC578A">
      <w:pPr>
        <w:rPr>
          <w:rFonts w:ascii="Times New Roman" w:hAnsi="Times New Roman"/>
          <w:sz w:val="28"/>
          <w:szCs w:val="28"/>
        </w:rPr>
      </w:pPr>
    </w:p>
    <w:p w:rsidR="00CC578A" w:rsidRPr="00797E5D" w:rsidRDefault="00CC578A" w:rsidP="00CC578A">
      <w:pPr>
        <w:rPr>
          <w:rFonts w:ascii="Times New Roman" w:hAnsi="Times New Roman"/>
          <w:sz w:val="28"/>
          <w:szCs w:val="28"/>
        </w:rPr>
      </w:pPr>
    </w:p>
    <w:p w:rsidR="00CC578A" w:rsidRPr="00797E5D" w:rsidRDefault="00CC578A" w:rsidP="00CC578A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CC578A" w:rsidRPr="00797E5D" w:rsidRDefault="00CC578A" w:rsidP="00CC578A">
      <w:pPr>
        <w:rPr>
          <w:rFonts w:ascii="Times New Roman" w:hAnsi="Times New Roman"/>
          <w:sz w:val="28"/>
          <w:szCs w:val="28"/>
        </w:rPr>
      </w:pPr>
    </w:p>
    <w:p w:rsidR="00CC578A" w:rsidRPr="00797E5D" w:rsidRDefault="00CC578A" w:rsidP="00CC578A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CC578A" w:rsidRDefault="00CC578A" w:rsidP="00CC578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METODICKÝ POKYN:</w:t>
      </w:r>
    </w:p>
    <w:p w:rsidR="00CC578A" w:rsidRDefault="00CC578A" w:rsidP="00CC578A">
      <w:pPr>
        <w:rPr>
          <w:rFonts w:ascii="Times New Roman" w:hAnsi="Times New Roman"/>
          <w:sz w:val="28"/>
          <w:szCs w:val="28"/>
        </w:rPr>
      </w:pPr>
    </w:p>
    <w:p w:rsidR="00CC578A" w:rsidRDefault="00CC578A" w:rsidP="00CC578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CC578A" w:rsidRDefault="00CC578A" w:rsidP="00CC578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CC578A" w:rsidRPr="003068F4" w:rsidRDefault="00CC578A" w:rsidP="00CC578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242B8B" w:rsidRDefault="00242B8B"/>
    <w:p w:rsidR="00CC578A" w:rsidRDefault="00CC578A"/>
    <w:p w:rsidR="00CC578A" w:rsidRDefault="00CC578A"/>
    <w:p w:rsidR="00CC578A" w:rsidRDefault="00CC578A"/>
    <w:p w:rsidR="002C5672" w:rsidRDefault="002C5672" w:rsidP="002C56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/>
    <w:p w:rsidR="00CC578A" w:rsidRDefault="00CC578A" w:rsidP="00CC578A">
      <w:pPr>
        <w:jc w:val="center"/>
        <w:rPr>
          <w:rFonts w:ascii="Times New Roman" w:hAnsi="Times New Roman"/>
          <w:b/>
          <w:color w:val="FF0000"/>
          <w:sz w:val="48"/>
          <w:szCs w:val="48"/>
        </w:rPr>
      </w:pPr>
      <w:r>
        <w:rPr>
          <w:rFonts w:ascii="Times New Roman" w:hAnsi="Times New Roman"/>
          <w:b/>
          <w:color w:val="FF0000"/>
          <w:sz w:val="48"/>
          <w:szCs w:val="48"/>
        </w:rPr>
        <w:t>KOVY</w:t>
      </w:r>
    </w:p>
    <w:p w:rsidR="00CC578A" w:rsidRDefault="00CC578A" w:rsidP="00CC578A">
      <w:pPr>
        <w:jc w:val="center"/>
        <w:rPr>
          <w:rFonts w:ascii="Times New Roman" w:hAnsi="Times New Roman"/>
          <w:b/>
          <w:color w:val="FF0000"/>
          <w:sz w:val="48"/>
          <w:szCs w:val="48"/>
        </w:rPr>
      </w:pP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elektrická a tepelná vodivost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očištěný povrch – kovový lesk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dobrá zpracovatelnost – kujnost, tažnost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využívány od počátků lidstva</w:t>
      </w:r>
    </w:p>
    <w:p w:rsidR="00CC578A" w:rsidRPr="00EB186E" w:rsidRDefault="00CC578A" w:rsidP="00CC578A">
      <w:pPr>
        <w:rPr>
          <w:rFonts w:ascii="Times New Roman" w:hAnsi="Times New Roman"/>
          <w:b/>
          <w:sz w:val="40"/>
          <w:szCs w:val="40"/>
        </w:rPr>
      </w:pPr>
      <w:r w:rsidRPr="00EB186E">
        <w:rPr>
          <w:rFonts w:ascii="Times New Roman" w:hAnsi="Times New Roman"/>
          <w:b/>
          <w:sz w:val="40"/>
          <w:szCs w:val="40"/>
        </w:rPr>
        <w:t>- kovy – a) čisté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 w:rsidRPr="00EB186E">
        <w:rPr>
          <w:rFonts w:ascii="Times New Roman" w:hAnsi="Times New Roman"/>
          <w:b/>
          <w:sz w:val="40"/>
          <w:szCs w:val="40"/>
        </w:rPr>
        <w:t xml:space="preserve">               b) slitiny</w:t>
      </w:r>
      <w:r>
        <w:rPr>
          <w:rFonts w:ascii="Times New Roman" w:hAnsi="Times New Roman"/>
          <w:sz w:val="40"/>
          <w:szCs w:val="40"/>
        </w:rPr>
        <w:t xml:space="preserve"> – připravují se tuhnutím roztavených směsí kovů, lepší vlastnosti pro určité použití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 w:rsidRPr="00EB186E">
        <w:rPr>
          <w:rFonts w:ascii="Times New Roman" w:hAnsi="Times New Roman"/>
          <w:i/>
          <w:color w:val="FF0000"/>
          <w:sz w:val="40"/>
          <w:szCs w:val="40"/>
        </w:rPr>
        <w:t xml:space="preserve">bronz </w:t>
      </w:r>
      <w:r>
        <w:rPr>
          <w:rFonts w:ascii="Times New Roman" w:hAnsi="Times New Roman"/>
          <w:i/>
          <w:sz w:val="40"/>
          <w:szCs w:val="40"/>
        </w:rPr>
        <w:t xml:space="preserve">– </w:t>
      </w:r>
      <w:proofErr w:type="spellStart"/>
      <w:r>
        <w:rPr>
          <w:rFonts w:ascii="Times New Roman" w:hAnsi="Times New Roman"/>
          <w:sz w:val="40"/>
          <w:szCs w:val="40"/>
        </w:rPr>
        <w:t>Cu</w:t>
      </w:r>
      <w:proofErr w:type="spellEnd"/>
      <w:r>
        <w:rPr>
          <w:rFonts w:ascii="Times New Roman" w:hAnsi="Times New Roman"/>
          <w:sz w:val="40"/>
          <w:szCs w:val="40"/>
        </w:rPr>
        <w:t xml:space="preserve"> + </w:t>
      </w:r>
      <w:proofErr w:type="spellStart"/>
      <w:r>
        <w:rPr>
          <w:rFonts w:ascii="Times New Roman" w:hAnsi="Times New Roman"/>
          <w:sz w:val="40"/>
          <w:szCs w:val="40"/>
        </w:rPr>
        <w:t>Sn</w:t>
      </w:r>
      <w:proofErr w:type="spellEnd"/>
      <w:r>
        <w:rPr>
          <w:rFonts w:ascii="Times New Roman" w:hAnsi="Times New Roman"/>
          <w:sz w:val="40"/>
          <w:szCs w:val="40"/>
        </w:rPr>
        <w:t xml:space="preserve"> – tvrdší, lepší na slévání než čistá </w:t>
      </w:r>
      <w:proofErr w:type="spellStart"/>
      <w:r>
        <w:rPr>
          <w:rFonts w:ascii="Times New Roman" w:hAnsi="Times New Roman"/>
          <w:sz w:val="40"/>
          <w:szCs w:val="40"/>
        </w:rPr>
        <w:t>Cu</w:t>
      </w:r>
      <w:proofErr w:type="spellEnd"/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 w:rsidRPr="00EB186E">
        <w:rPr>
          <w:rFonts w:ascii="Times New Roman" w:hAnsi="Times New Roman"/>
          <w:i/>
          <w:color w:val="FF0000"/>
          <w:sz w:val="40"/>
          <w:szCs w:val="40"/>
        </w:rPr>
        <w:t xml:space="preserve">ocel </w:t>
      </w:r>
      <w:r>
        <w:rPr>
          <w:rFonts w:ascii="Times New Roman" w:hAnsi="Times New Roman"/>
          <w:i/>
          <w:sz w:val="40"/>
          <w:szCs w:val="40"/>
        </w:rPr>
        <w:t xml:space="preserve">– </w:t>
      </w:r>
      <w:proofErr w:type="spellStart"/>
      <w:r>
        <w:rPr>
          <w:rFonts w:ascii="Times New Roman" w:hAnsi="Times New Roman"/>
          <w:sz w:val="40"/>
          <w:szCs w:val="40"/>
        </w:rPr>
        <w:t>Fe</w:t>
      </w:r>
      <w:proofErr w:type="spellEnd"/>
      <w:r>
        <w:rPr>
          <w:rFonts w:ascii="Times New Roman" w:hAnsi="Times New Roman"/>
          <w:sz w:val="40"/>
          <w:szCs w:val="40"/>
        </w:rPr>
        <w:t xml:space="preserve"> + jiné kovy – pevnější, pružnější, odolnější proti vnějším vlivům 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 w:rsidRPr="00EB186E">
        <w:rPr>
          <w:rFonts w:ascii="Times New Roman" w:hAnsi="Times New Roman"/>
          <w:i/>
          <w:color w:val="FF0000"/>
          <w:sz w:val="40"/>
          <w:szCs w:val="40"/>
        </w:rPr>
        <w:t>pájka</w:t>
      </w:r>
      <w:r>
        <w:rPr>
          <w:rFonts w:ascii="Times New Roman" w:hAnsi="Times New Roman"/>
          <w:i/>
          <w:sz w:val="40"/>
          <w:szCs w:val="40"/>
        </w:rPr>
        <w:t xml:space="preserve"> – </w:t>
      </w:r>
      <w:proofErr w:type="spellStart"/>
      <w:r>
        <w:rPr>
          <w:rFonts w:ascii="Times New Roman" w:hAnsi="Times New Roman"/>
          <w:sz w:val="40"/>
          <w:szCs w:val="40"/>
        </w:rPr>
        <w:t>Pb</w:t>
      </w:r>
      <w:proofErr w:type="spellEnd"/>
      <w:r>
        <w:rPr>
          <w:rFonts w:ascii="Times New Roman" w:hAnsi="Times New Roman"/>
          <w:sz w:val="40"/>
          <w:szCs w:val="40"/>
        </w:rPr>
        <w:t xml:space="preserve"> + </w:t>
      </w:r>
      <w:proofErr w:type="spellStart"/>
      <w:r>
        <w:rPr>
          <w:rFonts w:ascii="Times New Roman" w:hAnsi="Times New Roman"/>
          <w:sz w:val="40"/>
          <w:szCs w:val="40"/>
        </w:rPr>
        <w:t>Sn</w:t>
      </w:r>
      <w:proofErr w:type="spellEnd"/>
      <w:r>
        <w:rPr>
          <w:rFonts w:ascii="Times New Roman" w:hAnsi="Times New Roman"/>
          <w:sz w:val="40"/>
          <w:szCs w:val="40"/>
        </w:rPr>
        <w:t xml:space="preserve"> – menší teplota tání než v čistém stavu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 w:rsidRPr="00EB186E">
        <w:rPr>
          <w:rFonts w:ascii="Times New Roman" w:hAnsi="Times New Roman"/>
          <w:i/>
          <w:color w:val="FF0000"/>
          <w:sz w:val="40"/>
          <w:szCs w:val="40"/>
        </w:rPr>
        <w:t xml:space="preserve">dural </w:t>
      </w:r>
      <w:r>
        <w:rPr>
          <w:rFonts w:ascii="Times New Roman" w:hAnsi="Times New Roman"/>
          <w:i/>
          <w:sz w:val="40"/>
          <w:szCs w:val="40"/>
        </w:rPr>
        <w:t xml:space="preserve">– </w:t>
      </w:r>
      <w:r>
        <w:rPr>
          <w:rFonts w:ascii="Times New Roman" w:hAnsi="Times New Roman"/>
          <w:sz w:val="40"/>
          <w:szCs w:val="40"/>
        </w:rPr>
        <w:t>Al, Mg + další kovy – tvrdší a pevnější než čistý Al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- kovový lesklý povrch se působením vzduchu časem mění 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– železo → rez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>- měď → měděnka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Kovy – 4/5 všech prvků, za běžných podmínek pevné (rtuť kapalná)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</w:p>
    <w:p w:rsidR="00CC578A" w:rsidRDefault="00CC578A" w:rsidP="00CC578A">
      <w:pPr>
        <w:rPr>
          <w:rFonts w:ascii="Times New Roman" w:hAnsi="Times New Roman"/>
          <w:b/>
          <w:sz w:val="40"/>
          <w:szCs w:val="40"/>
        </w:rPr>
      </w:pPr>
      <w:r w:rsidRPr="004B6C4A">
        <w:rPr>
          <w:rFonts w:ascii="Times New Roman" w:hAnsi="Times New Roman"/>
          <w:b/>
          <w:sz w:val="40"/>
          <w:szCs w:val="40"/>
        </w:rPr>
        <w:t>Rozdělení kovů: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 w:rsidRPr="004B6C4A">
        <w:rPr>
          <w:rFonts w:ascii="Times New Roman" w:hAnsi="Times New Roman"/>
          <w:i/>
          <w:sz w:val="40"/>
          <w:szCs w:val="40"/>
        </w:rPr>
        <w:t>1. podle hustoty</w:t>
      </w:r>
      <w:r>
        <w:rPr>
          <w:rFonts w:ascii="Times New Roman" w:hAnsi="Times New Roman"/>
          <w:i/>
          <w:sz w:val="40"/>
          <w:szCs w:val="40"/>
        </w:rPr>
        <w:t xml:space="preserve"> – </w:t>
      </w:r>
      <w:r>
        <w:rPr>
          <w:rFonts w:ascii="Times New Roman" w:hAnsi="Times New Roman"/>
          <w:sz w:val="40"/>
          <w:szCs w:val="40"/>
        </w:rPr>
        <w:t>lehké – Na, Mg, Al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i/>
          <w:sz w:val="40"/>
          <w:szCs w:val="40"/>
        </w:rPr>
        <w:t xml:space="preserve">                          </w:t>
      </w:r>
      <w:proofErr w:type="gramStart"/>
      <w:r>
        <w:rPr>
          <w:rFonts w:ascii="Times New Roman" w:hAnsi="Times New Roman"/>
          <w:i/>
          <w:sz w:val="40"/>
          <w:szCs w:val="40"/>
        </w:rPr>
        <w:t>-</w:t>
      </w:r>
      <w:r>
        <w:rPr>
          <w:rFonts w:ascii="Times New Roman" w:hAnsi="Times New Roman"/>
          <w:sz w:val="40"/>
          <w:szCs w:val="40"/>
        </w:rPr>
        <w:t xml:space="preserve">   těžké</w:t>
      </w:r>
      <w:proofErr w:type="gramEnd"/>
      <w:r>
        <w:rPr>
          <w:rFonts w:ascii="Times New Roman" w:hAnsi="Times New Roman"/>
          <w:sz w:val="40"/>
          <w:szCs w:val="40"/>
        </w:rPr>
        <w:t xml:space="preserve"> – </w:t>
      </w:r>
      <w:proofErr w:type="spellStart"/>
      <w:r>
        <w:rPr>
          <w:rFonts w:ascii="Times New Roman" w:hAnsi="Times New Roman"/>
          <w:sz w:val="40"/>
          <w:szCs w:val="40"/>
        </w:rPr>
        <w:t>Fe</w:t>
      </w:r>
      <w:proofErr w:type="spellEnd"/>
      <w:r>
        <w:rPr>
          <w:rFonts w:ascii="Times New Roman" w:hAnsi="Times New Roman"/>
          <w:sz w:val="40"/>
          <w:szCs w:val="40"/>
        </w:rPr>
        <w:t xml:space="preserve">, </w:t>
      </w:r>
      <w:proofErr w:type="spellStart"/>
      <w:r>
        <w:rPr>
          <w:rFonts w:ascii="Times New Roman" w:hAnsi="Times New Roman"/>
          <w:sz w:val="40"/>
          <w:szCs w:val="40"/>
        </w:rPr>
        <w:t>Cu</w:t>
      </w:r>
      <w:proofErr w:type="spellEnd"/>
      <w:r>
        <w:rPr>
          <w:rFonts w:ascii="Times New Roman" w:hAnsi="Times New Roman"/>
          <w:sz w:val="40"/>
          <w:szCs w:val="40"/>
        </w:rPr>
        <w:t xml:space="preserve">, </w:t>
      </w:r>
      <w:proofErr w:type="spellStart"/>
      <w:r>
        <w:rPr>
          <w:rFonts w:ascii="Times New Roman" w:hAnsi="Times New Roman"/>
          <w:sz w:val="40"/>
          <w:szCs w:val="40"/>
        </w:rPr>
        <w:t>Pb</w:t>
      </w:r>
      <w:proofErr w:type="spellEnd"/>
      <w:r>
        <w:rPr>
          <w:rFonts w:ascii="Times New Roman" w:hAnsi="Times New Roman"/>
          <w:sz w:val="40"/>
          <w:szCs w:val="40"/>
        </w:rPr>
        <w:t xml:space="preserve">, </w:t>
      </w:r>
      <w:proofErr w:type="spellStart"/>
      <w:r>
        <w:rPr>
          <w:rFonts w:ascii="Times New Roman" w:hAnsi="Times New Roman"/>
          <w:sz w:val="40"/>
          <w:szCs w:val="40"/>
        </w:rPr>
        <w:t>Hg</w:t>
      </w:r>
      <w:proofErr w:type="spellEnd"/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i/>
          <w:sz w:val="40"/>
          <w:szCs w:val="40"/>
        </w:rPr>
        <w:t xml:space="preserve">2. podle stálosti na vzduchu – </w:t>
      </w:r>
      <w:r>
        <w:rPr>
          <w:rFonts w:ascii="Times New Roman" w:hAnsi="Times New Roman"/>
          <w:sz w:val="40"/>
          <w:szCs w:val="40"/>
        </w:rPr>
        <w:t xml:space="preserve">ušlechtilé – </w:t>
      </w:r>
      <w:proofErr w:type="spellStart"/>
      <w:r>
        <w:rPr>
          <w:rFonts w:ascii="Times New Roman" w:hAnsi="Times New Roman"/>
          <w:sz w:val="40"/>
          <w:szCs w:val="40"/>
        </w:rPr>
        <w:t>Pt</w:t>
      </w:r>
      <w:proofErr w:type="spellEnd"/>
      <w:r>
        <w:rPr>
          <w:rFonts w:ascii="Times New Roman" w:hAnsi="Times New Roman"/>
          <w:sz w:val="40"/>
          <w:szCs w:val="40"/>
        </w:rPr>
        <w:t xml:space="preserve">, </w:t>
      </w:r>
      <w:proofErr w:type="spellStart"/>
      <w:r>
        <w:rPr>
          <w:rFonts w:ascii="Times New Roman" w:hAnsi="Times New Roman"/>
          <w:sz w:val="40"/>
          <w:szCs w:val="40"/>
        </w:rPr>
        <w:t>Ag</w:t>
      </w:r>
      <w:proofErr w:type="spellEnd"/>
      <w:r>
        <w:rPr>
          <w:rFonts w:ascii="Times New Roman" w:hAnsi="Times New Roman"/>
          <w:sz w:val="40"/>
          <w:szCs w:val="40"/>
        </w:rPr>
        <w:t>, Au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                                         - neušlechtilé – </w:t>
      </w:r>
      <w:proofErr w:type="spellStart"/>
      <w:r>
        <w:rPr>
          <w:rFonts w:ascii="Times New Roman" w:hAnsi="Times New Roman"/>
          <w:sz w:val="40"/>
          <w:szCs w:val="40"/>
        </w:rPr>
        <w:t>Fe</w:t>
      </w:r>
      <w:proofErr w:type="spellEnd"/>
      <w:r>
        <w:rPr>
          <w:rFonts w:ascii="Times New Roman" w:hAnsi="Times New Roman"/>
          <w:sz w:val="40"/>
          <w:szCs w:val="40"/>
        </w:rPr>
        <w:t xml:space="preserve">, </w:t>
      </w:r>
      <w:proofErr w:type="spellStart"/>
      <w:r>
        <w:rPr>
          <w:rFonts w:ascii="Times New Roman" w:hAnsi="Times New Roman"/>
          <w:sz w:val="40"/>
          <w:szCs w:val="40"/>
        </w:rPr>
        <w:t>Hg</w:t>
      </w:r>
      <w:proofErr w:type="spellEnd"/>
      <w:r>
        <w:rPr>
          <w:rFonts w:ascii="Times New Roman" w:hAnsi="Times New Roman"/>
          <w:sz w:val="40"/>
          <w:szCs w:val="40"/>
        </w:rPr>
        <w:t xml:space="preserve">, </w:t>
      </w:r>
      <w:proofErr w:type="spellStart"/>
      <w:r>
        <w:rPr>
          <w:rFonts w:ascii="Times New Roman" w:hAnsi="Times New Roman"/>
          <w:sz w:val="40"/>
          <w:szCs w:val="40"/>
        </w:rPr>
        <w:t>Zn</w:t>
      </w:r>
      <w:proofErr w:type="spellEnd"/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i/>
          <w:sz w:val="40"/>
          <w:szCs w:val="40"/>
        </w:rPr>
        <w:t xml:space="preserve">3. podle dostupnosti a ceny – </w:t>
      </w:r>
      <w:r>
        <w:rPr>
          <w:rFonts w:ascii="Times New Roman" w:hAnsi="Times New Roman"/>
          <w:sz w:val="40"/>
          <w:szCs w:val="40"/>
        </w:rPr>
        <w:t xml:space="preserve">drahé – </w:t>
      </w:r>
      <w:proofErr w:type="spellStart"/>
      <w:r>
        <w:rPr>
          <w:rFonts w:ascii="Times New Roman" w:hAnsi="Times New Roman"/>
          <w:sz w:val="40"/>
          <w:szCs w:val="40"/>
        </w:rPr>
        <w:t>Pt</w:t>
      </w:r>
      <w:proofErr w:type="spellEnd"/>
      <w:r>
        <w:rPr>
          <w:rFonts w:ascii="Times New Roman" w:hAnsi="Times New Roman"/>
          <w:sz w:val="40"/>
          <w:szCs w:val="40"/>
        </w:rPr>
        <w:t xml:space="preserve">, Au, </w:t>
      </w:r>
      <w:proofErr w:type="spellStart"/>
      <w:r>
        <w:rPr>
          <w:rFonts w:ascii="Times New Roman" w:hAnsi="Times New Roman"/>
          <w:sz w:val="40"/>
          <w:szCs w:val="40"/>
        </w:rPr>
        <w:t>Ag</w:t>
      </w:r>
      <w:proofErr w:type="spellEnd"/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                                        - ostatní </w:t>
      </w:r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t>Železo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stříbrný lesk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magnetický, </w:t>
      </w:r>
      <w:proofErr w:type="gramStart"/>
      <w:r>
        <w:rPr>
          <w:rFonts w:ascii="Times New Roman" w:hAnsi="Times New Roman"/>
          <w:sz w:val="40"/>
          <w:szCs w:val="40"/>
        </w:rPr>
        <w:t>pevný  kov</w:t>
      </w:r>
      <w:proofErr w:type="gramEnd"/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na vzduchu podléhá korozi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základní složka oceli</w:t>
      </w:r>
    </w:p>
    <w:p w:rsidR="002C5672" w:rsidRDefault="002C5672" w:rsidP="00CC578A">
      <w:pPr>
        <w:rPr>
          <w:rFonts w:ascii="Times New Roman" w:hAnsi="Times New Roman"/>
          <w:sz w:val="40"/>
          <w:szCs w:val="40"/>
        </w:rPr>
      </w:pPr>
    </w:p>
    <w:p w:rsidR="002C5672" w:rsidRDefault="002C5672" w:rsidP="00CC578A">
      <w:pPr>
        <w:rPr>
          <w:rFonts w:ascii="Times New Roman" w:hAnsi="Times New Roman"/>
          <w:sz w:val="40"/>
          <w:szCs w:val="40"/>
        </w:rPr>
      </w:pPr>
    </w:p>
    <w:p w:rsidR="002C5672" w:rsidRDefault="002C5672" w:rsidP="00CC578A">
      <w:pPr>
        <w:rPr>
          <w:rFonts w:ascii="Times New Roman" w:hAnsi="Times New Roman"/>
          <w:sz w:val="40"/>
          <w:szCs w:val="40"/>
        </w:rPr>
      </w:pPr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lastRenderedPageBreak/>
        <w:t>Hliník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stříbrolesklý kov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malá hustota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dobrý vodič elektrického proudu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na vzduchu stálý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použití – odlehčené konstrukce, </w:t>
      </w:r>
      <w:proofErr w:type="spellStart"/>
      <w:r>
        <w:rPr>
          <w:rFonts w:ascii="Times New Roman" w:hAnsi="Times New Roman"/>
          <w:sz w:val="40"/>
          <w:szCs w:val="40"/>
        </w:rPr>
        <w:t>elektr</w:t>
      </w:r>
      <w:proofErr w:type="spellEnd"/>
      <w:r>
        <w:rPr>
          <w:rFonts w:ascii="Times New Roman" w:hAnsi="Times New Roman"/>
          <w:sz w:val="40"/>
          <w:szCs w:val="40"/>
        </w:rPr>
        <w:t>. vodiče, lehké slitiny (dural)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t>Měď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červenohnědý kov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velká hustota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nejlepší vodič </w:t>
      </w:r>
      <w:proofErr w:type="spellStart"/>
      <w:r>
        <w:rPr>
          <w:rFonts w:ascii="Times New Roman" w:hAnsi="Times New Roman"/>
          <w:sz w:val="40"/>
          <w:szCs w:val="40"/>
        </w:rPr>
        <w:t>elektr</w:t>
      </w:r>
      <w:proofErr w:type="spellEnd"/>
      <w:r>
        <w:rPr>
          <w:rFonts w:ascii="Times New Roman" w:hAnsi="Times New Roman"/>
          <w:sz w:val="40"/>
          <w:szCs w:val="40"/>
        </w:rPr>
        <w:t>. proudu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k výrobě chladičů, varných nádob 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součást slitin (mosaz, bronz)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lastRenderedPageBreak/>
        <w:t>Zinek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šedobílý kov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snadno tavitelný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na vzduchu stálý → povrchová ochrana železa proti korozi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k výrobě baterií, mosazi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t>Olovo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šedobílý, měkký kov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snadno tavitelný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součást akumulátorů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přidává se do benzinu </w:t>
      </w: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rozpustné </w:t>
      </w:r>
      <w:proofErr w:type="gramStart"/>
      <w:r>
        <w:rPr>
          <w:rFonts w:ascii="Times New Roman" w:hAnsi="Times New Roman"/>
          <w:sz w:val="40"/>
          <w:szCs w:val="40"/>
        </w:rPr>
        <w:t>sloučeniny  jedovaté</w:t>
      </w:r>
      <w:proofErr w:type="gramEnd"/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</w:t>
      </w:r>
      <w:r>
        <w:rPr>
          <w:rFonts w:ascii="Times New Roman" w:hAnsi="Times New Roman"/>
          <w:color w:val="FF0000"/>
          <w:sz w:val="40"/>
          <w:szCs w:val="40"/>
        </w:rPr>
        <w:t>Cín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stříbrolesklý kov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snadno tavitelný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ochranná vrstva proti korozi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ve slitinách – bronz, pájka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výroba uměleckých předmětů</w:t>
      </w:r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 xml:space="preserve"> </w:t>
      </w:r>
      <w:r>
        <w:rPr>
          <w:rFonts w:ascii="Times New Roman" w:hAnsi="Times New Roman"/>
          <w:color w:val="FF0000"/>
          <w:sz w:val="40"/>
          <w:szCs w:val="40"/>
        </w:rPr>
        <w:t>Stříbro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stříbrolesklý kov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na vzduchu stálý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nejlepší vodič elektrického proudu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k výrobě </w:t>
      </w:r>
      <w:proofErr w:type="spellStart"/>
      <w:r>
        <w:rPr>
          <w:rFonts w:ascii="Times New Roman" w:hAnsi="Times New Roman"/>
          <w:sz w:val="40"/>
          <w:szCs w:val="40"/>
        </w:rPr>
        <w:t>elektr</w:t>
      </w:r>
      <w:proofErr w:type="spellEnd"/>
      <w:r>
        <w:rPr>
          <w:rFonts w:ascii="Times New Roman" w:hAnsi="Times New Roman"/>
          <w:sz w:val="40"/>
          <w:szCs w:val="40"/>
        </w:rPr>
        <w:t>. kontaktů, šperků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 w:rsidRPr="00CB245A">
        <w:rPr>
          <w:rFonts w:ascii="Times New Roman" w:hAnsi="Times New Roman"/>
          <w:sz w:val="40"/>
          <w:szCs w:val="40"/>
        </w:rPr>
        <w:t>vázán ve sloučeninách pro výrobu fotomateriálů</w:t>
      </w:r>
    </w:p>
    <w:p w:rsidR="00CC578A" w:rsidRDefault="00CC578A" w:rsidP="00CC578A">
      <w:pPr>
        <w:rPr>
          <w:noProof/>
          <w:color w:val="0000FF"/>
          <w:lang w:eastAsia="cs-CZ"/>
        </w:rPr>
      </w:pPr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t>Zlato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 w:rsidRPr="00785CBC">
        <w:rPr>
          <w:rFonts w:ascii="Times New Roman" w:hAnsi="Times New Roman"/>
          <w:sz w:val="40"/>
          <w:szCs w:val="40"/>
        </w:rPr>
        <w:t>žlu</w:t>
      </w:r>
      <w:r>
        <w:rPr>
          <w:rFonts w:ascii="Times New Roman" w:hAnsi="Times New Roman"/>
          <w:sz w:val="40"/>
          <w:szCs w:val="40"/>
        </w:rPr>
        <w:t>tý, lesklý, stálý kov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velká hustota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velká elektrická vodivost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výroba elektrotechnických součástek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šperkařství, zubní lékařství</w:t>
      </w:r>
    </w:p>
    <w:p w:rsidR="00CC578A" w:rsidRDefault="00CC578A" w:rsidP="00CC578A">
      <w:pPr>
        <w:rPr>
          <w:rFonts w:ascii="Arial" w:hAnsi="Arial" w:cs="Arial"/>
          <w:sz w:val="16"/>
          <w:szCs w:val="16"/>
        </w:rPr>
      </w:pPr>
    </w:p>
    <w:p w:rsidR="00CC578A" w:rsidRDefault="00CC578A" w:rsidP="00CC578A">
      <w:pPr>
        <w:rPr>
          <w:rFonts w:ascii="Times New Roman" w:hAnsi="Times New Roman"/>
          <w:sz w:val="40"/>
          <w:szCs w:val="40"/>
        </w:rPr>
      </w:pPr>
    </w:p>
    <w:p w:rsidR="00CC578A" w:rsidRDefault="00CC578A" w:rsidP="00CC578A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t>Platina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proofErr w:type="gramStart"/>
      <w:r>
        <w:rPr>
          <w:rFonts w:ascii="Times New Roman" w:hAnsi="Times New Roman"/>
          <w:sz w:val="40"/>
          <w:szCs w:val="40"/>
        </w:rPr>
        <w:t>těžký , chemickým</w:t>
      </w:r>
      <w:proofErr w:type="gramEnd"/>
      <w:r>
        <w:rPr>
          <w:rFonts w:ascii="Times New Roman" w:hAnsi="Times New Roman"/>
          <w:sz w:val="40"/>
          <w:szCs w:val="40"/>
        </w:rPr>
        <w:t xml:space="preserve"> látkám odolný kov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barva stříbřitá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rozpouští se v lučavce královské a kyselině chlorovodíkové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využití k výrobě optických vláken – sklářský průmysl</w:t>
      </w:r>
    </w:p>
    <w:p w:rsidR="00CC578A" w:rsidRDefault="00CC578A" w:rsidP="00CC578A">
      <w:pPr>
        <w:pStyle w:val="Odstavecseseznamem"/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výroba cytostatik – farmaceutický průmysl</w:t>
      </w:r>
    </w:p>
    <w:p w:rsidR="00CC578A" w:rsidRDefault="00CC578A">
      <w:bookmarkStart w:id="0" w:name="_GoBack"/>
      <w:bookmarkEnd w:id="0"/>
    </w:p>
    <w:sectPr w:rsidR="00CC5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744DA"/>
    <w:multiLevelType w:val="hybridMultilevel"/>
    <w:tmpl w:val="A2064FE0"/>
    <w:lvl w:ilvl="0" w:tplc="87B255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8A"/>
    <w:rsid w:val="00242B8B"/>
    <w:rsid w:val="002C5672"/>
    <w:rsid w:val="00CC578A"/>
    <w:rsid w:val="00F13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78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5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78A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C57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78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5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78A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C5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1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95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5030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71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4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080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980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2252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145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8773669">
                          <w:marLeft w:val="19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09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42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22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88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597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954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877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2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421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448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3401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8742097">
                                                              <w:marLeft w:val="0"/>
                                                              <w:marRight w:val="0"/>
                                                              <w:marTop w:val="4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0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404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2012-08-11T19:32:00Z</cp:lastPrinted>
  <dcterms:created xsi:type="dcterms:W3CDTF">2012-04-25T10:56:00Z</dcterms:created>
  <dcterms:modified xsi:type="dcterms:W3CDTF">2012-08-11T19:33:00Z</dcterms:modified>
</cp:coreProperties>
</file>