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AF7" w:rsidRDefault="00B31AF7" w:rsidP="00B31AF7">
      <w:pPr>
        <w:rPr>
          <w:rFonts w:ascii="Times New Roman" w:hAnsi="Times New Roman"/>
          <w:b/>
          <w:color w:val="FF0000"/>
          <w:sz w:val="40"/>
          <w:szCs w:val="40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71A94083" wp14:editId="051CDE33">
            <wp:extent cx="3971925" cy="866775"/>
            <wp:effectExtent l="0" t="0" r="9525" b="9525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AF7" w:rsidRDefault="00B31AF7" w:rsidP="00B31AF7">
      <w:pPr>
        <w:jc w:val="center"/>
        <w:rPr>
          <w:rFonts w:cs="Calibri"/>
          <w:sz w:val="28"/>
          <w:szCs w:val="28"/>
        </w:rPr>
      </w:pPr>
    </w:p>
    <w:p w:rsidR="00B31AF7" w:rsidRDefault="00B31AF7" w:rsidP="00B31AF7">
      <w:pPr>
        <w:jc w:val="center"/>
        <w:rPr>
          <w:rFonts w:cs="Calibri"/>
          <w:sz w:val="28"/>
          <w:szCs w:val="28"/>
        </w:rPr>
      </w:pPr>
    </w:p>
    <w:p w:rsidR="00B31AF7" w:rsidRDefault="00B31AF7" w:rsidP="00B31AF7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F8500B3" wp14:editId="6C78B96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3" name="Obrázek 23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1AF7" w:rsidRDefault="00B31AF7" w:rsidP="00B31AF7">
      <w:pPr>
        <w:jc w:val="center"/>
        <w:rPr>
          <w:rFonts w:cs="Calibri"/>
          <w:sz w:val="28"/>
          <w:szCs w:val="28"/>
        </w:rPr>
      </w:pPr>
    </w:p>
    <w:p w:rsidR="00B31AF7" w:rsidRDefault="00B31AF7" w:rsidP="00B31AF7">
      <w:pPr>
        <w:jc w:val="center"/>
        <w:rPr>
          <w:rFonts w:cs="Calibri"/>
          <w:sz w:val="28"/>
          <w:szCs w:val="28"/>
        </w:rPr>
      </w:pPr>
    </w:p>
    <w:p w:rsidR="00B31AF7" w:rsidRPr="00797E5D" w:rsidRDefault="00B31AF7" w:rsidP="00B31AF7">
      <w:pPr>
        <w:jc w:val="center"/>
        <w:rPr>
          <w:rFonts w:ascii="Times New Roman" w:hAnsi="Times New Roman"/>
          <w:sz w:val="28"/>
          <w:szCs w:val="28"/>
        </w:rPr>
      </w:pPr>
    </w:p>
    <w:p w:rsidR="00B31AF7" w:rsidRPr="00797E5D" w:rsidRDefault="00B31AF7" w:rsidP="00B31AF7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B31AF7" w:rsidRPr="00797E5D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Pr="00797E5D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Pr="00797E5D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Pr="00797E5D" w:rsidRDefault="00B31AF7" w:rsidP="00B31AF7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B31AF7" w:rsidRDefault="00B31AF7" w:rsidP="00B31AF7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VY_32_INOVACE_0</w:t>
      </w:r>
      <w:r>
        <w:rPr>
          <w:rFonts w:ascii="Times New Roman" w:hAnsi="Times New Roman"/>
          <w:sz w:val="28"/>
          <w:szCs w:val="28"/>
        </w:rPr>
        <w:t>9</w:t>
      </w:r>
      <w:r w:rsidRPr="00797E5D">
        <w:rPr>
          <w:rFonts w:ascii="Times New Roman" w:hAnsi="Times New Roman"/>
          <w:sz w:val="28"/>
          <w:szCs w:val="28"/>
        </w:rPr>
        <w:t>_Člověk a příroda_</w:t>
      </w:r>
      <w:r>
        <w:rPr>
          <w:rFonts w:ascii="Times New Roman" w:hAnsi="Times New Roman"/>
          <w:sz w:val="28"/>
          <w:szCs w:val="28"/>
        </w:rPr>
        <w:t>9</w:t>
      </w:r>
      <w:r w:rsidRPr="00797E5D">
        <w:rPr>
          <w:rFonts w:ascii="Times New Roman" w:hAnsi="Times New Roman"/>
          <w:sz w:val="28"/>
          <w:szCs w:val="28"/>
        </w:rPr>
        <w:t xml:space="preserve">.ročník – </w:t>
      </w:r>
      <w:r>
        <w:rPr>
          <w:rFonts w:ascii="Times New Roman" w:hAnsi="Times New Roman"/>
          <w:sz w:val="28"/>
          <w:szCs w:val="28"/>
        </w:rPr>
        <w:t xml:space="preserve">Karboxylové kyseliny </w:t>
      </w:r>
    </w:p>
    <w:p w:rsidR="00B31AF7" w:rsidRPr="00797E5D" w:rsidRDefault="00B31AF7" w:rsidP="00B31AF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(CH 9)</w:t>
      </w:r>
    </w:p>
    <w:p w:rsidR="00B31AF7" w:rsidRPr="00797E5D" w:rsidRDefault="00B31AF7" w:rsidP="00B31AF7">
      <w:pPr>
        <w:jc w:val="center"/>
        <w:rPr>
          <w:rFonts w:ascii="Times New Roman" w:hAnsi="Times New Roman"/>
          <w:sz w:val="28"/>
          <w:szCs w:val="28"/>
        </w:rPr>
      </w:pPr>
    </w:p>
    <w:p w:rsidR="00B31AF7" w:rsidRPr="00797E5D" w:rsidRDefault="00B31AF7" w:rsidP="00B31AF7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B31AF7" w:rsidRPr="00797E5D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Pr="00797E5D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Pr="00797E5D" w:rsidRDefault="00B31AF7" w:rsidP="00B31AF7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Datum vypracování: červen 2011</w:t>
      </w:r>
    </w:p>
    <w:p w:rsidR="00B31AF7" w:rsidRPr="00797E5D" w:rsidRDefault="00B31AF7" w:rsidP="00B31AF7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METODICKÝ POKYN:</w:t>
      </w: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7E4D19" w:rsidRDefault="007E4D19" w:rsidP="007E4D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Pr="003068F4" w:rsidRDefault="00B31AF7" w:rsidP="00B31AF7">
      <w:pPr>
        <w:rPr>
          <w:rFonts w:ascii="Times New Roman" w:hAnsi="Times New Roman"/>
          <w:sz w:val="28"/>
          <w:szCs w:val="28"/>
        </w:rPr>
      </w:pPr>
    </w:p>
    <w:p w:rsidR="00B31AF7" w:rsidRDefault="00B31AF7" w:rsidP="00B31AF7">
      <w:pPr>
        <w:rPr>
          <w:rFonts w:ascii="Times New Roman" w:hAnsi="Times New Roman"/>
          <w:b/>
          <w:color w:val="FF0000"/>
          <w:sz w:val="40"/>
          <w:szCs w:val="40"/>
        </w:rPr>
      </w:pPr>
    </w:p>
    <w:p w:rsidR="00B31AF7" w:rsidRDefault="00B31AF7" w:rsidP="00B31AF7">
      <w:pPr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>Karboxylové kyseliny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= organické sloučeniny, kde je vázána karboxylová skupina  -COOH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obsahují </w:t>
      </w:r>
      <w:r w:rsidRPr="00A02A15">
        <w:rPr>
          <w:rFonts w:ascii="Times New Roman" w:hAnsi="Times New Roman"/>
          <w:b/>
          <w:sz w:val="40"/>
          <w:szCs w:val="40"/>
        </w:rPr>
        <w:t>karb</w:t>
      </w:r>
      <w:r>
        <w:rPr>
          <w:rFonts w:ascii="Times New Roman" w:hAnsi="Times New Roman"/>
          <w:sz w:val="40"/>
          <w:szCs w:val="40"/>
        </w:rPr>
        <w:t>onylovou a hydr</w:t>
      </w:r>
      <w:r w:rsidRPr="00A02A15">
        <w:rPr>
          <w:rFonts w:ascii="Times New Roman" w:hAnsi="Times New Roman"/>
          <w:b/>
          <w:sz w:val="40"/>
          <w:szCs w:val="40"/>
        </w:rPr>
        <w:t>oxy</w:t>
      </w:r>
      <w:r>
        <w:rPr>
          <w:rFonts w:ascii="Times New Roman" w:hAnsi="Times New Roman"/>
          <w:sz w:val="40"/>
          <w:szCs w:val="40"/>
        </w:rPr>
        <w:t>lovou skupinu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látky příbuzné alkoholům a aldehydům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každá karboxylová kyselina má název: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a) tvořený podle uhlovodíku, od kterého je odvozena 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b) název triviální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př. kyselina metanová = kyselina mravenčí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 kyselina butanová = kyselina máselná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karboxylové </w:t>
      </w:r>
      <w:proofErr w:type="spellStart"/>
      <w:r>
        <w:rPr>
          <w:rFonts w:ascii="Times New Roman" w:hAnsi="Times New Roman"/>
          <w:sz w:val="40"/>
          <w:szCs w:val="40"/>
        </w:rPr>
        <w:t>kys</w:t>
      </w:r>
      <w:proofErr w:type="spellEnd"/>
      <w:r>
        <w:rPr>
          <w:rFonts w:ascii="Times New Roman" w:hAnsi="Times New Roman"/>
          <w:sz w:val="40"/>
          <w:szCs w:val="40"/>
        </w:rPr>
        <w:t xml:space="preserve">. </w:t>
      </w:r>
      <w:proofErr w:type="gramStart"/>
      <w:r>
        <w:rPr>
          <w:rFonts w:ascii="Times New Roman" w:hAnsi="Times New Roman"/>
          <w:sz w:val="40"/>
          <w:szCs w:val="40"/>
        </w:rPr>
        <w:t>společně</w:t>
      </w:r>
      <w:proofErr w:type="gramEnd"/>
      <w:r>
        <w:rPr>
          <w:rFonts w:ascii="Times New Roman" w:hAnsi="Times New Roman"/>
          <w:sz w:val="40"/>
          <w:szCs w:val="40"/>
        </w:rPr>
        <w:t xml:space="preserve"> se svými solemi tvoří nezbytnou součást </w:t>
      </w:r>
      <w:r w:rsidRPr="004673BE">
        <w:rPr>
          <w:rFonts w:ascii="Times New Roman" w:hAnsi="Times New Roman"/>
          <w:b/>
          <w:sz w:val="40"/>
          <w:szCs w:val="40"/>
        </w:rPr>
        <w:t>všech živých organismů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</w:p>
    <w:p w:rsidR="00B31AF7" w:rsidRDefault="00B31AF7" w:rsidP="00B31AF7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t>kyselina octová (kyselina ethanová)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CH3COOH</w:t>
      </w:r>
    </w:p>
    <w:p w:rsidR="00B31AF7" w:rsidRDefault="00B31AF7" w:rsidP="00B31AF7">
      <w:r>
        <w:t xml:space="preserve">   </w:t>
      </w:r>
      <w:r>
        <w:rPr>
          <w:rFonts w:ascii="Arial" w:hAnsi="Arial" w:cs="Arial"/>
          <w:vanish/>
        </w:rPr>
        <w:t>cs.wikipedia.org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t>- odvozena od etanu (C2H6)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kapalná, štiplavý zápach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leptá pokožku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vodný  4-8=% </w:t>
      </w:r>
      <w:proofErr w:type="gramStart"/>
      <w:r>
        <w:rPr>
          <w:rFonts w:ascii="Times New Roman" w:hAnsi="Times New Roman"/>
          <w:sz w:val="40"/>
          <w:szCs w:val="40"/>
        </w:rPr>
        <w:t>roztok  = OCET</w:t>
      </w:r>
      <w:proofErr w:type="gramEnd"/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využití: výroba a konzervace pokrmů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         výroba barviv a plastů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</w:p>
    <w:p w:rsidR="00B31AF7" w:rsidRDefault="00B31AF7" w:rsidP="00B31AF7">
      <w:pPr>
        <w:rPr>
          <w:rFonts w:ascii="Times New Roman" w:hAnsi="Times New Roman"/>
          <w:color w:val="FF0000"/>
          <w:sz w:val="40"/>
          <w:szCs w:val="40"/>
        </w:rPr>
      </w:pPr>
    </w:p>
    <w:p w:rsidR="00B31AF7" w:rsidRDefault="00B31AF7" w:rsidP="00B31AF7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t>kyselina mravenčí (kyselina metanová)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HCOOH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nejjednodušší organická kyselina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součást: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a) mravenčího jedu (ve žlázách na zadečku mravenců) → odtud název – má dezinfekční účinky – působí proti parazitům → veverky, kočky, opice se válí v mraveništi, ptáci si vtírají mravence do peří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mravenci ji používají k obraně – vystřikují ji až do vzdálenosti 50 cm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přidává se i do potravy kuřat → obrana proti bakteriím (salmonelóze)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t>b) v chloupcích kopřiv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dezinfekční a konzervační prostředek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</w:p>
    <w:p w:rsidR="00B31AF7" w:rsidRDefault="00B31AF7" w:rsidP="00B31AF7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t xml:space="preserve">kyselina </w:t>
      </w:r>
      <w:proofErr w:type="gramStart"/>
      <w:r>
        <w:rPr>
          <w:rFonts w:ascii="Times New Roman" w:hAnsi="Times New Roman"/>
          <w:color w:val="FF0000"/>
          <w:sz w:val="40"/>
          <w:szCs w:val="40"/>
        </w:rPr>
        <w:t>citrónová  E 330</w:t>
      </w:r>
      <w:proofErr w:type="gramEnd"/>
    </w:p>
    <w:p w:rsidR="00B31AF7" w:rsidRDefault="00B31AF7" w:rsidP="007E4D19">
      <w:pPr>
        <w:rPr>
          <w:rFonts w:ascii="Times New Roman" w:hAnsi="Times New Roman"/>
          <w:color w:val="FF0000"/>
          <w:sz w:val="40"/>
          <w:szCs w:val="40"/>
        </w:rPr>
      </w:pPr>
      <w:r w:rsidRPr="006C65D8">
        <w:rPr>
          <w:rFonts w:ascii="Times New Roman" w:hAnsi="Times New Roman"/>
          <w:sz w:val="40"/>
          <w:szCs w:val="40"/>
        </w:rPr>
        <w:t>C</w:t>
      </w:r>
      <w:r w:rsidRPr="006C65D8">
        <w:rPr>
          <w:rFonts w:ascii="Times New Roman" w:hAnsi="Times New Roman"/>
          <w:sz w:val="40"/>
          <w:szCs w:val="40"/>
          <w:vertAlign w:val="subscript"/>
        </w:rPr>
        <w:t>6</w:t>
      </w:r>
      <w:r w:rsidRPr="006C65D8">
        <w:rPr>
          <w:rFonts w:ascii="Times New Roman" w:hAnsi="Times New Roman"/>
          <w:sz w:val="40"/>
          <w:szCs w:val="40"/>
        </w:rPr>
        <w:t>H</w:t>
      </w:r>
      <w:r w:rsidRPr="006C65D8">
        <w:rPr>
          <w:rFonts w:ascii="Times New Roman" w:hAnsi="Times New Roman"/>
          <w:sz w:val="40"/>
          <w:szCs w:val="40"/>
          <w:vertAlign w:val="subscript"/>
        </w:rPr>
        <w:t>8</w:t>
      </w:r>
      <w:r w:rsidRPr="006C65D8">
        <w:rPr>
          <w:rFonts w:ascii="Times New Roman" w:hAnsi="Times New Roman"/>
          <w:sz w:val="40"/>
          <w:szCs w:val="40"/>
        </w:rPr>
        <w:t>O</w:t>
      </w:r>
      <w:r w:rsidRPr="006C65D8">
        <w:rPr>
          <w:rFonts w:ascii="Times New Roman" w:hAnsi="Times New Roman"/>
          <w:sz w:val="40"/>
          <w:szCs w:val="40"/>
          <w:vertAlign w:val="subscript"/>
        </w:rPr>
        <w:t>7</w:t>
      </w:r>
    </w:p>
    <w:p w:rsidR="00B31AF7" w:rsidRDefault="00B31AF7" w:rsidP="00B31AF7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cs-CZ"/>
        </w:rPr>
        <w:t xml:space="preserve">- </w:t>
      </w:r>
      <w:r w:rsidRPr="006C65D8">
        <w:rPr>
          <w:rFonts w:ascii="Times New Roman" w:eastAsia="Times New Roman" w:hAnsi="Times New Roman"/>
          <w:sz w:val="40"/>
          <w:szCs w:val="40"/>
          <w:lang w:eastAsia="cs-CZ"/>
        </w:rPr>
        <w:t>nachází se v citrusových plodech</w:t>
      </w:r>
    </w:p>
    <w:p w:rsidR="00B31AF7" w:rsidRDefault="00B31AF7" w:rsidP="00B31AF7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>-</w:t>
      </w:r>
      <w:r w:rsidRPr="006C65D8">
        <w:rPr>
          <w:rFonts w:ascii="Times New Roman" w:eastAsia="Times New Roman" w:hAnsi="Times New Roman"/>
          <w:sz w:val="40"/>
          <w:szCs w:val="40"/>
          <w:lang w:eastAsia="cs-CZ"/>
        </w:rPr>
        <w:t xml:space="preserve"> přírodní konzervační látk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a</w:t>
      </w:r>
    </w:p>
    <w:p w:rsidR="00B31AF7" w:rsidRDefault="00B31AF7" w:rsidP="00B31AF7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- použití: </w:t>
      </w:r>
      <w:r w:rsidRPr="006C65D8">
        <w:rPr>
          <w:rFonts w:ascii="Times New Roman" w:eastAsia="Times New Roman" w:hAnsi="Times New Roman"/>
          <w:sz w:val="40"/>
          <w:szCs w:val="40"/>
          <w:lang w:eastAsia="cs-CZ"/>
        </w:rPr>
        <w:t>dochucovací prostředek jídel a nealkoholických nápojů</w:t>
      </w:r>
    </w:p>
    <w:p w:rsidR="00B31AF7" w:rsidRDefault="00B31AF7" w:rsidP="00B31AF7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- </w:t>
      </w:r>
      <w:r w:rsidRPr="006C65D8">
        <w:rPr>
          <w:rFonts w:ascii="Times New Roman" w:eastAsia="Times New Roman" w:hAnsi="Times New Roman"/>
          <w:sz w:val="40"/>
          <w:szCs w:val="40"/>
          <w:lang w:eastAsia="cs-CZ"/>
        </w:rPr>
        <w:t xml:space="preserve">nachází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se </w:t>
      </w:r>
      <w:r w:rsidRPr="006C65D8">
        <w:rPr>
          <w:rFonts w:ascii="Times New Roman" w:eastAsia="Times New Roman" w:hAnsi="Times New Roman"/>
          <w:sz w:val="40"/>
          <w:szCs w:val="40"/>
          <w:lang w:eastAsia="cs-CZ"/>
        </w:rPr>
        <w:t>v různých druzích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ovoce a zeleniny</w:t>
      </w:r>
    </w:p>
    <w:p w:rsidR="00B31AF7" w:rsidRDefault="00B31AF7" w:rsidP="00B31AF7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- </w:t>
      </w:r>
      <w:r w:rsidRPr="006C65D8">
        <w:rPr>
          <w:rFonts w:ascii="Times New Roman" w:eastAsia="Times New Roman" w:hAnsi="Times New Roman"/>
          <w:sz w:val="40"/>
          <w:szCs w:val="40"/>
          <w:lang w:eastAsia="cs-CZ"/>
        </w:rPr>
        <w:t xml:space="preserve">největší výskyt (největší koncentrace) je v </w:t>
      </w:r>
      <w:hyperlink r:id="rId7" w:tooltip="Citron" w:history="1"/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citronech a limetkách - </w:t>
      </w:r>
      <w:r w:rsidRPr="006C65D8">
        <w:rPr>
          <w:rFonts w:ascii="Times New Roman" w:eastAsia="Times New Roman" w:hAnsi="Times New Roman"/>
          <w:sz w:val="40"/>
          <w:szCs w:val="40"/>
          <w:lang w:eastAsia="cs-CZ"/>
        </w:rPr>
        <w:t xml:space="preserve"> kde může dosáhnou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t obsahu až 8% hmotnosti sušiny</w:t>
      </w:r>
    </w:p>
    <w:p w:rsidR="00B31AF7" w:rsidRDefault="00B31AF7" w:rsidP="00B31AF7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>-</w:t>
      </w:r>
      <w:r w:rsidRPr="006C65D8">
        <w:rPr>
          <w:rFonts w:ascii="Times New Roman" w:eastAsia="Times New Roman" w:hAnsi="Times New Roman"/>
          <w:sz w:val="40"/>
          <w:szCs w:val="40"/>
          <w:lang w:eastAsia="cs-CZ"/>
        </w:rPr>
        <w:t xml:space="preserve"> při pokojové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teplotě </w:t>
      </w:r>
      <w:r w:rsidRPr="006C65D8">
        <w:rPr>
          <w:rFonts w:ascii="Times New Roman" w:eastAsia="Times New Roman" w:hAnsi="Times New Roman"/>
          <w:sz w:val="40"/>
          <w:szCs w:val="40"/>
          <w:lang w:eastAsia="cs-CZ"/>
        </w:rPr>
        <w:t xml:space="preserve">bílá, krystalická látka </w:t>
      </w:r>
    </w:p>
    <w:p w:rsidR="00B31AF7" w:rsidRDefault="00B31AF7" w:rsidP="00B31AF7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>- vyrábí se kvašením cukrů za využití plísně kropidláku černého</w:t>
      </w:r>
    </w:p>
    <w:p w:rsidR="00B31AF7" w:rsidRDefault="00B31AF7" w:rsidP="00B31AF7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>- zabraňuje srážení krve → využití při odběrech krve pro transfúze</w:t>
      </w:r>
    </w:p>
    <w:p w:rsidR="007E4D19" w:rsidRDefault="007E4D19" w:rsidP="00B31AF7">
      <w:pPr>
        <w:shd w:val="clear" w:color="auto" w:fill="F9FCFF"/>
        <w:spacing w:before="100" w:beforeAutospacing="1" w:after="100" w:afterAutospacing="1" w:line="240" w:lineRule="auto"/>
        <w:rPr>
          <w:rFonts w:ascii="Times New Roman" w:hAnsi="Times New Roman"/>
          <w:color w:val="FF0000"/>
          <w:sz w:val="40"/>
          <w:szCs w:val="40"/>
        </w:rPr>
      </w:pPr>
    </w:p>
    <w:p w:rsidR="00B31AF7" w:rsidRDefault="00B31AF7" w:rsidP="00B31AF7">
      <w:pPr>
        <w:rPr>
          <w:rFonts w:ascii="Times New Roman" w:hAnsi="Times New Roman"/>
          <w:color w:val="FF0000"/>
          <w:sz w:val="40"/>
          <w:szCs w:val="40"/>
        </w:rPr>
      </w:pPr>
    </w:p>
    <w:p w:rsidR="00B31AF7" w:rsidRDefault="00B31AF7" w:rsidP="00B31AF7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lastRenderedPageBreak/>
        <w:t>kyselina benzoová   E210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Verdana" w:hAnsi="Verdana"/>
          <w:color w:val="333333"/>
          <w:sz w:val="18"/>
          <w:szCs w:val="18"/>
        </w:rPr>
        <w:t xml:space="preserve">  </w:t>
      </w:r>
      <w:r>
        <w:rPr>
          <w:rFonts w:ascii="Times New Roman" w:hAnsi="Times New Roman"/>
          <w:sz w:val="40"/>
          <w:szCs w:val="40"/>
        </w:rPr>
        <w:t>C6H5COOH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konzervace </w:t>
      </w:r>
      <w:proofErr w:type="spellStart"/>
      <w:r>
        <w:rPr>
          <w:rFonts w:ascii="Times New Roman" w:hAnsi="Times New Roman"/>
          <w:sz w:val="40"/>
          <w:szCs w:val="40"/>
        </w:rPr>
        <w:t>někt</w:t>
      </w:r>
      <w:proofErr w:type="spellEnd"/>
      <w:r>
        <w:rPr>
          <w:rFonts w:ascii="Times New Roman" w:hAnsi="Times New Roman"/>
          <w:sz w:val="40"/>
          <w:szCs w:val="40"/>
        </w:rPr>
        <w:t>. potravin – hořčice, nealkoholické nápoje apod. – dráždivé účinky → nepoužívat děti do 3 let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bezbarvá až bílá krystalická látka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použití i jako léčivo proti kožním infekcím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</w:p>
    <w:p w:rsidR="00B31AF7" w:rsidRDefault="00B31AF7" w:rsidP="00B31AF7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t xml:space="preserve">kyselina </w:t>
      </w:r>
      <w:proofErr w:type="gramStart"/>
      <w:r>
        <w:rPr>
          <w:rFonts w:ascii="Times New Roman" w:hAnsi="Times New Roman"/>
          <w:color w:val="FF0000"/>
          <w:sz w:val="40"/>
          <w:szCs w:val="40"/>
        </w:rPr>
        <w:t>palmitová  = kyselina</w:t>
      </w:r>
      <w:proofErr w:type="gramEnd"/>
      <w:r>
        <w:rPr>
          <w:rFonts w:ascii="Times New Roman" w:hAnsi="Times New Roman"/>
          <w:color w:val="FF0000"/>
          <w:sz w:val="40"/>
          <w:szCs w:val="40"/>
        </w:rPr>
        <w:t xml:space="preserve"> </w:t>
      </w:r>
      <w:proofErr w:type="spellStart"/>
      <w:r>
        <w:rPr>
          <w:rFonts w:ascii="Times New Roman" w:hAnsi="Times New Roman"/>
          <w:color w:val="FF0000"/>
          <w:sz w:val="40"/>
          <w:szCs w:val="40"/>
        </w:rPr>
        <w:t>hexadekanová</w:t>
      </w:r>
      <w:proofErr w:type="spellEnd"/>
    </w:p>
    <w:p w:rsidR="00B31AF7" w:rsidRDefault="00B31AF7" w:rsidP="00B31AF7">
      <w:r>
        <w:rPr>
          <w:rFonts w:ascii="Times New Roman" w:hAnsi="Times New Roman"/>
          <w:sz w:val="40"/>
          <w:szCs w:val="40"/>
        </w:rPr>
        <w:t>C15 H 31 COOH        CH3(CH2)14COOH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 w:rsidRPr="00F92AD2">
        <w:rPr>
          <w:rFonts w:ascii="Times New Roman" w:hAnsi="Times New Roman"/>
          <w:sz w:val="40"/>
          <w:szCs w:val="40"/>
        </w:rPr>
        <w:t xml:space="preserve"> </w:t>
      </w:r>
      <w:r>
        <w:rPr>
          <w:rFonts w:ascii="Times New Roman" w:hAnsi="Times New Roman"/>
          <w:sz w:val="40"/>
          <w:szCs w:val="40"/>
        </w:rPr>
        <w:t xml:space="preserve">- </w:t>
      </w:r>
      <w:r w:rsidRPr="00F92AD2">
        <w:rPr>
          <w:rFonts w:ascii="Times New Roman" w:hAnsi="Times New Roman"/>
          <w:sz w:val="40"/>
          <w:szCs w:val="40"/>
        </w:rPr>
        <w:t xml:space="preserve">vyšší </w:t>
      </w:r>
      <w:hyperlink r:id="rId8" w:tooltip="Mastná kyselina" w:history="1"/>
      <w:r>
        <w:rPr>
          <w:rFonts w:ascii="Times New Roman" w:hAnsi="Times New Roman"/>
          <w:sz w:val="40"/>
          <w:szCs w:val="40"/>
        </w:rPr>
        <w:t xml:space="preserve"> mastná kyselina -</w:t>
      </w:r>
      <w:r w:rsidRPr="00F92AD2">
        <w:rPr>
          <w:rFonts w:ascii="Times New Roman" w:hAnsi="Times New Roman"/>
          <w:sz w:val="40"/>
          <w:szCs w:val="40"/>
        </w:rPr>
        <w:t xml:space="preserve"> obsažena v</w:t>
      </w:r>
      <w:r>
        <w:rPr>
          <w:rFonts w:ascii="Times New Roman" w:hAnsi="Times New Roman"/>
          <w:sz w:val="40"/>
          <w:szCs w:val="40"/>
        </w:rPr>
        <w:t> tucích</w:t>
      </w:r>
    </w:p>
    <w:p w:rsidR="00B31AF7" w:rsidRDefault="00B31AF7" w:rsidP="00B31AF7">
      <w:pPr>
        <w:rPr>
          <w:rFonts w:ascii="Times New Roman" w:hAnsi="Times New Roman"/>
          <w:sz w:val="40"/>
          <w:szCs w:val="40"/>
        </w:rPr>
      </w:pPr>
      <w:r w:rsidRPr="00F92AD2">
        <w:rPr>
          <w:rFonts w:ascii="Times New Roman" w:hAnsi="Times New Roman"/>
          <w:sz w:val="40"/>
          <w:szCs w:val="40"/>
        </w:rPr>
        <w:t xml:space="preserve"> </w:t>
      </w:r>
      <w:r>
        <w:rPr>
          <w:rFonts w:ascii="Times New Roman" w:hAnsi="Times New Roman"/>
          <w:sz w:val="40"/>
          <w:szCs w:val="40"/>
        </w:rPr>
        <w:t>- z</w:t>
      </w:r>
      <w:r w:rsidRPr="00F92AD2">
        <w:rPr>
          <w:rFonts w:ascii="Times New Roman" w:hAnsi="Times New Roman"/>
          <w:sz w:val="40"/>
          <w:szCs w:val="40"/>
        </w:rPr>
        <w:t>a normálních podmínek</w:t>
      </w:r>
      <w:r>
        <w:rPr>
          <w:rFonts w:ascii="Times New Roman" w:hAnsi="Times New Roman"/>
          <w:sz w:val="40"/>
          <w:szCs w:val="40"/>
        </w:rPr>
        <w:t xml:space="preserve"> bílá pevná látka</w:t>
      </w:r>
    </w:p>
    <w:p w:rsidR="00B31AF7" w:rsidRPr="00F92AD2" w:rsidRDefault="00B31AF7" w:rsidP="00B31AF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</w:t>
      </w:r>
      <w:r w:rsidRPr="00F92AD2">
        <w:rPr>
          <w:rFonts w:ascii="Times New Roman" w:hAnsi="Times New Roman"/>
          <w:sz w:val="40"/>
          <w:szCs w:val="40"/>
        </w:rPr>
        <w:t xml:space="preserve"> </w:t>
      </w:r>
      <w:r>
        <w:rPr>
          <w:rFonts w:ascii="Times New Roman" w:hAnsi="Times New Roman"/>
          <w:sz w:val="40"/>
          <w:szCs w:val="40"/>
        </w:rPr>
        <w:t>výskyt:</w:t>
      </w:r>
      <w:r w:rsidRPr="00F92AD2">
        <w:rPr>
          <w:rFonts w:ascii="Times New Roman" w:hAnsi="Times New Roman"/>
          <w:sz w:val="40"/>
          <w:szCs w:val="40"/>
        </w:rPr>
        <w:t xml:space="preserve"> palmov</w:t>
      </w:r>
      <w:r>
        <w:rPr>
          <w:rFonts w:ascii="Times New Roman" w:hAnsi="Times New Roman"/>
          <w:sz w:val="40"/>
          <w:szCs w:val="40"/>
        </w:rPr>
        <w:t xml:space="preserve">ý olej, </w:t>
      </w:r>
      <w:r w:rsidRPr="00F92AD2">
        <w:rPr>
          <w:rFonts w:ascii="Times New Roman" w:hAnsi="Times New Roman"/>
          <w:sz w:val="40"/>
          <w:szCs w:val="40"/>
        </w:rPr>
        <w:t>másl</w:t>
      </w:r>
      <w:r>
        <w:rPr>
          <w:rFonts w:ascii="Times New Roman" w:hAnsi="Times New Roman"/>
          <w:sz w:val="40"/>
          <w:szCs w:val="40"/>
        </w:rPr>
        <w:t>o</w:t>
      </w:r>
      <w:r w:rsidRPr="00F92AD2">
        <w:rPr>
          <w:rFonts w:ascii="Times New Roman" w:hAnsi="Times New Roman"/>
          <w:sz w:val="40"/>
          <w:szCs w:val="40"/>
        </w:rPr>
        <w:t xml:space="preserve">, </w:t>
      </w:r>
      <w:r>
        <w:rPr>
          <w:rFonts w:ascii="Times New Roman" w:hAnsi="Times New Roman"/>
          <w:sz w:val="40"/>
          <w:szCs w:val="40"/>
        </w:rPr>
        <w:t>sýry, mléko, maso</w:t>
      </w:r>
    </w:p>
    <w:p w:rsidR="00B31AF7" w:rsidRDefault="00B31AF7" w:rsidP="00B31AF7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z</w:t>
      </w:r>
      <w:r w:rsidRPr="00F92AD2">
        <w:rPr>
          <w:sz w:val="40"/>
          <w:szCs w:val="40"/>
        </w:rPr>
        <w:t xml:space="preserve">a </w:t>
      </w:r>
      <w:hyperlink r:id="rId9" w:tooltip="Druhá světová válka" w:history="1"/>
      <w:r>
        <w:rPr>
          <w:sz w:val="40"/>
          <w:szCs w:val="40"/>
        </w:rPr>
        <w:t xml:space="preserve"> II. světové války</w:t>
      </w:r>
      <w:r w:rsidRPr="00F92AD2">
        <w:rPr>
          <w:sz w:val="40"/>
          <w:szCs w:val="40"/>
        </w:rPr>
        <w:t xml:space="preserve"> se její deriváty používaly k výrobě</w:t>
      </w:r>
      <w:r>
        <w:rPr>
          <w:sz w:val="40"/>
          <w:szCs w:val="40"/>
        </w:rPr>
        <w:t xml:space="preserve"> napalmu</w:t>
      </w:r>
    </w:p>
    <w:p w:rsidR="00B31AF7" w:rsidRDefault="00B31AF7" w:rsidP="00B31AF7">
      <w:pPr>
        <w:pStyle w:val="Normlnweb"/>
        <w:shd w:val="clear" w:color="auto" w:fill="F9FCFF"/>
      </w:pPr>
      <w:r>
        <w:rPr>
          <w:sz w:val="40"/>
          <w:szCs w:val="40"/>
        </w:rPr>
        <w:t>- získává se z kokosového oleje</w:t>
      </w:r>
    </w:p>
    <w:p w:rsidR="00B31AF7" w:rsidRDefault="00B31AF7" w:rsidP="00B31AF7">
      <w:pPr>
        <w:pStyle w:val="Normlnweb"/>
        <w:shd w:val="clear" w:color="auto" w:fill="F9FCFF"/>
      </w:pPr>
    </w:p>
    <w:p w:rsidR="00B31AF7" w:rsidRDefault="00B31AF7" w:rsidP="00B31AF7">
      <w:pPr>
        <w:pStyle w:val="Normlnweb"/>
        <w:shd w:val="clear" w:color="auto" w:fill="F9FCFF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kyselina stearová  </w:t>
      </w:r>
    </w:p>
    <w:p w:rsidR="00B31AF7" w:rsidRDefault="00B31AF7" w:rsidP="00B31AF7">
      <w:pPr>
        <w:pStyle w:val="Normlnweb"/>
        <w:shd w:val="clear" w:color="auto" w:fill="F9FCFF"/>
        <w:rPr>
          <w:sz w:val="40"/>
          <w:szCs w:val="40"/>
        </w:rPr>
      </w:pPr>
      <w:r w:rsidRPr="00E91705">
        <w:rPr>
          <w:bCs/>
          <w:sz w:val="40"/>
          <w:szCs w:val="40"/>
        </w:rPr>
        <w:t>C</w:t>
      </w:r>
      <w:r w:rsidRPr="00E91705">
        <w:rPr>
          <w:bCs/>
          <w:sz w:val="40"/>
          <w:szCs w:val="40"/>
          <w:vertAlign w:val="subscript"/>
        </w:rPr>
        <w:t>17</w:t>
      </w:r>
      <w:r w:rsidRPr="00E91705">
        <w:rPr>
          <w:bCs/>
          <w:sz w:val="40"/>
          <w:szCs w:val="40"/>
        </w:rPr>
        <w:t>H</w:t>
      </w:r>
      <w:r w:rsidRPr="00E91705">
        <w:rPr>
          <w:bCs/>
          <w:sz w:val="40"/>
          <w:szCs w:val="40"/>
          <w:vertAlign w:val="subscript"/>
        </w:rPr>
        <w:t>35</w:t>
      </w:r>
      <w:r w:rsidRPr="00E91705">
        <w:rPr>
          <w:bCs/>
          <w:sz w:val="40"/>
          <w:szCs w:val="40"/>
        </w:rPr>
        <w:t>COOH</w:t>
      </w:r>
    </w:p>
    <w:p w:rsidR="00B31AF7" w:rsidRDefault="00B31AF7" w:rsidP="00B31AF7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E91705">
        <w:rPr>
          <w:sz w:val="40"/>
          <w:szCs w:val="40"/>
        </w:rPr>
        <w:t xml:space="preserve">vyšší </w:t>
      </w:r>
      <w:hyperlink r:id="rId10" w:tooltip="Mastná kyselina" w:history="1"/>
      <w:r>
        <w:rPr>
          <w:sz w:val="40"/>
          <w:szCs w:val="40"/>
        </w:rPr>
        <w:t xml:space="preserve"> mastná kyselina</w:t>
      </w:r>
    </w:p>
    <w:p w:rsidR="00B31AF7" w:rsidRDefault="00B31AF7" w:rsidP="00B31AF7">
      <w:pPr>
        <w:pStyle w:val="Normlnweb"/>
        <w:shd w:val="clear" w:color="auto" w:fill="F9FCFF"/>
        <w:rPr>
          <w:sz w:val="40"/>
          <w:szCs w:val="40"/>
        </w:rPr>
      </w:pPr>
      <w:r w:rsidRPr="00E91705">
        <w:rPr>
          <w:sz w:val="40"/>
          <w:szCs w:val="40"/>
        </w:rPr>
        <w:lastRenderedPageBreak/>
        <w:t xml:space="preserve"> </w:t>
      </w:r>
      <w:r>
        <w:rPr>
          <w:sz w:val="40"/>
          <w:szCs w:val="40"/>
        </w:rPr>
        <w:t xml:space="preserve">- </w:t>
      </w:r>
      <w:r w:rsidRPr="00E91705">
        <w:rPr>
          <w:sz w:val="40"/>
          <w:szCs w:val="40"/>
        </w:rPr>
        <w:t>obsažena v přirozených tucích</w:t>
      </w:r>
    </w:p>
    <w:p w:rsidR="00B31AF7" w:rsidRDefault="00B31AF7" w:rsidP="00B31AF7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</w:t>
      </w:r>
      <w:r w:rsidRPr="00E91705">
        <w:rPr>
          <w:sz w:val="40"/>
          <w:szCs w:val="40"/>
        </w:rPr>
        <w:t xml:space="preserve"> bezbarvá</w:t>
      </w:r>
    </w:p>
    <w:p w:rsidR="00B31AF7" w:rsidRDefault="00B31AF7" w:rsidP="00B31AF7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E91705">
        <w:rPr>
          <w:sz w:val="40"/>
          <w:szCs w:val="40"/>
        </w:rPr>
        <w:t xml:space="preserve">za normální </w:t>
      </w:r>
      <w:hyperlink r:id="rId11" w:tooltip="Teplota" w:history="1"/>
      <w:r>
        <w:rPr>
          <w:sz w:val="40"/>
          <w:szCs w:val="40"/>
        </w:rPr>
        <w:t xml:space="preserve"> teploty je</w:t>
      </w:r>
      <w:r w:rsidRPr="00E91705">
        <w:rPr>
          <w:sz w:val="40"/>
          <w:szCs w:val="40"/>
        </w:rPr>
        <w:t xml:space="preserve"> pevnou látkou, taje při 70,1 °C, vře při 358 °C</w:t>
      </w:r>
    </w:p>
    <w:p w:rsidR="00B31AF7" w:rsidRDefault="00B31AF7" w:rsidP="00B31AF7">
      <w:pPr>
        <w:pStyle w:val="Normlnweb"/>
        <w:shd w:val="clear" w:color="auto" w:fill="F9FCFF"/>
        <w:rPr>
          <w:b/>
          <w:sz w:val="40"/>
          <w:szCs w:val="40"/>
        </w:rPr>
      </w:pPr>
      <w:r>
        <w:rPr>
          <w:sz w:val="40"/>
          <w:szCs w:val="40"/>
        </w:rPr>
        <w:t>- j</w:t>
      </w:r>
      <w:r w:rsidRPr="00E91705">
        <w:rPr>
          <w:sz w:val="40"/>
          <w:szCs w:val="40"/>
        </w:rPr>
        <w:t xml:space="preserve">ejí soli se nazývají </w:t>
      </w:r>
      <w:r w:rsidRPr="00E91705">
        <w:rPr>
          <w:b/>
          <w:sz w:val="40"/>
          <w:szCs w:val="40"/>
        </w:rPr>
        <w:t>stearany</w:t>
      </w:r>
    </w:p>
    <w:p w:rsidR="00B31AF7" w:rsidRDefault="00B31AF7" w:rsidP="00B31AF7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E91705">
        <w:rPr>
          <w:sz w:val="40"/>
          <w:szCs w:val="40"/>
        </w:rPr>
        <w:t>používají</w:t>
      </w:r>
      <w:r>
        <w:rPr>
          <w:sz w:val="40"/>
          <w:szCs w:val="40"/>
        </w:rPr>
        <w:t xml:space="preserve"> se</w:t>
      </w:r>
      <w:r w:rsidRPr="00E91705">
        <w:rPr>
          <w:sz w:val="40"/>
          <w:szCs w:val="40"/>
        </w:rPr>
        <w:t xml:space="preserve"> k výr</w:t>
      </w:r>
      <w:r>
        <w:rPr>
          <w:sz w:val="40"/>
          <w:szCs w:val="40"/>
        </w:rPr>
        <w:t>obě mýdel a pracích prostředků</w:t>
      </w:r>
    </w:p>
    <w:p w:rsidR="00B31AF7" w:rsidRDefault="00B31AF7" w:rsidP="00B31AF7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získává se nejčastěji z hovězího tuku</w:t>
      </w:r>
    </w:p>
    <w:p w:rsidR="00B31AF7" w:rsidRPr="00B31AF7" w:rsidRDefault="00B31AF7" w:rsidP="00B31AF7">
      <w:pPr>
        <w:pStyle w:val="Normlnweb"/>
        <w:shd w:val="clear" w:color="auto" w:fill="F9FCFF"/>
        <w:rPr>
          <w:b/>
          <w:sz w:val="40"/>
          <w:szCs w:val="40"/>
        </w:rPr>
      </w:pPr>
      <w:r>
        <w:rPr>
          <w:sz w:val="40"/>
          <w:szCs w:val="40"/>
        </w:rPr>
        <w:t>- k</w:t>
      </w:r>
      <w:r w:rsidRPr="00E91705">
        <w:rPr>
          <w:sz w:val="40"/>
          <w:szCs w:val="40"/>
        </w:rPr>
        <w:t>yselina stearová</w:t>
      </w:r>
      <w:r>
        <w:rPr>
          <w:sz w:val="40"/>
          <w:szCs w:val="40"/>
        </w:rPr>
        <w:t xml:space="preserve"> + kyselina palmitová = </w:t>
      </w:r>
      <w:r w:rsidRPr="00B31AF7">
        <w:rPr>
          <w:b/>
          <w:sz w:val="40"/>
          <w:szCs w:val="40"/>
        </w:rPr>
        <w:t>stearin</w:t>
      </w:r>
    </w:p>
    <w:p w:rsidR="00B31AF7" w:rsidRDefault="00B31AF7" w:rsidP="00B31AF7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látka podobná vosku</w:t>
      </w:r>
    </w:p>
    <w:p w:rsidR="00B31AF7" w:rsidRPr="00E91705" w:rsidRDefault="00B31AF7" w:rsidP="00B31AF7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k výrobě mýdla a svíček</w:t>
      </w:r>
    </w:p>
    <w:p w:rsidR="00B31AF7" w:rsidRPr="00E91705" w:rsidRDefault="00B31AF7" w:rsidP="00B31AF7">
      <w:pPr>
        <w:pStyle w:val="Normlnweb"/>
        <w:shd w:val="clear" w:color="auto" w:fill="F9FCFF"/>
        <w:rPr>
          <w:color w:val="FF0000"/>
          <w:sz w:val="40"/>
          <w:szCs w:val="40"/>
        </w:rPr>
      </w:pPr>
    </w:p>
    <w:p w:rsidR="00B31AF7" w:rsidRDefault="00B31AF7" w:rsidP="00B31AF7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t>kyselina olejová</w:t>
      </w:r>
    </w:p>
    <w:p w:rsidR="00B31AF7" w:rsidRDefault="00B31AF7" w:rsidP="00B31AF7">
      <w:pPr>
        <w:rPr>
          <w:rFonts w:ascii="Arial" w:hAnsi="Arial" w:cs="Arial"/>
          <w:color w:val="000000"/>
        </w:rPr>
      </w:pPr>
      <w:r>
        <w:rPr>
          <w:rFonts w:ascii="Times New Roman" w:hAnsi="Times New Roman"/>
          <w:sz w:val="40"/>
          <w:szCs w:val="40"/>
        </w:rPr>
        <w:t xml:space="preserve">C17H33COOH  </w:t>
      </w:r>
      <w:r>
        <w:rPr>
          <w:rFonts w:ascii="Arial" w:hAnsi="Arial" w:cs="Arial"/>
          <w:color w:val="000000"/>
        </w:rPr>
        <w:t xml:space="preserve">  </w:t>
      </w:r>
    </w:p>
    <w:p w:rsidR="00B31AF7" w:rsidRDefault="00B31AF7" w:rsidP="00B31AF7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294B28">
        <w:rPr>
          <w:sz w:val="40"/>
          <w:szCs w:val="40"/>
        </w:rPr>
        <w:t>obsažená v různých zvíř</w:t>
      </w:r>
      <w:r>
        <w:rPr>
          <w:sz w:val="40"/>
          <w:szCs w:val="40"/>
        </w:rPr>
        <w:t>ecích a rostlinných zdrojích</w:t>
      </w:r>
    </w:p>
    <w:p w:rsidR="00B31AF7" w:rsidRDefault="00B31AF7" w:rsidP="00B31AF7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294B28">
        <w:rPr>
          <w:sz w:val="40"/>
          <w:szCs w:val="40"/>
        </w:rPr>
        <w:t>bledě žlutá až hnědá kapalina charakteristického zápachu</w:t>
      </w:r>
    </w:p>
    <w:p w:rsidR="00B31AF7" w:rsidRDefault="00B31AF7" w:rsidP="00B31AF7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</w:t>
      </w:r>
      <w:r w:rsidRPr="00294B28">
        <w:rPr>
          <w:sz w:val="40"/>
          <w:szCs w:val="40"/>
        </w:rPr>
        <w:t xml:space="preserve"> nerozpustná ve vodě</w:t>
      </w:r>
    </w:p>
    <w:p w:rsidR="00B31AF7" w:rsidRDefault="00B31AF7" w:rsidP="00B31AF7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294B28">
        <w:rPr>
          <w:sz w:val="40"/>
          <w:szCs w:val="40"/>
        </w:rPr>
        <w:t>tvoří 55-80 % olivového o</w:t>
      </w:r>
      <w:r>
        <w:rPr>
          <w:sz w:val="40"/>
          <w:szCs w:val="40"/>
        </w:rPr>
        <w:t>leje a 15-20 % hroznového oleje</w:t>
      </w:r>
    </w:p>
    <w:p w:rsidR="00B31AF7" w:rsidRDefault="00B31AF7" w:rsidP="00B31AF7">
      <w:pPr>
        <w:pStyle w:val="Normlnweb"/>
        <w:shd w:val="clear" w:color="auto" w:fill="F9FCFF"/>
      </w:pPr>
    </w:p>
    <w:p w:rsidR="00B31AF7" w:rsidRDefault="00B31AF7" w:rsidP="00B31AF7">
      <w:pPr>
        <w:pStyle w:val="Normlnweb"/>
        <w:shd w:val="clear" w:color="auto" w:fill="F9FCFF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lastRenderedPageBreak/>
        <w:t>kyselina vinná</w:t>
      </w:r>
    </w:p>
    <w:p w:rsidR="00E862EB" w:rsidRPr="00E862EB" w:rsidRDefault="00E862EB" w:rsidP="00B31AF7">
      <w:pPr>
        <w:pStyle w:val="Normlnweb"/>
        <w:shd w:val="clear" w:color="auto" w:fill="F9FCFF"/>
        <w:rPr>
          <w:sz w:val="40"/>
          <w:szCs w:val="40"/>
        </w:rPr>
      </w:pPr>
      <w:bookmarkStart w:id="0" w:name="_GoBack"/>
      <w:bookmarkEnd w:id="0"/>
      <w:r w:rsidRPr="00E862EB">
        <w:rPr>
          <w:sz w:val="40"/>
          <w:szCs w:val="40"/>
        </w:rPr>
        <w:t>C4H6O6</w:t>
      </w:r>
    </w:p>
    <w:p w:rsidR="00B31AF7" w:rsidRDefault="00B31AF7" w:rsidP="00B31AF7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ve víně a ve vinných hroznech</w:t>
      </w:r>
    </w:p>
    <w:p w:rsidR="00B31AF7" w:rsidRDefault="00B31AF7" w:rsidP="00B31AF7">
      <w:pPr>
        <w:pStyle w:val="Normlnweb"/>
        <w:shd w:val="clear" w:color="auto" w:fill="F9FCFF"/>
        <w:rPr>
          <w:sz w:val="40"/>
          <w:szCs w:val="40"/>
        </w:rPr>
      </w:pPr>
    </w:p>
    <w:p w:rsidR="00B31AF7" w:rsidRPr="00294B28" w:rsidRDefault="00B31AF7" w:rsidP="00E862EB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samostatná práce – kyselina mléčná, kyselina šťavelová</w:t>
      </w:r>
    </w:p>
    <w:p w:rsidR="00485198" w:rsidRDefault="00485198"/>
    <w:sectPr w:rsidR="00485198" w:rsidSect="004C0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AF7"/>
    <w:rsid w:val="00485198"/>
    <w:rsid w:val="007E4D19"/>
    <w:rsid w:val="00B31AF7"/>
    <w:rsid w:val="00E86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1AF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31A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1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1AF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1AF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31A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1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1AF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8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Mastn%C3%A1_kyselin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Citron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cs.wikipedia.org/wiki/Teplota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cs.wikipedia.org/wiki/Mastn%C3%A1_kyselin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Druh%C3%A1_sv%C4%9Btov%C3%A1_v%C3%A1lka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564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2</cp:revision>
  <cp:lastPrinted>2012-08-11T20:15:00Z</cp:lastPrinted>
  <dcterms:created xsi:type="dcterms:W3CDTF">2012-04-27T07:07:00Z</dcterms:created>
  <dcterms:modified xsi:type="dcterms:W3CDTF">2012-08-11T20:15:00Z</dcterms:modified>
</cp:coreProperties>
</file>