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D7" w:rsidRDefault="008A2BD7" w:rsidP="008A2BD7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0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rPr>
          <w:rFonts w:cs="Calibri"/>
          <w:sz w:val="28"/>
          <w:szCs w:val="28"/>
        </w:rPr>
      </w:pPr>
    </w:p>
    <w:p w:rsidR="008A2BD7" w:rsidRDefault="008A2BD7" w:rsidP="008A2BD7">
      <w:pPr>
        <w:rPr>
          <w:rFonts w:cs="Calibri"/>
          <w:sz w:val="28"/>
          <w:szCs w:val="28"/>
        </w:rPr>
      </w:pPr>
    </w:p>
    <w:p w:rsidR="008A2BD7" w:rsidRDefault="008A2BD7" w:rsidP="008A2BD7">
      <w:pPr>
        <w:rPr>
          <w:rFonts w:cs="Calibri"/>
          <w:sz w:val="28"/>
          <w:szCs w:val="28"/>
        </w:rPr>
      </w:pPr>
    </w:p>
    <w:p w:rsidR="008A2BD7" w:rsidRDefault="008A2BD7" w:rsidP="008A2BD7">
      <w:pPr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81FBB" w:rsidRDefault="005655A5" w:rsidP="008A2BD7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8A2BD7">
        <w:rPr>
          <w:rFonts w:cs="Calibri"/>
          <w:sz w:val="28"/>
          <w:szCs w:val="28"/>
        </w:rPr>
        <w:t>2_INOVACE_</w:t>
      </w:r>
      <w:r w:rsidR="00A81FBB">
        <w:rPr>
          <w:rFonts w:cs="Calibri"/>
          <w:sz w:val="28"/>
          <w:szCs w:val="28"/>
        </w:rPr>
        <w:t>2 Jazyk a jazyková komunikace – český jazyk (9. ročník)</w:t>
      </w:r>
      <w:r>
        <w:rPr>
          <w:rFonts w:cs="Calibri"/>
          <w:sz w:val="28"/>
          <w:szCs w:val="28"/>
        </w:rPr>
        <w:t>_</w:t>
      </w:r>
      <w:r w:rsidR="00A81FBB" w:rsidRPr="00A81FBB">
        <w:rPr>
          <w:rFonts w:cs="Calibri"/>
          <w:b/>
          <w:sz w:val="28"/>
          <w:szCs w:val="28"/>
        </w:rPr>
        <w:t>OTA PAVEL – Smrt krásných srnců</w:t>
      </w:r>
      <w:bookmarkEnd w:id="0"/>
    </w:p>
    <w:p w:rsidR="00A81FBB" w:rsidRDefault="00A81FBB" w:rsidP="008A2BD7">
      <w:pPr>
        <w:jc w:val="center"/>
        <w:rPr>
          <w:rFonts w:cs="Calibri"/>
          <w:b/>
          <w:sz w:val="28"/>
          <w:szCs w:val="28"/>
        </w:rPr>
      </w:pPr>
    </w:p>
    <w:p w:rsidR="00A81FBB" w:rsidRPr="00A81FBB" w:rsidRDefault="00A81FBB" w:rsidP="008A2BD7">
      <w:pPr>
        <w:jc w:val="center"/>
        <w:rPr>
          <w:rFonts w:cs="Calibri"/>
          <w:b/>
          <w:sz w:val="28"/>
          <w:szCs w:val="28"/>
        </w:rPr>
      </w:pPr>
    </w:p>
    <w:p w:rsidR="008A2BD7" w:rsidRPr="00A81FBB" w:rsidRDefault="008A2BD7" w:rsidP="008A2BD7">
      <w:pPr>
        <w:jc w:val="center"/>
        <w:rPr>
          <w:rFonts w:cs="Calibri"/>
          <w:b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jc w:val="center"/>
        <w:rPr>
          <w:rFonts w:cs="Calibri"/>
          <w:sz w:val="28"/>
          <w:szCs w:val="28"/>
        </w:rPr>
      </w:pPr>
    </w:p>
    <w:p w:rsidR="008A2BD7" w:rsidRDefault="008A2BD7" w:rsidP="008A2BD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8A2BD7" w:rsidRDefault="008A2BD7" w:rsidP="008A2BD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08. </w:t>
      </w:r>
      <w:r w:rsidR="00A469F1">
        <w:rPr>
          <w:rFonts w:cs="Calibri"/>
          <w:sz w:val="28"/>
          <w:szCs w:val="28"/>
        </w:rPr>
        <w:t>10</w:t>
      </w:r>
      <w:r>
        <w:rPr>
          <w:rFonts w:cs="Calibri"/>
          <w:sz w:val="28"/>
          <w:szCs w:val="28"/>
        </w:rPr>
        <w:t>. 2012</w:t>
      </w:r>
    </w:p>
    <w:p w:rsidR="008A2BD7" w:rsidRDefault="008A2BD7" w:rsidP="008A2BD7">
      <w:pPr>
        <w:rPr>
          <w:rFonts w:cs="Calibri"/>
          <w:sz w:val="28"/>
          <w:szCs w:val="28"/>
        </w:rPr>
      </w:pPr>
    </w:p>
    <w:p w:rsidR="008A2BD7" w:rsidRDefault="008A2BD7" w:rsidP="008A2BD7">
      <w:pPr>
        <w:rPr>
          <w:rFonts w:cs="Calibri"/>
          <w:sz w:val="28"/>
          <w:szCs w:val="28"/>
        </w:rPr>
      </w:pPr>
    </w:p>
    <w:p w:rsidR="008A2BD7" w:rsidRDefault="008A2BD7" w:rsidP="008A2BD7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848D7" w:rsidRDefault="000848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>
      <w:r>
        <w:t>ANOTACE:</w:t>
      </w:r>
    </w:p>
    <w:p w:rsidR="008A2BD7" w:rsidRDefault="008A2BD7"/>
    <w:p w:rsidR="008A2BD7" w:rsidRDefault="008A2BD7" w:rsidP="008A2BD7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8A2BD7" w:rsidRDefault="008A2BD7" w:rsidP="008A2BD7">
      <w:pPr>
        <w:pStyle w:val="Odstavecseseznamem"/>
        <w:numPr>
          <w:ilvl w:val="0"/>
          <w:numId w:val="2"/>
        </w:numPr>
      </w:pPr>
      <w:r>
        <w:t>určeno pro žáky 9. ročníku</w:t>
      </w:r>
    </w:p>
    <w:p w:rsidR="008A2BD7" w:rsidRDefault="008A2BD7" w:rsidP="008A2BD7">
      <w:pPr>
        <w:pStyle w:val="Odstavecseseznamem"/>
        <w:numPr>
          <w:ilvl w:val="0"/>
          <w:numId w:val="3"/>
        </w:numPr>
      </w:pPr>
      <w:r>
        <w:lastRenderedPageBreak/>
        <w:t>doporučuji nejprve žáky seznámit s osobností Oty Pavla (přiblížit jeho život)</w:t>
      </w:r>
    </w:p>
    <w:p w:rsidR="008A2BD7" w:rsidRDefault="008A2BD7" w:rsidP="008A2BD7">
      <w:pPr>
        <w:pStyle w:val="Odstavecseseznamem"/>
        <w:numPr>
          <w:ilvl w:val="0"/>
          <w:numId w:val="3"/>
        </w:numPr>
      </w:pPr>
      <w:r>
        <w:t>připomenout spojitost jeho života s tématy jeho děl</w:t>
      </w:r>
    </w:p>
    <w:p w:rsidR="008A2BD7" w:rsidRDefault="008A2BD7" w:rsidP="008A2BD7">
      <w:pPr>
        <w:pStyle w:val="Odstavecseseznamem"/>
        <w:numPr>
          <w:ilvl w:val="0"/>
          <w:numId w:val="3"/>
        </w:numPr>
      </w:pPr>
      <w:r>
        <w:t xml:space="preserve">následně přečíst ukázku </w:t>
      </w:r>
    </w:p>
    <w:p w:rsidR="008A2BD7" w:rsidRDefault="008A2BD7" w:rsidP="008A2BD7">
      <w:pPr>
        <w:pStyle w:val="Odstavecseseznamem"/>
        <w:numPr>
          <w:ilvl w:val="0"/>
          <w:numId w:val="3"/>
        </w:numPr>
      </w:pPr>
      <w:r>
        <w:t>vypracovat úkoly k ukázce (individuálně)</w:t>
      </w:r>
    </w:p>
    <w:p w:rsidR="008A2BD7" w:rsidRDefault="008A2BD7" w:rsidP="008A2BD7">
      <w:pPr>
        <w:pStyle w:val="Odstavecseseznamem"/>
        <w:numPr>
          <w:ilvl w:val="0"/>
          <w:numId w:val="3"/>
        </w:numPr>
      </w:pPr>
      <w:r>
        <w:t>časová dotace 30 minut</w:t>
      </w:r>
    </w:p>
    <w:p w:rsidR="008A2BD7" w:rsidRDefault="008A2BD7" w:rsidP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/>
    <w:p w:rsidR="008A2BD7" w:rsidRDefault="008A2BD7" w:rsidP="008A2BD7"/>
    <w:p w:rsidR="008A2BD7" w:rsidRDefault="008A2BD7" w:rsidP="008A2BD7">
      <w:pPr>
        <w:jc w:val="center"/>
        <w:rPr>
          <w:caps/>
          <w:noProof/>
          <w:color w:val="FF0000"/>
          <w:sz w:val="36"/>
          <w:szCs w:val="36"/>
        </w:rPr>
      </w:pPr>
      <w:r w:rsidRPr="00437733">
        <w:rPr>
          <w:caps/>
          <w:noProof/>
          <w:color w:val="FF0000"/>
          <w:sz w:val="36"/>
          <w:szCs w:val="36"/>
        </w:rPr>
        <w:t>OTA PAVEL</w:t>
      </w:r>
      <w:r>
        <w:rPr>
          <w:caps/>
          <w:noProof/>
          <w:color w:val="FF0000"/>
          <w:sz w:val="36"/>
          <w:szCs w:val="36"/>
        </w:rPr>
        <w:t xml:space="preserve"> ( 02. 07. 1930 – 31. 03. 1973)</w:t>
      </w:r>
    </w:p>
    <w:p w:rsidR="008A2BD7" w:rsidRDefault="008A2BD7" w:rsidP="008A2BD7">
      <w:pPr>
        <w:jc w:val="center"/>
        <w:rPr>
          <w:caps/>
          <w:noProof/>
          <w:color w:val="FF0000"/>
          <w:sz w:val="36"/>
          <w:szCs w:val="36"/>
        </w:rPr>
      </w:pPr>
    </w:p>
    <w:p w:rsidR="008A2BD7" w:rsidRDefault="008A2BD7" w:rsidP="008A2BD7">
      <w:pPr>
        <w:jc w:val="center"/>
        <w:rPr>
          <w:caps/>
          <w:noProof/>
          <w:color w:val="FF0000"/>
          <w:sz w:val="36"/>
          <w:szCs w:val="36"/>
        </w:rPr>
      </w:pPr>
      <w:r>
        <w:rPr>
          <w:noProof/>
          <w:color w:val="662266"/>
        </w:rPr>
        <w:lastRenderedPageBreak/>
        <w:drawing>
          <wp:inline distT="0" distB="0" distL="0" distR="0">
            <wp:extent cx="1721490" cy="2043953"/>
            <wp:effectExtent l="19050" t="0" r="0" b="0"/>
            <wp:docPr id="3" name="obrázek 1" descr="Ota Pavel 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ta Pavel - fotografi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2043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BD7" w:rsidRPr="008A2BD7" w:rsidRDefault="008A2BD7" w:rsidP="008A2BD7">
      <w:pPr>
        <w:jc w:val="center"/>
        <w:rPr>
          <w:caps/>
          <w:noProof/>
          <w:sz w:val="16"/>
          <w:szCs w:val="16"/>
        </w:rPr>
      </w:pPr>
      <w:r>
        <w:rPr>
          <w:caps/>
          <w:noProof/>
          <w:sz w:val="16"/>
          <w:szCs w:val="16"/>
        </w:rPr>
        <w:t xml:space="preserve">                                                                                            </w:t>
      </w:r>
      <w:r w:rsidRPr="008A2BD7">
        <w:rPr>
          <w:caps/>
          <w:noProof/>
          <w:sz w:val="16"/>
          <w:szCs w:val="16"/>
        </w:rPr>
        <w:t>Zdroj:</w:t>
      </w:r>
      <w:r>
        <w:rPr>
          <w:caps/>
          <w:noProof/>
          <w:sz w:val="16"/>
          <w:szCs w:val="16"/>
        </w:rPr>
        <w:t xml:space="preserve"> </w:t>
      </w:r>
      <w:r w:rsidRPr="008A2BD7">
        <w:rPr>
          <w:caps/>
          <w:noProof/>
          <w:sz w:val="16"/>
          <w:szCs w:val="16"/>
        </w:rPr>
        <w:t>http://ld.johanesville.net/pavel</w:t>
      </w:r>
    </w:p>
    <w:p w:rsidR="008A2BD7" w:rsidRDefault="008A2BD7" w:rsidP="008A2BD7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center" w:pos="4536"/>
          <w:tab w:val="right" w:pos="9072"/>
        </w:tabs>
        <w:autoSpaceDE w:val="0"/>
        <w:autoSpaceDN w:val="0"/>
        <w:adjustRightInd w:val="0"/>
        <w:rPr>
          <w:rFonts w:cs="Calibri"/>
          <w:b/>
          <w:bCs/>
          <w:sz w:val="36"/>
          <w:szCs w:val="36"/>
        </w:rPr>
      </w:pPr>
      <w:r>
        <w:rPr>
          <w:rFonts w:cs="Calibri"/>
          <w:b/>
          <w:bCs/>
          <w:sz w:val="22"/>
          <w:szCs w:val="22"/>
        </w:rPr>
        <w:tab/>
      </w:r>
      <w:r>
        <w:rPr>
          <w:rFonts w:cs="Calibri"/>
          <w:b/>
          <w:bCs/>
          <w:sz w:val="36"/>
          <w:szCs w:val="36"/>
        </w:rPr>
        <w:t>Ota Pavel</w:t>
      </w:r>
    </w:p>
    <w:p w:rsidR="008A2BD7" w:rsidRDefault="008A2BD7" w:rsidP="008A2BD7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cs="Calibri"/>
          <w:b/>
          <w:bCs/>
          <w:sz w:val="36"/>
          <w:szCs w:val="36"/>
        </w:rPr>
      </w:pPr>
      <w:r>
        <w:rPr>
          <w:rFonts w:cs="Calibri"/>
          <w:b/>
          <w:bCs/>
          <w:sz w:val="36"/>
          <w:szCs w:val="36"/>
        </w:rPr>
        <w:t>Smrt krásných srnců</w:t>
      </w:r>
    </w:p>
    <w:p w:rsidR="008A2BD7" w:rsidRDefault="008A2BD7" w:rsidP="008A2BD7">
      <w:pPr>
        <w:widowControl w:val="0"/>
        <w:autoSpaceDE w:val="0"/>
        <w:autoSpaceDN w:val="0"/>
        <w:adjustRightInd w:val="0"/>
        <w:jc w:val="center"/>
        <w:rPr>
          <w:rFonts w:cs="Calibri"/>
          <w:sz w:val="22"/>
          <w:szCs w:val="22"/>
        </w:rPr>
      </w:pPr>
    </w:p>
    <w:p w:rsidR="008A2BD7" w:rsidRPr="00437733" w:rsidRDefault="008A2BD7" w:rsidP="008A2BD7">
      <w:pPr>
        <w:shd w:val="clear" w:color="auto" w:fill="FFFFFF"/>
        <w:ind w:firstLine="397"/>
        <w:jc w:val="both"/>
      </w:pPr>
      <w:r w:rsidRPr="00437733">
        <w:rPr>
          <w:color w:val="000000"/>
        </w:rPr>
        <w:t xml:space="preserve">Vytáhl z kapsy žemli. Rozlomil ji a půlku vhodil ke hrázi. Pan doktor se sebejistě usmíval a tatínek nespouštěl ze žemle oči. Najednou se prolomila </w:t>
      </w:r>
      <w:r w:rsidRPr="00437733">
        <w:rPr>
          <w:color w:val="000000"/>
          <w:spacing w:val="6"/>
        </w:rPr>
        <w:t xml:space="preserve">hladina, objevilo se žluté velké tělo a obrovitá tlama udělala </w:t>
      </w:r>
      <w:proofErr w:type="spellStart"/>
      <w:r w:rsidRPr="00437733">
        <w:rPr>
          <w:color w:val="000000"/>
          <w:spacing w:val="6"/>
        </w:rPr>
        <w:t>chlamst</w:t>
      </w:r>
      <w:proofErr w:type="spellEnd"/>
      <w:r w:rsidRPr="00437733">
        <w:rPr>
          <w:color w:val="000000"/>
          <w:spacing w:val="6"/>
        </w:rPr>
        <w:t xml:space="preserve">! </w:t>
      </w:r>
      <w:r w:rsidRPr="00437733">
        <w:rPr>
          <w:color w:val="000000"/>
        </w:rPr>
        <w:t>A žemle zmizela. Tatínek zaúpěl:</w:t>
      </w:r>
    </w:p>
    <w:p w:rsidR="008A2BD7" w:rsidRPr="00437733" w:rsidRDefault="008A2BD7" w:rsidP="008A2BD7">
      <w:pPr>
        <w:shd w:val="clear" w:color="auto" w:fill="FFFFFF"/>
        <w:ind w:firstLine="397"/>
        <w:jc w:val="both"/>
      </w:pPr>
      <w:r w:rsidRPr="00437733">
        <w:rPr>
          <w:color w:val="000000"/>
          <w:spacing w:val="-3"/>
        </w:rPr>
        <w:t>„Prokrista, ten má aspoň pět kilo.“</w:t>
      </w:r>
    </w:p>
    <w:p w:rsidR="008A2BD7" w:rsidRPr="00437733" w:rsidRDefault="008A2BD7" w:rsidP="008A2BD7">
      <w:pPr>
        <w:shd w:val="clear" w:color="auto" w:fill="FFFFFF"/>
        <w:ind w:firstLine="397"/>
        <w:jc w:val="both"/>
      </w:pPr>
      <w:r w:rsidRPr="00437733">
        <w:rPr>
          <w:color w:val="000000"/>
          <w:spacing w:val="1"/>
        </w:rPr>
        <w:t>A pan doktor řekl významně:</w:t>
      </w:r>
    </w:p>
    <w:p w:rsidR="008A2BD7" w:rsidRPr="00437733" w:rsidRDefault="008A2BD7" w:rsidP="008A2BD7">
      <w:pPr>
        <w:shd w:val="clear" w:color="auto" w:fill="FFFFFF"/>
        <w:ind w:firstLine="397"/>
        <w:jc w:val="both"/>
      </w:pPr>
      <w:r w:rsidRPr="00437733">
        <w:rPr>
          <w:color w:val="000000"/>
          <w:spacing w:val="-1"/>
        </w:rPr>
        <w:t>„Šest.“</w:t>
      </w:r>
    </w:p>
    <w:p w:rsidR="008A2BD7" w:rsidRPr="00437733" w:rsidRDefault="008A2BD7" w:rsidP="008A2BD7">
      <w:pPr>
        <w:shd w:val="clear" w:color="auto" w:fill="FFFFFF"/>
        <w:ind w:firstLine="397"/>
        <w:jc w:val="both"/>
      </w:pPr>
      <w:r w:rsidRPr="00437733">
        <w:rPr>
          <w:color w:val="000000"/>
          <w:spacing w:val="-1"/>
        </w:rPr>
        <w:t>A tím to bylo hotovo. Tatínek zajel domů pro všechny naše úspory a ma</w:t>
      </w:r>
      <w:r w:rsidRPr="00437733">
        <w:rPr>
          <w:color w:val="000000"/>
          <w:spacing w:val="-1"/>
        </w:rPr>
        <w:softHyphen/>
      </w:r>
      <w:r w:rsidRPr="00437733">
        <w:rPr>
          <w:color w:val="000000"/>
          <w:spacing w:val="-2"/>
        </w:rPr>
        <w:t>minka se mohla utěšovat, že máme rybník s vlastními kapry. Rybník měl je</w:t>
      </w:r>
      <w:r w:rsidRPr="00437733">
        <w:rPr>
          <w:color w:val="000000"/>
          <w:spacing w:val="-2"/>
        </w:rPr>
        <w:softHyphen/>
      </w:r>
      <w:r w:rsidRPr="00437733">
        <w:rPr>
          <w:color w:val="000000"/>
          <w:spacing w:val="1"/>
        </w:rPr>
        <w:t>dinou nevýhodu, byl od Prahy daleko.</w:t>
      </w:r>
    </w:p>
    <w:p w:rsidR="008A2BD7" w:rsidRPr="00437733" w:rsidRDefault="008A2BD7" w:rsidP="008A2BD7">
      <w:pPr>
        <w:shd w:val="clear" w:color="auto" w:fill="FFFFFF"/>
        <w:ind w:firstLine="397"/>
        <w:jc w:val="both"/>
      </w:pPr>
      <w:r w:rsidRPr="00437733">
        <w:rPr>
          <w:color w:val="000000"/>
        </w:rPr>
        <w:t>Od toho dne však tatínek často zářil, občas se nepřítomně usmíval a ma</w:t>
      </w:r>
      <w:r w:rsidRPr="00437733">
        <w:rPr>
          <w:color w:val="000000"/>
        </w:rPr>
        <w:softHyphen/>
      </w:r>
      <w:r w:rsidRPr="00437733">
        <w:rPr>
          <w:color w:val="000000"/>
          <w:spacing w:val="2"/>
        </w:rPr>
        <w:t xml:space="preserve">minka říkala, že je zase duchem u kaprů v </w:t>
      </w:r>
      <w:proofErr w:type="spellStart"/>
      <w:r w:rsidRPr="00437733">
        <w:rPr>
          <w:color w:val="000000"/>
          <w:spacing w:val="2"/>
        </w:rPr>
        <w:t>Kročehlavech</w:t>
      </w:r>
      <w:proofErr w:type="spellEnd"/>
      <w:r w:rsidRPr="00437733">
        <w:rPr>
          <w:color w:val="000000"/>
          <w:spacing w:val="2"/>
        </w:rPr>
        <w:t xml:space="preserve">. Maminka měla </w:t>
      </w:r>
      <w:r w:rsidRPr="00437733">
        <w:rPr>
          <w:color w:val="000000"/>
        </w:rPr>
        <w:t>pro tatínkovy slabosti vždycky pochopení, a tak taky přistupovala na neko</w:t>
      </w:r>
      <w:r w:rsidRPr="00437733">
        <w:rPr>
          <w:color w:val="000000"/>
        </w:rPr>
        <w:softHyphen/>
      </w:r>
      <w:r w:rsidRPr="00437733">
        <w:rPr>
          <w:color w:val="000000"/>
          <w:spacing w:val="-2"/>
        </w:rPr>
        <w:t>nečné rozhovory o tom, jak asi kapři rostou. Tatínek si mnul ruce a říkal ma</w:t>
      </w:r>
      <w:r w:rsidRPr="00437733">
        <w:rPr>
          <w:color w:val="000000"/>
          <w:spacing w:val="-2"/>
        </w:rPr>
        <w:softHyphen/>
        <w:t>mince:</w:t>
      </w:r>
    </w:p>
    <w:p w:rsidR="008A2BD7" w:rsidRPr="00437733" w:rsidRDefault="008A2BD7" w:rsidP="008A2BD7">
      <w:pPr>
        <w:shd w:val="clear" w:color="auto" w:fill="FFFFFF"/>
        <w:ind w:firstLine="397"/>
        <w:jc w:val="both"/>
      </w:pPr>
      <w:r w:rsidRPr="00437733">
        <w:rPr>
          <w:color w:val="000000"/>
          <w:spacing w:val="1"/>
        </w:rPr>
        <w:t>„Hermínko, majlant na nich vyděláme, majlant.“</w:t>
      </w:r>
    </w:p>
    <w:p w:rsidR="008A2BD7" w:rsidRDefault="008A2BD7" w:rsidP="008A2BD7">
      <w:pPr>
        <w:shd w:val="clear" w:color="auto" w:fill="FFFFFF"/>
        <w:ind w:firstLine="397"/>
        <w:jc w:val="both"/>
        <w:rPr>
          <w:color w:val="000000"/>
          <w:spacing w:val="1"/>
        </w:rPr>
      </w:pPr>
      <w:r w:rsidRPr="00437733">
        <w:rPr>
          <w:color w:val="000000"/>
        </w:rPr>
        <w:t xml:space="preserve">Já nevěděl, co je to majlant, ale muselo to být něco krásného a velkého, </w:t>
      </w:r>
      <w:r w:rsidRPr="00437733">
        <w:rPr>
          <w:color w:val="000000"/>
          <w:spacing w:val="1"/>
        </w:rPr>
        <w:t>protože tatínek se blaženě usmíval a hladil maminku po rukou.</w:t>
      </w:r>
    </w:p>
    <w:p w:rsidR="008A2BD7" w:rsidRDefault="008A2BD7" w:rsidP="008A2BD7">
      <w:pPr>
        <w:shd w:val="clear" w:color="auto" w:fill="FFFFFF"/>
        <w:ind w:firstLine="397"/>
        <w:jc w:val="both"/>
        <w:rPr>
          <w:sz w:val="16"/>
          <w:szCs w:val="16"/>
        </w:rPr>
      </w:pPr>
      <w:r w:rsidRPr="008A2BD7">
        <w:rPr>
          <w:sz w:val="16"/>
          <w:szCs w:val="16"/>
        </w:rPr>
        <w:t>Zdroj:</w:t>
      </w:r>
      <w:r>
        <w:rPr>
          <w:sz w:val="16"/>
          <w:szCs w:val="16"/>
        </w:rPr>
        <w:t xml:space="preserve"> Pavel, O.: Smrt krásných srnců. Academia, 2007.</w:t>
      </w:r>
    </w:p>
    <w:p w:rsidR="008A2BD7" w:rsidRDefault="008A2BD7" w:rsidP="008A2BD7">
      <w:pPr>
        <w:shd w:val="clear" w:color="auto" w:fill="FFFFFF"/>
        <w:ind w:firstLine="397"/>
        <w:jc w:val="both"/>
        <w:rPr>
          <w:sz w:val="16"/>
          <w:szCs w:val="16"/>
        </w:rPr>
      </w:pPr>
    </w:p>
    <w:p w:rsidR="008A2BD7" w:rsidRDefault="008A2BD7" w:rsidP="008A2BD7">
      <w:pPr>
        <w:shd w:val="clear" w:color="auto" w:fill="FFFFFF"/>
        <w:ind w:firstLine="397"/>
        <w:jc w:val="both"/>
        <w:rPr>
          <w:sz w:val="16"/>
          <w:szCs w:val="16"/>
        </w:rPr>
      </w:pPr>
    </w:p>
    <w:p w:rsidR="008A2BD7" w:rsidRPr="008A2BD7" w:rsidRDefault="008A2BD7" w:rsidP="008A2BD7">
      <w:pPr>
        <w:shd w:val="clear" w:color="auto" w:fill="FFFFFF"/>
        <w:ind w:firstLine="397"/>
        <w:jc w:val="both"/>
        <w:rPr>
          <w:sz w:val="16"/>
          <w:szCs w:val="16"/>
        </w:rPr>
      </w:pPr>
    </w:p>
    <w:p w:rsidR="008A2BD7" w:rsidRPr="00437733" w:rsidRDefault="008A2BD7" w:rsidP="008A2BD7">
      <w:pPr>
        <w:ind w:firstLine="397"/>
        <w:rPr>
          <w:sz w:val="28"/>
          <w:szCs w:val="28"/>
        </w:rPr>
      </w:pPr>
      <w:r w:rsidRPr="00437733">
        <w:rPr>
          <w:sz w:val="28"/>
          <w:szCs w:val="28"/>
        </w:rPr>
        <w:t>Otázky k ukázce:</w:t>
      </w:r>
    </w:p>
    <w:p w:rsidR="008A2BD7" w:rsidRDefault="008A2BD7" w:rsidP="008A2BD7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Cs/>
          <w:color w:val="000000"/>
        </w:rPr>
      </w:pPr>
      <w:r>
        <w:rPr>
          <w:bCs/>
          <w:color w:val="000000"/>
        </w:rPr>
        <w:t>- postihnete téma ukázky</w:t>
      </w:r>
    </w:p>
    <w:p w:rsidR="008A2BD7" w:rsidRDefault="008A2BD7" w:rsidP="008A2BD7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="Calibri"/>
        </w:rPr>
      </w:pPr>
      <w:r>
        <w:rPr>
          <w:bCs/>
          <w:color w:val="000000"/>
        </w:rPr>
        <w:t>- charakterizujte vypravěče a způsob vyprávění</w:t>
      </w:r>
      <w:r>
        <w:rPr>
          <w:rFonts w:cs="Calibri"/>
        </w:rPr>
        <w:t xml:space="preserve"> </w:t>
      </w:r>
    </w:p>
    <w:p w:rsidR="008A2BD7" w:rsidRDefault="008A2BD7" w:rsidP="008A2BD7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="Calibri"/>
        </w:rPr>
      </w:pPr>
      <w:r>
        <w:rPr>
          <w:rFonts w:cs="Calibri"/>
        </w:rPr>
        <w:t>- charakterizujte postavy tatínka, maminky a vypravěče a vztahy mezi nimi</w:t>
      </w:r>
    </w:p>
    <w:p w:rsidR="008A2BD7" w:rsidRDefault="008A2BD7" w:rsidP="008A2BD7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="Calibri"/>
        </w:rPr>
      </w:pPr>
      <w:r>
        <w:rPr>
          <w:rFonts w:cs="Calibri"/>
        </w:rPr>
        <w:t>- vysvětlete název povídky</w:t>
      </w:r>
    </w:p>
    <w:p w:rsidR="008A2BD7" w:rsidRDefault="008A2BD7" w:rsidP="008A2BD7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="Calibri"/>
        </w:rPr>
      </w:pPr>
      <w:r>
        <w:rPr>
          <w:rFonts w:cs="Calibri"/>
        </w:rPr>
        <w:t>- zasaďte tvorbu O. Pavla do kontextu české literatury</w:t>
      </w:r>
    </w:p>
    <w:p w:rsidR="008A2BD7" w:rsidRDefault="008A2BD7" w:rsidP="008A2BD7"/>
    <w:p w:rsidR="008A2BD7" w:rsidRDefault="008A2BD7" w:rsidP="008A2BD7"/>
    <w:p w:rsidR="008A2BD7" w:rsidRDefault="008A2BD7" w:rsidP="008A2BD7"/>
    <w:p w:rsidR="008A2BD7" w:rsidRPr="00ED2D16" w:rsidRDefault="008A2BD7" w:rsidP="008A2BD7"/>
    <w:p w:rsidR="008A2BD7" w:rsidRDefault="008A2BD7"/>
    <w:sectPr w:rsidR="008A2BD7" w:rsidSect="00457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F4E09"/>
    <w:multiLevelType w:val="hybridMultilevel"/>
    <w:tmpl w:val="36FA762A"/>
    <w:lvl w:ilvl="0" w:tplc="566E0D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003CE"/>
    <w:multiLevelType w:val="hybridMultilevel"/>
    <w:tmpl w:val="8DBE4486"/>
    <w:lvl w:ilvl="0" w:tplc="28C678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D7"/>
    <w:rsid w:val="000848D7"/>
    <w:rsid w:val="005655A5"/>
    <w:rsid w:val="008A2BD7"/>
    <w:rsid w:val="00A469F1"/>
    <w:rsid w:val="00A81FBB"/>
    <w:rsid w:val="00C8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2B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BD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A2B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2B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BD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A2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315</Words>
  <Characters>1863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2</cp:revision>
  <dcterms:created xsi:type="dcterms:W3CDTF">2012-07-31T07:55:00Z</dcterms:created>
  <dcterms:modified xsi:type="dcterms:W3CDTF">2012-07-31T07:55:00Z</dcterms:modified>
</cp:coreProperties>
</file>