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E9" w:rsidRDefault="00AC20E9" w:rsidP="00AC20E9">
      <w:pPr>
        <w:rPr>
          <w:sz w:val="28"/>
        </w:rPr>
      </w:pPr>
    </w:p>
    <w:p w:rsidR="00AC20E9" w:rsidRDefault="00AC20E9" w:rsidP="00AC20E9">
      <w:pPr>
        <w:rPr>
          <w:sz w:val="28"/>
        </w:rPr>
      </w:pPr>
    </w:p>
    <w:p w:rsidR="00AC20E9" w:rsidRDefault="00AC20E9" w:rsidP="00AC20E9">
      <w:pPr>
        <w:rPr>
          <w:sz w:val="28"/>
        </w:rPr>
      </w:pPr>
    </w:p>
    <w:p w:rsidR="00AC20E9" w:rsidRDefault="00AC20E9" w:rsidP="00AC20E9">
      <w:pPr>
        <w:rPr>
          <w:sz w:val="28"/>
        </w:rPr>
      </w:pPr>
    </w:p>
    <w:p w:rsidR="00300B2E" w:rsidRDefault="00AC20E9" w:rsidP="00300B2E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086F693E" wp14:editId="352529E5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6DC4FCC5" wp14:editId="392215D1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300B2E" w:rsidRPr="00777E1F" w:rsidRDefault="00300B2E" w:rsidP="00300B2E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300B2E" w:rsidRPr="00777E1F" w:rsidTr="00106F5C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300B2E" w:rsidRPr="00777E1F" w:rsidTr="00106F5C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300B2E" w:rsidRPr="00777E1F" w:rsidTr="00106F5C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Default="00300B2E" w:rsidP="00106F5C">
            <w:pPr>
              <w:pStyle w:val="Default"/>
            </w:pPr>
          </w:p>
          <w:p w:rsidR="00300B2E" w:rsidRPr="00777E1F" w:rsidRDefault="008E77B6" w:rsidP="00106F5C">
            <w:pPr>
              <w:rPr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Slabikář - </w:t>
            </w:r>
            <w:r w:rsidR="00300B2E">
              <w:rPr>
                <w:rFonts w:ascii="Times New Roman" w:hAnsi="Times New Roman" w:cs="Times New Roman"/>
                <w:sz w:val="28"/>
                <w:szCs w:val="28"/>
              </w:rPr>
              <w:t xml:space="preserve">Praha 1992;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Alter; </w:t>
            </w:r>
            <w:r w:rsidR="00300B2E">
              <w:rPr>
                <w:rFonts w:ascii="Times New Roman" w:hAnsi="Times New Roman" w:cs="Times New Roman"/>
                <w:sz w:val="28"/>
                <w:szCs w:val="28"/>
              </w:rPr>
              <w:t>str. 72</w:t>
            </w:r>
          </w:p>
        </w:tc>
      </w:tr>
      <w:tr w:rsidR="00300B2E" w:rsidRPr="00777E1F" w:rsidTr="00106F5C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Default="00300B2E" w:rsidP="00106F5C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72"/>
            </w:tblGrid>
            <w:tr w:rsidR="00300B2E" w:rsidTr="00106F5C">
              <w:trPr>
                <w:trHeight w:val="396"/>
              </w:trPr>
              <w:tc>
                <w:tcPr>
                  <w:tcW w:w="0" w:type="auto"/>
                </w:tcPr>
                <w:p w:rsidR="00300B2E" w:rsidRPr="00265656" w:rsidRDefault="00300B2E" w:rsidP="00106F5C">
                  <w:pPr>
                    <w:pStyle w:val="Default"/>
                    <w:framePr w:hSpace="141" w:wrap="around" w:vAnchor="text" w:hAnchor="margin" w:y="326"/>
                    <w:rPr>
                      <w:sz w:val="28"/>
                      <w:szCs w:val="28"/>
                    </w:rPr>
                  </w:pPr>
                  <w:r w:rsidRPr="00265656">
                    <w:rPr>
                      <w:sz w:val="28"/>
                      <w:szCs w:val="28"/>
                    </w:rPr>
                    <w:t xml:space="preserve">Děti rozlišují podstatné a nepodstatné informace </w:t>
                  </w:r>
                </w:p>
              </w:tc>
            </w:tr>
          </w:tbl>
          <w:p w:rsidR="00300B2E" w:rsidRPr="00777E1F" w:rsidRDefault="00300B2E" w:rsidP="00106F5C">
            <w:pPr>
              <w:rPr>
                <w:sz w:val="28"/>
              </w:rPr>
            </w:pPr>
          </w:p>
        </w:tc>
      </w:tr>
      <w:tr w:rsidR="00300B2E" w:rsidRPr="00777E1F" w:rsidTr="00106F5C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Pr="00777E1F" w:rsidRDefault="00300B2E" w:rsidP="00106F5C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0B2E" w:rsidRDefault="00300B2E" w:rsidP="00106F5C">
            <w:pPr>
              <w:pStyle w:val="Default"/>
            </w:pPr>
          </w:p>
          <w:p w:rsidR="00300B2E" w:rsidRPr="00777E1F" w:rsidRDefault="008E77B6" w:rsidP="00106F5C">
            <w:pPr>
              <w:rPr>
                <w:sz w:val="28"/>
              </w:rPr>
            </w:pPr>
            <w:r>
              <w:rPr>
                <w:sz w:val="28"/>
              </w:rPr>
              <w:t>Děti pozorně čtou; volí správné slovo.</w:t>
            </w:r>
          </w:p>
        </w:tc>
      </w:tr>
    </w:tbl>
    <w:p w:rsidR="00300B2E" w:rsidRDefault="00300B2E" w:rsidP="00AC20E9">
      <w:pPr>
        <w:rPr>
          <w:sz w:val="28"/>
        </w:rPr>
      </w:pPr>
    </w:p>
    <w:p w:rsidR="00300B2E" w:rsidRDefault="00300B2E" w:rsidP="00AC20E9">
      <w:pPr>
        <w:rPr>
          <w:rFonts w:ascii="Times New Roman" w:hAnsi="Times New Roman" w:cs="Times New Roman"/>
          <w:sz w:val="24"/>
          <w:szCs w:val="24"/>
        </w:rPr>
      </w:pPr>
    </w:p>
    <w:p w:rsidR="00AC20E9" w:rsidRDefault="00AC20E9" w:rsidP="00AC20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ročník</w:t>
      </w:r>
    </w:p>
    <w:p w:rsidR="00AC20E9" w:rsidRDefault="00AC20E9" w:rsidP="00AC20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Jméno: ______________________</w:t>
      </w:r>
    </w:p>
    <w:p w:rsidR="00AC20E9" w:rsidRDefault="00AC20E9" w:rsidP="00AC20E9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SLABIKÁŘ</w:t>
      </w:r>
      <w:bookmarkStart w:id="0" w:name="_GoBack"/>
      <w:bookmarkEnd w:id="0"/>
    </w:p>
    <w:p w:rsidR="00300B2E" w:rsidRDefault="00AC20E9" w:rsidP="00AC2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Co umí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mimino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C20E9" w:rsidRPr="00300B2E" w:rsidRDefault="00300B2E" w:rsidP="00AC20E9">
      <w:pPr>
        <w:rPr>
          <w:rFonts w:ascii="Times New Roman" w:hAnsi="Times New Roman" w:cs="Times New Roman"/>
          <w:b/>
          <w:sz w:val="28"/>
          <w:szCs w:val="28"/>
        </w:rPr>
      </w:pPr>
      <w:r w:rsidRPr="00300B2E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C20E9" w:rsidRPr="00300B2E">
        <w:rPr>
          <w:rFonts w:ascii="Times New Roman" w:hAnsi="Times New Roman" w:cs="Times New Roman"/>
          <w:b/>
          <w:sz w:val="28"/>
          <w:szCs w:val="28"/>
        </w:rPr>
        <w:t>Přečti pozorně. Z nabídky slov vyber to správné slovo. Dopiš ho do neúplných vět:</w:t>
      </w:r>
    </w:p>
    <w:p w:rsidR="00AC20E9" w:rsidRDefault="00AC20E9" w:rsidP="00AC2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umí </w:t>
      </w:r>
      <w:proofErr w:type="spellStart"/>
      <w:r>
        <w:rPr>
          <w:rFonts w:ascii="Times New Roman" w:hAnsi="Times New Roman" w:cs="Times New Roman"/>
          <w:sz w:val="28"/>
          <w:szCs w:val="28"/>
        </w:rPr>
        <w:t>mimimo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Nevíte? Takové </w:t>
      </w:r>
      <w:proofErr w:type="spellStart"/>
      <w:r>
        <w:rPr>
          <w:rFonts w:ascii="Times New Roman" w:hAnsi="Times New Roman" w:cs="Times New Roman"/>
          <w:sz w:val="28"/>
          <w:szCs w:val="28"/>
        </w:rPr>
        <w:t>mimino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toho umí!</w:t>
      </w:r>
    </w:p>
    <w:p w:rsidR="00AC20E9" w:rsidRDefault="00AC20E9" w:rsidP="00AC20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Umí _________________ , umí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________________, umí ________________</w:t>
      </w:r>
      <w:r w:rsidR="00300B2E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AC20E9" w:rsidRPr="00AC20E9" w:rsidRDefault="00AC20E9" w:rsidP="00AC2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Jémine, jak to </w:t>
      </w:r>
      <w:proofErr w:type="spellStart"/>
      <w:r>
        <w:rPr>
          <w:rFonts w:ascii="Times New Roman" w:hAnsi="Times New Roman" w:cs="Times New Roman"/>
          <w:sz w:val="28"/>
          <w:szCs w:val="28"/>
        </w:rPr>
        <w:t>mimino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umí spát!</w:t>
      </w:r>
    </w:p>
    <w:p w:rsidR="00AC20E9" w:rsidRDefault="00300B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Umí spát málem celý __________  a </w:t>
      </w:r>
      <w:proofErr w:type="gramStart"/>
      <w:r>
        <w:rPr>
          <w:rFonts w:ascii="Times New Roman" w:hAnsi="Times New Roman" w:cs="Times New Roman"/>
          <w:sz w:val="28"/>
          <w:szCs w:val="28"/>
        </w:rPr>
        <w:t>celou __________ .</w:t>
      </w:r>
      <w:proofErr w:type="gramEnd"/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Tu a tam umí </w:t>
      </w:r>
      <w:proofErr w:type="gramStart"/>
      <w:r>
        <w:rPr>
          <w:rFonts w:ascii="Times New Roman" w:hAnsi="Times New Roman" w:cs="Times New Roman"/>
          <w:sz w:val="28"/>
          <w:szCs w:val="28"/>
        </w:rPr>
        <w:t>taky ____________________ .</w:t>
      </w:r>
      <w:proofErr w:type="gramEnd"/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si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palec a umí paci </w:t>
      </w:r>
      <w:proofErr w:type="spellStart"/>
      <w:r>
        <w:rPr>
          <w:rFonts w:ascii="Times New Roman" w:hAnsi="Times New Roman" w:cs="Times New Roman"/>
          <w:sz w:val="28"/>
          <w:szCs w:val="28"/>
        </w:rPr>
        <w:t>paci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Mimino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si povídá.</w:t>
      </w:r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si o nás asi myslí? Co já vím – ale celý den </w:t>
      </w:r>
      <w:proofErr w:type="gramStart"/>
      <w:r>
        <w:rPr>
          <w:rFonts w:ascii="Times New Roman" w:hAnsi="Times New Roman" w:cs="Times New Roman"/>
          <w:sz w:val="28"/>
          <w:szCs w:val="28"/>
        </w:rPr>
        <w:t>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na nás _________________ .</w:t>
      </w:r>
    </w:p>
    <w:p w:rsidR="00300B2E" w:rsidRPr="00300B2E" w:rsidRDefault="00300B2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00B2E">
        <w:rPr>
          <w:rFonts w:ascii="Times New Roman" w:hAnsi="Times New Roman" w:cs="Times New Roman"/>
          <w:b/>
          <w:i/>
          <w:sz w:val="28"/>
          <w:szCs w:val="28"/>
          <w:u w:val="single"/>
        </w:rPr>
        <w:t>Nabídka slov:</w:t>
      </w:r>
      <w:r w:rsidRPr="00300B2E">
        <w:rPr>
          <w:rFonts w:ascii="Times New Roman" w:hAnsi="Times New Roman" w:cs="Times New Roman"/>
          <w:b/>
          <w:i/>
          <w:sz w:val="28"/>
          <w:szCs w:val="28"/>
        </w:rPr>
        <w:t xml:space="preserve"> *pít*jíst*spát*den*noc*plakat*Cucá*culí*</w:t>
      </w:r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</w:p>
    <w:p w:rsidR="00300B2E" w:rsidRPr="00300B2E" w:rsidRDefault="00300B2E">
      <w:pPr>
        <w:rPr>
          <w:rFonts w:ascii="Times New Roman" w:hAnsi="Times New Roman" w:cs="Times New Roman"/>
          <w:b/>
          <w:sz w:val="28"/>
          <w:szCs w:val="28"/>
        </w:rPr>
      </w:pPr>
      <w:r w:rsidRPr="00300B2E">
        <w:rPr>
          <w:rFonts w:ascii="Times New Roman" w:hAnsi="Times New Roman" w:cs="Times New Roman"/>
          <w:b/>
          <w:sz w:val="28"/>
          <w:szCs w:val="28"/>
        </w:rPr>
        <w:t>2. Přepiš</w:t>
      </w:r>
      <w:r>
        <w:rPr>
          <w:rFonts w:ascii="Times New Roman" w:hAnsi="Times New Roman" w:cs="Times New Roman"/>
          <w:b/>
          <w:sz w:val="28"/>
          <w:szCs w:val="28"/>
        </w:rPr>
        <w:t xml:space="preserve"> větu</w:t>
      </w:r>
      <w:r w:rsidRPr="00300B2E">
        <w:rPr>
          <w:rFonts w:ascii="Times New Roman" w:hAnsi="Times New Roman" w:cs="Times New Roman"/>
          <w:b/>
          <w:sz w:val="28"/>
          <w:szCs w:val="28"/>
        </w:rPr>
        <w:t>:</w:t>
      </w:r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Mimino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na nás culí celý den.</w:t>
      </w:r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</w:p>
    <w:p w:rsidR="00300B2E" w:rsidRDefault="00300B2E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300B2E" w:rsidRDefault="00300B2E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300B2E" w:rsidRDefault="00300B2E">
      <w:pPr>
        <w:rPr>
          <w:rFonts w:ascii="Times New Roman" w:hAnsi="Times New Roman" w:cs="Times New Roman"/>
          <w:sz w:val="28"/>
          <w:szCs w:val="28"/>
        </w:rPr>
      </w:pPr>
    </w:p>
    <w:p w:rsidR="00300B2E" w:rsidRPr="00300B2E" w:rsidRDefault="00300B2E">
      <w:pPr>
        <w:rPr>
          <w:rFonts w:ascii="Times New Roman" w:hAnsi="Times New Roman" w:cs="Times New Roman"/>
          <w:b/>
          <w:sz w:val="28"/>
          <w:szCs w:val="28"/>
        </w:rPr>
      </w:pPr>
      <w:r w:rsidRPr="00300B2E">
        <w:rPr>
          <w:rFonts w:ascii="Times New Roman" w:hAnsi="Times New Roman" w:cs="Times New Roman"/>
          <w:b/>
          <w:sz w:val="28"/>
          <w:szCs w:val="28"/>
        </w:rPr>
        <w:t xml:space="preserve">3. Nakresli </w:t>
      </w:r>
      <w:proofErr w:type="spellStart"/>
      <w:r w:rsidRPr="00300B2E">
        <w:rPr>
          <w:rFonts w:ascii="Times New Roman" w:hAnsi="Times New Roman" w:cs="Times New Roman"/>
          <w:b/>
          <w:sz w:val="28"/>
          <w:szCs w:val="28"/>
        </w:rPr>
        <w:t>mimino</w:t>
      </w:r>
      <w:proofErr w:type="spellEnd"/>
      <w:r w:rsidRPr="00300B2E">
        <w:rPr>
          <w:rFonts w:ascii="Times New Roman" w:hAnsi="Times New Roman" w:cs="Times New Roman"/>
          <w:b/>
          <w:sz w:val="28"/>
          <w:szCs w:val="28"/>
        </w:rPr>
        <w:t>:</w:t>
      </w:r>
    </w:p>
    <w:sectPr w:rsidR="00300B2E" w:rsidRPr="00300B2E" w:rsidSect="00300B2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0E9"/>
    <w:rsid w:val="00300B2E"/>
    <w:rsid w:val="004F6A57"/>
    <w:rsid w:val="008E77B6"/>
    <w:rsid w:val="00AC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0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0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0B2E"/>
    <w:pPr>
      <w:ind w:left="720"/>
      <w:contextualSpacing/>
    </w:pPr>
  </w:style>
  <w:style w:type="paragraph" w:customStyle="1" w:styleId="Default">
    <w:name w:val="Default"/>
    <w:rsid w:val="00300B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0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0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0B2E"/>
    <w:pPr>
      <w:ind w:left="720"/>
      <w:contextualSpacing/>
    </w:pPr>
  </w:style>
  <w:style w:type="paragraph" w:customStyle="1" w:styleId="Default">
    <w:name w:val="Default"/>
    <w:rsid w:val="00300B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BDECCFB-97A9-44F3-A54E-FDE979C07DCE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FDF4409-DE8E-404D-9E1A-770916FE21AC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AF98994-E9D7-4089-A4DA-B0282CA5D02B}" type="presOf" srcId="{445C7998-7549-48B0-BD68-D4F0167F02E5}" destId="{BC35EE03-4121-4EF9-923D-7CB6D30D358D}" srcOrd="0" destOrd="0" presId="urn:microsoft.com/office/officeart/2005/8/layout/target3"/>
    <dgm:cxn modelId="{E6DEC4FC-80B5-484A-B253-A7CD873ADDD6}" type="presOf" srcId="{FBBFC3EA-9D9D-4F3A-BEA6-9C2C0E46BF20}" destId="{643EA938-EDE0-4533-ACCC-D2BD6F3A527C}" srcOrd="0" destOrd="0" presId="urn:microsoft.com/office/officeart/2005/8/layout/target3"/>
    <dgm:cxn modelId="{11423D6A-C7FE-4DAF-8715-8230F3424F9F}" type="presOf" srcId="{39F8B381-5807-488E-AC22-73DD4140ED4A}" destId="{71045F8C-00FA-488E-A7BD-E2E6753D979D}" srcOrd="0" destOrd="0" presId="urn:microsoft.com/office/officeart/2005/8/layout/target3"/>
    <dgm:cxn modelId="{BA0575E2-867D-4BBD-B9BC-D08D1CC7E078}" type="presOf" srcId="{019433A1-1324-4DE1-9E6F-32B851095F74}" destId="{A3817367-F2BC-482F-8832-FA00B51DCCF3}" srcOrd="0" destOrd="0" presId="urn:microsoft.com/office/officeart/2005/8/layout/target3"/>
    <dgm:cxn modelId="{98818689-79DB-4B61-AF53-0A1A5FCC85D6}" type="presOf" srcId="{FBBFC3EA-9D9D-4F3A-BEA6-9C2C0E46BF20}" destId="{832BF48F-0145-4429-9E02-8FCA946CCE9E}" srcOrd="1" destOrd="0" presId="urn:microsoft.com/office/officeart/2005/8/layout/target3"/>
    <dgm:cxn modelId="{A43DDA9E-8C04-404B-83A1-36D35623265A}" type="presOf" srcId="{EBC41103-E2E5-4D48-9B4B-425520D3D098}" destId="{C1E95C55-4B1A-4F71-B859-65D1F40A46E0}" srcOrd="0" destOrd="0" presId="urn:microsoft.com/office/officeart/2005/8/layout/target3"/>
    <dgm:cxn modelId="{1D4C802C-247A-489A-9204-01C5F8FFB269}" type="presOf" srcId="{C73C7642-F245-4585-8F88-243F9FAEF6CA}" destId="{84FF5322-1F04-4756-ACED-CA93D9AD61A4}" srcOrd="1" destOrd="0" presId="urn:microsoft.com/office/officeart/2005/8/layout/target3"/>
    <dgm:cxn modelId="{CFA7E40F-0559-432F-92DC-DA055719F888}" type="presOf" srcId="{C73C7642-F245-4585-8F88-243F9FAEF6CA}" destId="{E213CEB3-AC26-46A5-B5EF-966295AE67FD}" srcOrd="0" destOrd="0" presId="urn:microsoft.com/office/officeart/2005/8/layout/target3"/>
    <dgm:cxn modelId="{CA8E1C96-C474-4CCF-9B45-685D56CC6023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CFD54EE-0C09-4CE2-A41E-7A17D110AFAC}" type="presParOf" srcId="{71045F8C-00FA-488E-A7BD-E2E6753D979D}" destId="{3577EC6B-C980-4F34-8C69-4365E7B8FC8C}" srcOrd="0" destOrd="0" presId="urn:microsoft.com/office/officeart/2005/8/layout/target3"/>
    <dgm:cxn modelId="{D47869EE-2546-409C-ABDC-CE0FABBA0967}" type="presParOf" srcId="{71045F8C-00FA-488E-A7BD-E2E6753D979D}" destId="{6940EB87-DC1D-4BC3-9408-9AC2E1FFC039}" srcOrd="1" destOrd="0" presId="urn:microsoft.com/office/officeart/2005/8/layout/target3"/>
    <dgm:cxn modelId="{CC3021E2-C059-476D-B3D1-4EDB70FE8257}" type="presParOf" srcId="{71045F8C-00FA-488E-A7BD-E2E6753D979D}" destId="{BC35EE03-4121-4EF9-923D-7CB6D30D358D}" srcOrd="2" destOrd="0" presId="urn:microsoft.com/office/officeart/2005/8/layout/target3"/>
    <dgm:cxn modelId="{B4205DC4-22B8-419F-9A1B-0C672A17317A}" type="presParOf" srcId="{71045F8C-00FA-488E-A7BD-E2E6753D979D}" destId="{C95EEA27-3CBF-4645-A92D-9D8AF5C1CBFC}" srcOrd="3" destOrd="0" presId="urn:microsoft.com/office/officeart/2005/8/layout/target3"/>
    <dgm:cxn modelId="{70ABC720-F6E7-4EC0-8320-76007B4C0AA7}" type="presParOf" srcId="{71045F8C-00FA-488E-A7BD-E2E6753D979D}" destId="{851BB866-B6AE-4566-893F-4C635BA974FC}" srcOrd="4" destOrd="0" presId="urn:microsoft.com/office/officeart/2005/8/layout/target3"/>
    <dgm:cxn modelId="{E6B768AF-8B45-4CF9-B2AF-0C029728E4FE}" type="presParOf" srcId="{71045F8C-00FA-488E-A7BD-E2E6753D979D}" destId="{643EA938-EDE0-4533-ACCC-D2BD6F3A527C}" srcOrd="5" destOrd="0" presId="urn:microsoft.com/office/officeart/2005/8/layout/target3"/>
    <dgm:cxn modelId="{FB76F7F8-E2BD-4FC7-BCB3-6EFC89B7E40C}" type="presParOf" srcId="{71045F8C-00FA-488E-A7BD-E2E6753D979D}" destId="{92F31B18-D66D-4CC7-89B9-378928DE877D}" srcOrd="6" destOrd="0" presId="urn:microsoft.com/office/officeart/2005/8/layout/target3"/>
    <dgm:cxn modelId="{3DFBDFE9-C6B3-45B6-8941-C785FF9E8C8D}" type="presParOf" srcId="{71045F8C-00FA-488E-A7BD-E2E6753D979D}" destId="{902074E1-B931-4618-97F1-FADBE82E9C3C}" srcOrd="7" destOrd="0" presId="urn:microsoft.com/office/officeart/2005/8/layout/target3"/>
    <dgm:cxn modelId="{35C65A66-E6E5-4BDC-801C-3BECD292BF76}" type="presParOf" srcId="{71045F8C-00FA-488E-A7BD-E2E6753D979D}" destId="{A3817367-F2BC-482F-8832-FA00B51DCCF3}" srcOrd="8" destOrd="0" presId="urn:microsoft.com/office/officeart/2005/8/layout/target3"/>
    <dgm:cxn modelId="{EF21C97B-AB3F-440E-9B62-8C422724EB25}" type="presParOf" srcId="{71045F8C-00FA-488E-A7BD-E2E6753D979D}" destId="{A73430F2-8247-4ED0-AA10-577C6B4449AD}" srcOrd="9" destOrd="0" presId="urn:microsoft.com/office/officeart/2005/8/layout/target3"/>
    <dgm:cxn modelId="{6BD5CEC6-7215-403B-93F1-0C5B73E7449D}" type="presParOf" srcId="{71045F8C-00FA-488E-A7BD-E2E6753D979D}" destId="{2225F4B7-D5E5-4ABC-A74D-89DF612FD43B}" srcOrd="10" destOrd="0" presId="urn:microsoft.com/office/officeart/2005/8/layout/target3"/>
    <dgm:cxn modelId="{786D6CF3-859B-4204-B92E-FF0967E77B0F}" type="presParOf" srcId="{71045F8C-00FA-488E-A7BD-E2E6753D979D}" destId="{E213CEB3-AC26-46A5-B5EF-966295AE67FD}" srcOrd="11" destOrd="0" presId="urn:microsoft.com/office/officeart/2005/8/layout/target3"/>
    <dgm:cxn modelId="{17695EB9-6D7D-4CDE-ACA4-2A23E5827D61}" type="presParOf" srcId="{71045F8C-00FA-488E-A7BD-E2E6753D979D}" destId="{8686AAFC-9326-4364-BC47-A59E252FDEAE}" srcOrd="12" destOrd="0" presId="urn:microsoft.com/office/officeart/2005/8/layout/target3"/>
    <dgm:cxn modelId="{A50F0E81-B1AB-4B30-A3D2-B85784BB4093}" type="presParOf" srcId="{71045F8C-00FA-488E-A7BD-E2E6753D979D}" destId="{48C8C429-3407-4AFD-B49F-99646D5DA08A}" srcOrd="13" destOrd="0" presId="urn:microsoft.com/office/officeart/2005/8/layout/target3"/>
    <dgm:cxn modelId="{93A335D1-7D55-4229-9BC4-DE5559A94520}" type="presParOf" srcId="{71045F8C-00FA-488E-A7BD-E2E6753D979D}" destId="{C1E95C55-4B1A-4F71-B859-65D1F40A46E0}" srcOrd="14" destOrd="0" presId="urn:microsoft.com/office/officeart/2005/8/layout/target3"/>
    <dgm:cxn modelId="{B30CA855-F8B4-416B-8EF2-3161A39DA651}" type="presParOf" srcId="{71045F8C-00FA-488E-A7BD-E2E6753D979D}" destId="{4D19AB04-24FA-40C2-B203-52AE3D15E171}" srcOrd="15" destOrd="0" presId="urn:microsoft.com/office/officeart/2005/8/layout/target3"/>
    <dgm:cxn modelId="{61437EBE-E3F6-4F60-A836-812E6438BA9D}" type="presParOf" srcId="{71045F8C-00FA-488E-A7BD-E2E6753D979D}" destId="{832BF48F-0145-4429-9E02-8FCA946CCE9E}" srcOrd="16" destOrd="0" presId="urn:microsoft.com/office/officeart/2005/8/layout/target3"/>
    <dgm:cxn modelId="{5DE4F90A-43CA-4E9A-B32D-7719E9452B41}" type="presParOf" srcId="{71045F8C-00FA-488E-A7BD-E2E6753D979D}" destId="{E7297F21-D4FD-4A41-AE58-814D01A6B5E7}" srcOrd="17" destOrd="0" presId="urn:microsoft.com/office/officeart/2005/8/layout/target3"/>
    <dgm:cxn modelId="{012A6C2F-443F-4578-8D29-50CF67CCE3A1}" type="presParOf" srcId="{71045F8C-00FA-488E-A7BD-E2E6753D979D}" destId="{84FF5322-1F04-4756-ACED-CA93D9AD61A4}" srcOrd="18" destOrd="0" presId="urn:microsoft.com/office/officeart/2005/8/layout/target3"/>
    <dgm:cxn modelId="{43DD04E3-4DB1-4788-9448-ED6E7993FD5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2012-06-23T08:53:00Z</dcterms:created>
  <dcterms:modified xsi:type="dcterms:W3CDTF">2012-06-23T09:17:00Z</dcterms:modified>
</cp:coreProperties>
</file>