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1B5" w:rsidRDefault="005131B5" w:rsidP="005131B5">
      <w:pPr>
        <w:rPr>
          <w:sz w:val="28"/>
        </w:rPr>
      </w:pPr>
      <w:bookmarkStart w:id="0" w:name="_GoBack"/>
      <w:bookmarkEnd w:id="0"/>
    </w:p>
    <w:p w:rsidR="005131B5" w:rsidRDefault="005131B5" w:rsidP="005131B5">
      <w:pPr>
        <w:rPr>
          <w:sz w:val="28"/>
        </w:rPr>
      </w:pPr>
    </w:p>
    <w:p w:rsidR="005131B5" w:rsidRDefault="005131B5" w:rsidP="005131B5">
      <w:pPr>
        <w:rPr>
          <w:sz w:val="28"/>
        </w:rPr>
      </w:pPr>
    </w:p>
    <w:p w:rsidR="005131B5" w:rsidRDefault="005131B5" w:rsidP="005131B5">
      <w:pPr>
        <w:rPr>
          <w:sz w:val="28"/>
        </w:rPr>
      </w:pPr>
    </w:p>
    <w:p w:rsidR="005131B5" w:rsidRDefault="005131B5" w:rsidP="005131B5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99F9142" wp14:editId="09947097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1EAFFBA4" wp14:editId="6055918D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131B5" w:rsidRDefault="005131B5" w:rsidP="005131B5">
      <w:pPr>
        <w:rPr>
          <w:sz w:val="28"/>
        </w:rPr>
      </w:pPr>
    </w:p>
    <w:p w:rsidR="005131B5" w:rsidRPr="00777E1F" w:rsidRDefault="005131B5" w:rsidP="005131B5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5131B5" w:rsidRPr="00777E1F" w:rsidTr="006C0D70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Pr="00777E1F" w:rsidRDefault="005131B5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Pr="00777E1F" w:rsidRDefault="005131B5" w:rsidP="006C0D70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777E1F">
              <w:rPr>
                <w:sz w:val="28"/>
              </w:rPr>
              <w:t>.</w:t>
            </w:r>
          </w:p>
        </w:tc>
      </w:tr>
      <w:tr w:rsidR="005131B5" w:rsidRPr="00777E1F" w:rsidTr="006C0D70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Pr="00777E1F" w:rsidRDefault="005131B5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Pr="00777E1F" w:rsidRDefault="005131B5" w:rsidP="006C0D70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5131B5" w:rsidRPr="00777E1F" w:rsidTr="006C0D70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Pr="00777E1F" w:rsidRDefault="005131B5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Default="005131B5" w:rsidP="006C0D70">
            <w:pPr>
              <w:pStyle w:val="Default"/>
            </w:pPr>
          </w:p>
          <w:p w:rsidR="005131B5" w:rsidRPr="00777E1F" w:rsidRDefault="005131B5" w:rsidP="006C0D70">
            <w:pPr>
              <w:rPr>
                <w:sz w:val="28"/>
              </w:rPr>
            </w:pPr>
            <w:r>
              <w:rPr>
                <w:sz w:val="28"/>
              </w:rPr>
              <w:t>Uč. Čtení pro radost – Praha 1994; Fortuna; str. 108-109</w:t>
            </w:r>
          </w:p>
        </w:tc>
      </w:tr>
      <w:tr w:rsidR="005131B5" w:rsidRPr="00777E1F" w:rsidTr="006C0D70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Pr="00777E1F" w:rsidRDefault="005131B5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Default="005131B5" w:rsidP="006C0D7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295"/>
            </w:tblGrid>
            <w:tr w:rsidR="005131B5" w:rsidTr="006C0D70">
              <w:trPr>
                <w:trHeight w:val="396"/>
              </w:trPr>
              <w:tc>
                <w:tcPr>
                  <w:tcW w:w="0" w:type="auto"/>
                </w:tcPr>
                <w:p w:rsidR="005131B5" w:rsidRPr="00456159" w:rsidRDefault="005131B5" w:rsidP="00990037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hledají a vybírají řešení</w:t>
                  </w:r>
                  <w:r w:rsidR="000B3D66">
                    <w:rPr>
                      <w:rFonts w:asciiTheme="minorHAnsi" w:hAnsiTheme="minorHAnsi" w:cstheme="minorHAnsi"/>
                      <w:sz w:val="28"/>
                      <w:szCs w:val="28"/>
                    </w:rPr>
                    <w:t>; rozšiřují si slovní zásobu.</w:t>
                  </w:r>
                </w:p>
              </w:tc>
            </w:tr>
          </w:tbl>
          <w:p w:rsidR="005131B5" w:rsidRPr="00777E1F" w:rsidRDefault="005131B5" w:rsidP="006C0D70">
            <w:pPr>
              <w:rPr>
                <w:sz w:val="28"/>
              </w:rPr>
            </w:pPr>
          </w:p>
        </w:tc>
      </w:tr>
      <w:tr w:rsidR="005131B5" w:rsidRPr="00777E1F" w:rsidTr="006C0D70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Pr="00777E1F" w:rsidRDefault="005131B5" w:rsidP="006C0D70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131B5" w:rsidRDefault="005131B5" w:rsidP="006C0D70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0B3D66" w:rsidTr="006C0D70">
              <w:trPr>
                <w:trHeight w:val="612"/>
              </w:trPr>
              <w:tc>
                <w:tcPr>
                  <w:tcW w:w="0" w:type="auto"/>
                </w:tcPr>
                <w:p w:rsidR="005131B5" w:rsidRPr="00456159" w:rsidRDefault="000B3D66" w:rsidP="00990037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pracují s textem; pozorně čtou; hledají nejlepší řešení.</w:t>
                  </w:r>
                </w:p>
              </w:tc>
            </w:tr>
          </w:tbl>
          <w:p w:rsidR="005131B5" w:rsidRPr="00777E1F" w:rsidRDefault="005131B5" w:rsidP="006C0D70">
            <w:pPr>
              <w:rPr>
                <w:sz w:val="28"/>
              </w:rPr>
            </w:pPr>
          </w:p>
        </w:tc>
      </w:tr>
    </w:tbl>
    <w:p w:rsidR="00486227" w:rsidRDefault="00486227"/>
    <w:p w:rsidR="005131B5" w:rsidRDefault="005131B5">
      <w:pPr>
        <w:rPr>
          <w:rFonts w:ascii="Times New Roman" w:hAnsi="Times New Roman" w:cs="Times New Roman"/>
          <w:sz w:val="24"/>
          <w:szCs w:val="24"/>
        </w:rPr>
      </w:pPr>
      <w:r w:rsidRPr="005131B5"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 w:rsidRPr="005131B5">
        <w:rPr>
          <w:rFonts w:ascii="Times New Roman" w:hAnsi="Times New Roman" w:cs="Times New Roman"/>
          <w:sz w:val="24"/>
          <w:szCs w:val="24"/>
        </w:rPr>
        <w:tab/>
      </w:r>
      <w:r w:rsidRPr="005131B5">
        <w:rPr>
          <w:rFonts w:ascii="Times New Roman" w:hAnsi="Times New Roman" w:cs="Times New Roman"/>
          <w:sz w:val="24"/>
          <w:szCs w:val="24"/>
        </w:rPr>
        <w:tab/>
      </w:r>
      <w:r w:rsidRPr="005131B5">
        <w:rPr>
          <w:rFonts w:ascii="Times New Roman" w:hAnsi="Times New Roman" w:cs="Times New Roman"/>
          <w:sz w:val="24"/>
          <w:szCs w:val="24"/>
        </w:rPr>
        <w:tab/>
      </w:r>
      <w:r w:rsidRPr="005131B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………………………….</w:t>
      </w:r>
    </w:p>
    <w:p w:rsidR="005131B5" w:rsidRDefault="005131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………………………….</w:t>
      </w:r>
    </w:p>
    <w:p w:rsidR="005131B5" w:rsidRPr="000B3D66" w:rsidRDefault="005131B5">
      <w:pPr>
        <w:rPr>
          <w:rFonts w:ascii="Times New Roman" w:hAnsi="Times New Roman" w:cs="Times New Roman"/>
          <w:b/>
          <w:sz w:val="28"/>
          <w:szCs w:val="28"/>
        </w:rPr>
      </w:pPr>
      <w:r w:rsidRPr="000B3D66">
        <w:rPr>
          <w:rFonts w:ascii="Times New Roman" w:hAnsi="Times New Roman" w:cs="Times New Roman"/>
          <w:b/>
          <w:sz w:val="28"/>
          <w:szCs w:val="28"/>
        </w:rPr>
        <w:t>Čtení pro radost – doplň: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Název úryvku: ………………………………………………………………….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autora: …………………………………………………………………...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Úryvek z knihy: …………………………………………………………………</w:t>
      </w:r>
    </w:p>
    <w:p w:rsidR="005131B5" w:rsidRPr="000B3D66" w:rsidRDefault="000B3D66">
      <w:pPr>
        <w:rPr>
          <w:rFonts w:ascii="Times New Roman" w:hAnsi="Times New Roman" w:cs="Times New Roman"/>
          <w:b/>
          <w:sz w:val="28"/>
          <w:szCs w:val="28"/>
        </w:rPr>
      </w:pPr>
      <w:r w:rsidRPr="000B3D66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131B5" w:rsidRPr="000B3D66">
        <w:rPr>
          <w:rFonts w:ascii="Times New Roman" w:hAnsi="Times New Roman" w:cs="Times New Roman"/>
          <w:b/>
          <w:sz w:val="28"/>
          <w:szCs w:val="28"/>
        </w:rPr>
        <w:t>Z textu vypiš všechna vlastní jména: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Jméno: ……………………………………………………………………………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Příjmení: ………………………………………………………………………….</w:t>
      </w:r>
    </w:p>
    <w:p w:rsidR="000B3D66" w:rsidRDefault="000B3D66">
      <w:pPr>
        <w:rPr>
          <w:rFonts w:ascii="Times New Roman" w:hAnsi="Times New Roman" w:cs="Times New Roman"/>
          <w:sz w:val="28"/>
          <w:szCs w:val="28"/>
        </w:rPr>
      </w:pPr>
    </w:p>
    <w:p w:rsidR="005131B5" w:rsidRPr="000B3D66" w:rsidRDefault="000B3D66">
      <w:pPr>
        <w:rPr>
          <w:rFonts w:ascii="Times New Roman" w:hAnsi="Times New Roman" w:cs="Times New Roman"/>
          <w:b/>
          <w:sz w:val="28"/>
          <w:szCs w:val="28"/>
        </w:rPr>
      </w:pPr>
      <w:r w:rsidRPr="000B3D66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5131B5" w:rsidRPr="000B3D66">
        <w:rPr>
          <w:rFonts w:ascii="Times New Roman" w:hAnsi="Times New Roman" w:cs="Times New Roman"/>
          <w:b/>
          <w:sz w:val="28"/>
          <w:szCs w:val="28"/>
        </w:rPr>
        <w:t>Věty si pozorně přečti. Správné slovo, které patří do věty, podtrhni: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Babička poradila Ondrovi, aby si zapnul * televizi * rádio * počítač *.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Mirek odvedl Ondru ke * knihovničce * poličce * stoličce *.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Ondru se usmívaly * děti * písmena * mnohobarevné obrázky *.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Ondra se radši dívá na televizi, protože * nemusí nejdřív číst * nemusí obracet listy * nemusí prohlížet obrázky *.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Mirek už čte knížky, i když má za sebou jen * první třídu * druhou třídu * třetí třídu *.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Někdy pomáhá Mirkovi se čtením * babička * Ondra * Zuzka* .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Mirek ukázal Ondrovi menší bílou knížku s názvem * Mirek v ráji * Martin v ráji * Michal v ráji *.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Ondra řekl, že si knížku * přečte * koupí * jenom prohlédne *.</w:t>
      </w:r>
    </w:p>
    <w:p w:rsidR="000B3D66" w:rsidRDefault="000B3D66">
      <w:pPr>
        <w:rPr>
          <w:rFonts w:ascii="Times New Roman" w:hAnsi="Times New Roman" w:cs="Times New Roman"/>
          <w:sz w:val="28"/>
          <w:szCs w:val="28"/>
        </w:rPr>
      </w:pPr>
    </w:p>
    <w:p w:rsidR="005131B5" w:rsidRDefault="000B3D66">
      <w:pPr>
        <w:rPr>
          <w:rFonts w:ascii="Times New Roman" w:hAnsi="Times New Roman" w:cs="Times New Roman"/>
          <w:sz w:val="28"/>
          <w:szCs w:val="28"/>
        </w:rPr>
      </w:pPr>
      <w:r w:rsidRPr="000B3D66">
        <w:rPr>
          <w:rFonts w:ascii="Times New Roman" w:hAnsi="Times New Roman" w:cs="Times New Roman"/>
          <w:b/>
          <w:sz w:val="28"/>
          <w:szCs w:val="28"/>
        </w:rPr>
        <w:t>3. Máš do</w:t>
      </w:r>
      <w:r w:rsidR="005131B5" w:rsidRPr="000B3D66">
        <w:rPr>
          <w:rFonts w:ascii="Times New Roman" w:hAnsi="Times New Roman" w:cs="Times New Roman"/>
          <w:b/>
          <w:sz w:val="28"/>
          <w:szCs w:val="28"/>
        </w:rPr>
        <w:t>ma také nějaké knihy v knihovničce?</w:t>
      </w:r>
      <w:r w:rsidR="005131B5">
        <w:rPr>
          <w:rFonts w:ascii="Times New Roman" w:hAnsi="Times New Roman" w:cs="Times New Roman"/>
          <w:sz w:val="28"/>
          <w:szCs w:val="28"/>
        </w:rPr>
        <w:tab/>
      </w:r>
      <w:r w:rsidR="005131B5">
        <w:rPr>
          <w:rFonts w:ascii="Times New Roman" w:hAnsi="Times New Roman" w:cs="Times New Roman"/>
          <w:sz w:val="28"/>
          <w:szCs w:val="28"/>
        </w:rPr>
        <w:tab/>
      </w:r>
      <w:r w:rsidR="005131B5">
        <w:rPr>
          <w:rFonts w:ascii="Times New Roman" w:hAnsi="Times New Roman" w:cs="Times New Roman"/>
          <w:sz w:val="28"/>
          <w:szCs w:val="28"/>
        </w:rPr>
        <w:tab/>
        <w:t>ANO</w:t>
      </w:r>
      <w:r w:rsidR="005131B5">
        <w:rPr>
          <w:rFonts w:ascii="Times New Roman" w:hAnsi="Times New Roman" w:cs="Times New Roman"/>
          <w:sz w:val="28"/>
          <w:szCs w:val="28"/>
        </w:rPr>
        <w:tab/>
      </w:r>
      <w:r w:rsidR="005131B5">
        <w:rPr>
          <w:rFonts w:ascii="Times New Roman" w:hAnsi="Times New Roman" w:cs="Times New Roman"/>
          <w:sz w:val="28"/>
          <w:szCs w:val="28"/>
        </w:rPr>
        <w:tab/>
        <w:t>NE</w:t>
      </w:r>
    </w:p>
    <w:p w:rsid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co </w:t>
      </w:r>
      <w:r w:rsidR="000B3D66">
        <w:rPr>
          <w:rFonts w:ascii="Times New Roman" w:hAnsi="Times New Roman" w:cs="Times New Roman"/>
          <w:sz w:val="28"/>
          <w:szCs w:val="28"/>
        </w:rPr>
        <w:t>právě čteš</w:t>
      </w:r>
      <w:r>
        <w:rPr>
          <w:rFonts w:ascii="Times New Roman" w:hAnsi="Times New Roman" w:cs="Times New Roman"/>
          <w:sz w:val="28"/>
          <w:szCs w:val="28"/>
        </w:rPr>
        <w:t>? ……………………………………………………………</w:t>
      </w:r>
      <w:r w:rsidR="000B3D66">
        <w:rPr>
          <w:rFonts w:ascii="Times New Roman" w:hAnsi="Times New Roman" w:cs="Times New Roman"/>
          <w:sz w:val="28"/>
          <w:szCs w:val="28"/>
        </w:rPr>
        <w:t>.</w:t>
      </w:r>
    </w:p>
    <w:p w:rsidR="005131B5" w:rsidRPr="005131B5" w:rsidRDefault="0051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 své knížce nakresli obrázek:</w:t>
      </w:r>
    </w:p>
    <w:p w:rsidR="005131B5" w:rsidRPr="005131B5" w:rsidRDefault="005131B5">
      <w:pPr>
        <w:rPr>
          <w:rFonts w:ascii="Times New Roman" w:hAnsi="Times New Roman" w:cs="Times New Roman"/>
          <w:sz w:val="24"/>
          <w:szCs w:val="24"/>
        </w:rPr>
      </w:pPr>
    </w:p>
    <w:sectPr w:rsidR="005131B5" w:rsidRPr="005131B5" w:rsidSect="005131B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1B5"/>
    <w:rsid w:val="000B3D66"/>
    <w:rsid w:val="00486227"/>
    <w:rsid w:val="005131B5"/>
    <w:rsid w:val="0099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31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131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1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3D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31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131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3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1B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3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VY_32_INOVACE_2M_05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86B680F-0631-4630-90AF-D2934FD06609}" type="presOf" srcId="{FBBFC3EA-9D9D-4F3A-BEA6-9C2C0E46BF20}" destId="{643EA938-EDE0-4533-ACCC-D2BD6F3A527C}" srcOrd="0" destOrd="0" presId="urn:microsoft.com/office/officeart/2005/8/layout/target3"/>
    <dgm:cxn modelId="{9B05E254-9FA1-4EC2-BA5E-EC36C760F708}" type="presOf" srcId="{EBC41103-E2E5-4D48-9B4B-425520D3D098}" destId="{C1E95C55-4B1A-4F71-B859-65D1F40A46E0}" srcOrd="0" destOrd="0" presId="urn:microsoft.com/office/officeart/2005/8/layout/target3"/>
    <dgm:cxn modelId="{53B00B1C-7CA3-4893-AA8B-FA42B32CDC58}" type="presOf" srcId="{C73C7642-F245-4585-8F88-243F9FAEF6CA}" destId="{E213CEB3-AC26-46A5-B5EF-966295AE67F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C287EBA-AA52-4579-9CE1-272FA2D6D684}" type="presOf" srcId="{445C7998-7549-48B0-BD68-D4F0167F02E5}" destId="{BC35EE03-4121-4EF9-923D-7CB6D30D358D}" srcOrd="0" destOrd="0" presId="urn:microsoft.com/office/officeart/2005/8/layout/target3"/>
    <dgm:cxn modelId="{38DB8491-E3AC-44F0-B56D-77DEC426D3B3}" type="presOf" srcId="{C73C7642-F245-4585-8F88-243F9FAEF6CA}" destId="{84FF5322-1F04-4756-ACED-CA93D9AD61A4}" srcOrd="1" destOrd="0" presId="urn:microsoft.com/office/officeart/2005/8/layout/target3"/>
    <dgm:cxn modelId="{8624BAE9-6682-49D5-ADA1-903D2927A270}" type="presOf" srcId="{EBC41103-E2E5-4D48-9B4B-425520D3D098}" destId="{A2474844-2EB7-46F1-B77E-38A6D8B3368D}" srcOrd="1" destOrd="0" presId="urn:microsoft.com/office/officeart/2005/8/layout/target3"/>
    <dgm:cxn modelId="{F56A9F41-85EF-48CD-ABAC-0EDC97F7E9C8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B5987BF-4E14-4439-BCCF-1FA8A3C680AC}" type="presOf" srcId="{019433A1-1324-4DE1-9E6F-32B851095F74}" destId="{A3817367-F2BC-482F-8832-FA00B51DCCF3}" srcOrd="0" destOrd="0" presId="urn:microsoft.com/office/officeart/2005/8/layout/target3"/>
    <dgm:cxn modelId="{87F7E3B7-1A96-41D0-87FD-46CAB5F65893}" type="presOf" srcId="{445C7998-7549-48B0-BD68-D4F0167F02E5}" destId="{4D19AB04-24FA-40C2-B203-52AE3D15E171}" srcOrd="1" destOrd="0" presId="urn:microsoft.com/office/officeart/2005/8/layout/target3"/>
    <dgm:cxn modelId="{66515C63-6539-4EF6-A5C4-B5C1B42B0425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0EF4B02B-9A4D-4A86-988C-FF2A02D5B0CE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84B68DB-FA11-49ED-BACD-453CEEDE538F}" type="presParOf" srcId="{71045F8C-00FA-488E-A7BD-E2E6753D979D}" destId="{3577EC6B-C980-4F34-8C69-4365E7B8FC8C}" srcOrd="0" destOrd="0" presId="urn:microsoft.com/office/officeart/2005/8/layout/target3"/>
    <dgm:cxn modelId="{8185C13D-2A2E-4AED-BDFB-B3935259B5E6}" type="presParOf" srcId="{71045F8C-00FA-488E-A7BD-E2E6753D979D}" destId="{6940EB87-DC1D-4BC3-9408-9AC2E1FFC039}" srcOrd="1" destOrd="0" presId="urn:microsoft.com/office/officeart/2005/8/layout/target3"/>
    <dgm:cxn modelId="{670976B5-3F81-48F4-821C-4BDF643E9339}" type="presParOf" srcId="{71045F8C-00FA-488E-A7BD-E2E6753D979D}" destId="{BC35EE03-4121-4EF9-923D-7CB6D30D358D}" srcOrd="2" destOrd="0" presId="urn:microsoft.com/office/officeart/2005/8/layout/target3"/>
    <dgm:cxn modelId="{128DB215-EE00-4CD0-ABD2-E2C0C9B10DEF}" type="presParOf" srcId="{71045F8C-00FA-488E-A7BD-E2E6753D979D}" destId="{C95EEA27-3CBF-4645-A92D-9D8AF5C1CBFC}" srcOrd="3" destOrd="0" presId="urn:microsoft.com/office/officeart/2005/8/layout/target3"/>
    <dgm:cxn modelId="{BEE49B23-DAD2-48C1-9C0A-54FAECC38183}" type="presParOf" srcId="{71045F8C-00FA-488E-A7BD-E2E6753D979D}" destId="{851BB866-B6AE-4566-893F-4C635BA974FC}" srcOrd="4" destOrd="0" presId="urn:microsoft.com/office/officeart/2005/8/layout/target3"/>
    <dgm:cxn modelId="{95BE7829-E5C0-4940-84F8-B09C149E679D}" type="presParOf" srcId="{71045F8C-00FA-488E-A7BD-E2E6753D979D}" destId="{643EA938-EDE0-4533-ACCC-D2BD6F3A527C}" srcOrd="5" destOrd="0" presId="urn:microsoft.com/office/officeart/2005/8/layout/target3"/>
    <dgm:cxn modelId="{EE097970-3C84-4EB1-8370-30246C285476}" type="presParOf" srcId="{71045F8C-00FA-488E-A7BD-E2E6753D979D}" destId="{92F31B18-D66D-4CC7-89B9-378928DE877D}" srcOrd="6" destOrd="0" presId="urn:microsoft.com/office/officeart/2005/8/layout/target3"/>
    <dgm:cxn modelId="{179781F6-CA64-4F46-94DA-5FD2C0F4EC90}" type="presParOf" srcId="{71045F8C-00FA-488E-A7BD-E2E6753D979D}" destId="{902074E1-B931-4618-97F1-FADBE82E9C3C}" srcOrd="7" destOrd="0" presId="urn:microsoft.com/office/officeart/2005/8/layout/target3"/>
    <dgm:cxn modelId="{33608040-FEAD-4AA0-9BE8-54A36F71A2A6}" type="presParOf" srcId="{71045F8C-00FA-488E-A7BD-E2E6753D979D}" destId="{A3817367-F2BC-482F-8832-FA00B51DCCF3}" srcOrd="8" destOrd="0" presId="urn:microsoft.com/office/officeart/2005/8/layout/target3"/>
    <dgm:cxn modelId="{D6ECCAA6-CF73-4B71-9C4F-458B8FE64787}" type="presParOf" srcId="{71045F8C-00FA-488E-A7BD-E2E6753D979D}" destId="{A73430F2-8247-4ED0-AA10-577C6B4449AD}" srcOrd="9" destOrd="0" presId="urn:microsoft.com/office/officeart/2005/8/layout/target3"/>
    <dgm:cxn modelId="{69BFB442-20B3-4260-8871-A5823DC1B014}" type="presParOf" srcId="{71045F8C-00FA-488E-A7BD-E2E6753D979D}" destId="{2225F4B7-D5E5-4ABC-A74D-89DF612FD43B}" srcOrd="10" destOrd="0" presId="urn:microsoft.com/office/officeart/2005/8/layout/target3"/>
    <dgm:cxn modelId="{4FB57035-8F07-499F-A24C-809973780E91}" type="presParOf" srcId="{71045F8C-00FA-488E-A7BD-E2E6753D979D}" destId="{E213CEB3-AC26-46A5-B5EF-966295AE67FD}" srcOrd="11" destOrd="0" presId="urn:microsoft.com/office/officeart/2005/8/layout/target3"/>
    <dgm:cxn modelId="{D7AE23EF-0943-4DDB-9384-C5F5274A4EA5}" type="presParOf" srcId="{71045F8C-00FA-488E-A7BD-E2E6753D979D}" destId="{8686AAFC-9326-4364-BC47-A59E252FDEAE}" srcOrd="12" destOrd="0" presId="urn:microsoft.com/office/officeart/2005/8/layout/target3"/>
    <dgm:cxn modelId="{3E89A69A-5A20-414C-AB6F-6B9B55E65630}" type="presParOf" srcId="{71045F8C-00FA-488E-A7BD-E2E6753D979D}" destId="{48C8C429-3407-4AFD-B49F-99646D5DA08A}" srcOrd="13" destOrd="0" presId="urn:microsoft.com/office/officeart/2005/8/layout/target3"/>
    <dgm:cxn modelId="{1289E926-F6E3-4B97-9408-97476A2FEA0E}" type="presParOf" srcId="{71045F8C-00FA-488E-A7BD-E2E6753D979D}" destId="{C1E95C55-4B1A-4F71-B859-65D1F40A46E0}" srcOrd="14" destOrd="0" presId="urn:microsoft.com/office/officeart/2005/8/layout/target3"/>
    <dgm:cxn modelId="{4D44BBC2-AFB1-4250-8C9A-F7F07C0BF097}" type="presParOf" srcId="{71045F8C-00FA-488E-A7BD-E2E6753D979D}" destId="{4D19AB04-24FA-40C2-B203-52AE3D15E171}" srcOrd="15" destOrd="0" presId="urn:microsoft.com/office/officeart/2005/8/layout/target3"/>
    <dgm:cxn modelId="{423FA7C6-06B6-43BE-A4C7-0F52C1AD81C0}" type="presParOf" srcId="{71045F8C-00FA-488E-A7BD-E2E6753D979D}" destId="{832BF48F-0145-4429-9E02-8FCA946CCE9E}" srcOrd="16" destOrd="0" presId="urn:microsoft.com/office/officeart/2005/8/layout/target3"/>
    <dgm:cxn modelId="{57EA0E8B-365C-422D-A3BA-6A6A41184462}" type="presParOf" srcId="{71045F8C-00FA-488E-A7BD-E2E6753D979D}" destId="{E7297F21-D4FD-4A41-AE58-814D01A6B5E7}" srcOrd="17" destOrd="0" presId="urn:microsoft.com/office/officeart/2005/8/layout/target3"/>
    <dgm:cxn modelId="{FC39188B-4B97-485F-851C-9CCD10E7CCB9}" type="presParOf" srcId="{71045F8C-00FA-488E-A7BD-E2E6753D979D}" destId="{84FF5322-1F04-4756-ACED-CA93D9AD61A4}" srcOrd="18" destOrd="0" presId="urn:microsoft.com/office/officeart/2005/8/layout/target3"/>
    <dgm:cxn modelId="{CF3837CD-1AF9-4CB7-9132-1CFC09D8805B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VY_32_INOVACE_2M_05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2012-08-28T18:22:00Z</cp:lastPrinted>
  <dcterms:created xsi:type="dcterms:W3CDTF">2012-06-23T10:37:00Z</dcterms:created>
  <dcterms:modified xsi:type="dcterms:W3CDTF">2012-08-28T18:22:00Z</dcterms:modified>
</cp:coreProperties>
</file>