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školy: Základní škola Chomutov, Písečná 5144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Autor: Mgr. Jana Tomčíková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Název materiálu: VY_52_INOVACE_25_Roztřiď_živočichy_jt2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Číslo projektu: CZ 1. 07/1. 4. 00/21.3355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Datum tvorby: 12. 0</w:t>
      </w:r>
      <w:r w:rsidR="008D1FA5">
        <w:rPr>
          <w:rFonts w:ascii="Calibri" w:hAnsi="Calibri"/>
          <w:sz w:val="40"/>
          <w:szCs w:val="40"/>
        </w:rPr>
        <w:t>7</w:t>
      </w:r>
      <w:r w:rsidRPr="00433CD6">
        <w:rPr>
          <w:rFonts w:ascii="Calibri" w:hAnsi="Calibri"/>
          <w:sz w:val="40"/>
          <w:szCs w:val="40"/>
        </w:rPr>
        <w:t>. 2012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Cílový ročník: 5. ročník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Vzdělávací oblast/obor/okruh:</w:t>
      </w:r>
      <w:r w:rsidR="00E06EA6">
        <w:rPr>
          <w:rFonts w:ascii="Calibri" w:hAnsi="Calibri"/>
          <w:sz w:val="40"/>
          <w:szCs w:val="40"/>
        </w:rPr>
        <w:t xml:space="preserve"> </w:t>
      </w:r>
      <w:r w:rsidRPr="00433CD6">
        <w:rPr>
          <w:rFonts w:ascii="Calibri" w:hAnsi="Calibri"/>
          <w:sz w:val="40"/>
          <w:szCs w:val="40"/>
        </w:rPr>
        <w:t>Člověk a jeho svět</w:t>
      </w:r>
    </w:p>
    <w:p w:rsidR="00C4029A" w:rsidRPr="00433CD6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Klíčová slova: obratlovci, bezobratlí, ryby, obojživelníci, plazi, ptáci, savci</w:t>
      </w:r>
    </w:p>
    <w:p w:rsidR="00FA6F9F" w:rsidRDefault="00C4029A" w:rsidP="00C4029A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Anotace: Tento pracovní list žáci rozstříhají na jednotlivé kartičky. Třídí živočichy podle charakteristických znaků. Tento učební materiál obsahuje správné řešení.</w:t>
      </w:r>
    </w:p>
    <w:p w:rsidR="00CF5C2E" w:rsidRDefault="00CF5C2E" w:rsidP="00CF5C2E">
      <w:pPr>
        <w:rPr>
          <w:rFonts w:ascii="Calibri" w:hAnsi="Calibri"/>
          <w:sz w:val="48"/>
          <w:szCs w:val="48"/>
        </w:rPr>
      </w:pPr>
      <w:r>
        <w:rPr>
          <w:rFonts w:ascii="Calibri" w:hAnsi="Calibri"/>
          <w:sz w:val="28"/>
          <w:szCs w:val="28"/>
          <w:u w:val="dotted"/>
        </w:rPr>
        <w:br w:type="page"/>
      </w:r>
      <w:r>
        <w:rPr>
          <w:rFonts w:ascii="Calibri" w:hAnsi="Calibri"/>
          <w:sz w:val="48"/>
          <w:szCs w:val="48"/>
        </w:rPr>
        <w:lastRenderedPageBreak/>
        <w:t>Rozstříhej na jednotlivé kartičky</w:t>
      </w:r>
    </w:p>
    <w:p w:rsidR="00CF5C2E" w:rsidRDefault="00CF5C2E" w:rsidP="00CF5C2E">
      <w:pPr>
        <w:rPr>
          <w:rFonts w:ascii="Calibri" w:hAnsi="Calibri"/>
          <w:sz w:val="48"/>
          <w:szCs w:val="48"/>
        </w:rPr>
      </w:pPr>
      <w:r>
        <w:rPr>
          <w:rFonts w:ascii="Calibri" w:hAnsi="Calibri"/>
          <w:sz w:val="48"/>
          <w:szCs w:val="48"/>
        </w:rPr>
        <w:t>1. Roztřiď živočichy do 2 základních skupin a ke každé skupině přiřaď 2 zástupce</w:t>
      </w:r>
    </w:p>
    <w:p w:rsidR="00CF5C2E" w:rsidRDefault="00CF5C2E" w:rsidP="00CF5C2E">
      <w:pPr>
        <w:rPr>
          <w:rFonts w:ascii="Calibri" w:hAnsi="Calibri"/>
          <w:sz w:val="28"/>
          <w:szCs w:val="28"/>
          <w:u w:val="dotted"/>
        </w:rPr>
      </w:pPr>
      <w:r>
        <w:rPr>
          <w:rFonts w:ascii="Calibri" w:hAnsi="Calibri"/>
          <w:sz w:val="48"/>
          <w:szCs w:val="48"/>
        </w:rPr>
        <w:t>2. Ke každé skupině obratlovců přiřaď její charakteristické znaky a 2 zástupce</w:t>
      </w:r>
      <w:r>
        <w:rPr>
          <w:rFonts w:ascii="Calibri" w:hAnsi="Calibri"/>
          <w:sz w:val="28"/>
          <w:szCs w:val="28"/>
          <w:u w:val="dotted"/>
        </w:rPr>
        <w:t xml:space="preserve"> </w:t>
      </w:r>
      <w:r>
        <w:rPr>
          <w:rFonts w:ascii="Calibri" w:hAnsi="Calibri"/>
          <w:sz w:val="28"/>
          <w:szCs w:val="28"/>
          <w:u w:val="dotted"/>
        </w:rPr>
        <w:br w:type="page"/>
      </w:r>
    </w:p>
    <w:p w:rsidR="00C4029A" w:rsidRDefault="00C4029A" w:rsidP="00C4029A">
      <w:pPr>
        <w:rPr>
          <w:rFonts w:ascii="Calibri" w:hAnsi="Calibri"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57"/>
        <w:gridCol w:w="1858"/>
        <w:gridCol w:w="1857"/>
        <w:gridCol w:w="1858"/>
        <w:gridCol w:w="1858"/>
      </w:tblGrid>
      <w:tr w:rsidR="00C4029A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A6F9F">
              <w:rPr>
                <w:rFonts w:ascii="Arial Black" w:hAnsi="Arial Black"/>
                <w:sz w:val="24"/>
                <w:szCs w:val="24"/>
              </w:rPr>
              <w:t>Obratlovci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A6F9F">
              <w:rPr>
                <w:rFonts w:ascii="Arial Black" w:hAnsi="Arial Black"/>
                <w:sz w:val="24"/>
                <w:szCs w:val="24"/>
              </w:rPr>
              <w:t>Bezobratlí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Arial Black" w:hAnsi="Arial Black"/>
                <w:sz w:val="24"/>
                <w:szCs w:val="24"/>
              </w:rPr>
            </w:pPr>
            <w:r w:rsidRPr="00FA6F9F">
              <w:rPr>
                <w:rFonts w:ascii="Arial Black" w:hAnsi="Arial Black"/>
                <w:sz w:val="24"/>
                <w:szCs w:val="24"/>
              </w:rPr>
              <w:t>Mají kostru a páteř složenou z obratlů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Arial Black" w:hAnsi="Arial Black"/>
                <w:sz w:val="24"/>
                <w:szCs w:val="24"/>
              </w:rPr>
            </w:pPr>
            <w:r w:rsidRPr="00FA6F9F">
              <w:rPr>
                <w:rFonts w:ascii="Arial Black" w:hAnsi="Arial Black"/>
                <w:sz w:val="24"/>
                <w:szCs w:val="24"/>
              </w:rPr>
              <w:t xml:space="preserve">Nemají kostru a páteř složenou z obratlů 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FA6F9F">
              <w:rPr>
                <w:rFonts w:ascii="Calibri" w:hAnsi="Calibri"/>
                <w:color w:val="FF0000"/>
                <w:sz w:val="24"/>
                <w:szCs w:val="24"/>
              </w:rPr>
              <w:t>Ryby</w:t>
            </w:r>
          </w:p>
        </w:tc>
      </w:tr>
      <w:tr w:rsidR="00C4029A" w:rsidRPr="001B7EA0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FA6F9F">
              <w:rPr>
                <w:rFonts w:ascii="Calibri" w:hAnsi="Calibri"/>
                <w:color w:val="FF0000"/>
                <w:sz w:val="24"/>
                <w:szCs w:val="24"/>
              </w:rPr>
              <w:t>Obojživelníci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FA6F9F">
              <w:rPr>
                <w:rFonts w:ascii="Calibri" w:hAnsi="Calibri"/>
                <w:color w:val="FF0000"/>
                <w:sz w:val="24"/>
                <w:szCs w:val="24"/>
              </w:rPr>
              <w:t>Plazi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FA6F9F">
              <w:rPr>
                <w:rFonts w:ascii="Calibri" w:hAnsi="Calibri"/>
                <w:color w:val="FF0000"/>
                <w:sz w:val="24"/>
                <w:szCs w:val="24"/>
              </w:rPr>
              <w:t>Ptáci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FA6F9F">
              <w:rPr>
                <w:rFonts w:ascii="Calibri" w:hAnsi="Calibri"/>
                <w:color w:val="FF0000"/>
                <w:sz w:val="24"/>
                <w:szCs w:val="24"/>
              </w:rPr>
              <w:t>Savci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Žijí pouze ve vodě</w:t>
            </w:r>
          </w:p>
        </w:tc>
      </w:tr>
      <w:tr w:rsidR="00C4029A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Povrch těla pokrývají šupiny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Dýchají žábrami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Rodí živá mláďata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Po narození sají mateřské mléko</w:t>
            </w:r>
          </w:p>
        </w:tc>
        <w:tc>
          <w:tcPr>
            <w:tcW w:w="1858" w:type="dxa"/>
            <w:vAlign w:val="center"/>
          </w:tcPr>
          <w:p w:rsidR="00C4029A" w:rsidRPr="00FA6F9F" w:rsidRDefault="00E06EA6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Ž</w:t>
            </w:r>
            <w:r w:rsidR="00C4029A" w:rsidRPr="00FA6F9F">
              <w:rPr>
                <w:rFonts w:ascii="Calibri" w:hAnsi="Calibri"/>
                <w:sz w:val="24"/>
                <w:szCs w:val="24"/>
              </w:rPr>
              <w:t xml:space="preserve">ijí na souši, ale rozmnožují se ve vodě </w:t>
            </w:r>
          </w:p>
        </w:tc>
      </w:tr>
      <w:tr w:rsidR="00C4029A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Z vajíček se líhnou pulci, kteří dýchají žábrami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Dospělí jedinci dýchají plícemi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Líhnou se z vajec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Většina povrchu těla pokryta peřím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proofErr w:type="gramStart"/>
            <w:r w:rsidRPr="00FA6F9F">
              <w:rPr>
                <w:rFonts w:ascii="Calibri" w:hAnsi="Calibri"/>
                <w:sz w:val="24"/>
                <w:szCs w:val="24"/>
              </w:rPr>
              <w:t>Přední  končetiny</w:t>
            </w:r>
            <w:proofErr w:type="gramEnd"/>
            <w:r w:rsidRPr="00FA6F9F">
              <w:rPr>
                <w:rFonts w:ascii="Calibri" w:hAnsi="Calibri"/>
                <w:sz w:val="24"/>
                <w:szCs w:val="24"/>
              </w:rPr>
              <w:t xml:space="preserve"> přeměněny v křídla</w:t>
            </w:r>
          </w:p>
        </w:tc>
      </w:tr>
      <w:tr w:rsidR="00C4029A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Čelisti přeměněny v zobák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>Tělo mají většinou pokryto zrohovatělými šupinami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rPr>
                <w:rFonts w:ascii="Calibri" w:hAnsi="Calibri"/>
                <w:sz w:val="24"/>
                <w:szCs w:val="24"/>
              </w:rPr>
            </w:pPr>
            <w:r w:rsidRPr="00FA6F9F">
              <w:rPr>
                <w:rFonts w:ascii="Calibri" w:hAnsi="Calibri"/>
                <w:sz w:val="24"/>
                <w:szCs w:val="24"/>
              </w:rPr>
              <w:t xml:space="preserve">Líhnou se z vajec, někteří jsou </w:t>
            </w:r>
            <w:proofErr w:type="spellStart"/>
            <w:r w:rsidRPr="00FA6F9F">
              <w:rPr>
                <w:rFonts w:ascii="Calibri" w:hAnsi="Calibri"/>
                <w:sz w:val="24"/>
                <w:szCs w:val="24"/>
              </w:rPr>
              <w:t>vejcoživorodí</w:t>
            </w:r>
            <w:proofErr w:type="spellEnd"/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Kapr obecný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Sýkora koňadra</w:t>
            </w:r>
          </w:p>
        </w:tc>
      </w:tr>
      <w:tr w:rsidR="00C4029A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Štika obecná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Bažant obecný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Krokodýl nilský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Žirafa západoafrická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Zmije obecná</w:t>
            </w:r>
          </w:p>
        </w:tc>
      </w:tr>
      <w:tr w:rsidR="00C4029A" w:rsidRPr="00BF1FF2" w:rsidTr="00FA6F9F">
        <w:trPr>
          <w:trHeight w:val="1772"/>
          <w:jc w:val="center"/>
        </w:trPr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Nosorožec tuponosý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Skokan zelený</w:t>
            </w:r>
          </w:p>
        </w:tc>
        <w:tc>
          <w:tcPr>
            <w:tcW w:w="1857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Moucha domácí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Mlok skvrnitý</w:t>
            </w:r>
          </w:p>
        </w:tc>
        <w:tc>
          <w:tcPr>
            <w:tcW w:w="1858" w:type="dxa"/>
            <w:vAlign w:val="center"/>
          </w:tcPr>
          <w:p w:rsidR="00C4029A" w:rsidRPr="00FA6F9F" w:rsidRDefault="00C4029A" w:rsidP="00CF7487">
            <w:pPr>
              <w:jc w:val="center"/>
              <w:rPr>
                <w:rFonts w:ascii="Calibri" w:hAnsi="Calibri"/>
                <w:color w:val="00B050"/>
                <w:sz w:val="24"/>
                <w:szCs w:val="24"/>
              </w:rPr>
            </w:pPr>
            <w:r w:rsidRPr="00FA6F9F">
              <w:rPr>
                <w:rFonts w:ascii="Calibri" w:hAnsi="Calibri"/>
                <w:color w:val="00B050"/>
                <w:sz w:val="24"/>
                <w:szCs w:val="24"/>
              </w:rPr>
              <w:t>Otakárek fenyklový</w:t>
            </w:r>
          </w:p>
        </w:tc>
      </w:tr>
    </w:tbl>
    <w:p w:rsidR="00C4029A" w:rsidRDefault="00C4029A" w:rsidP="00C4029A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 </w:t>
      </w:r>
      <w:r>
        <w:rPr>
          <w:rFonts w:ascii="Calibri" w:hAnsi="Calibri"/>
          <w:sz w:val="32"/>
          <w:szCs w:val="32"/>
        </w:rPr>
        <w:br w:type="page"/>
      </w:r>
      <w:r>
        <w:rPr>
          <w:rFonts w:ascii="Calibri" w:hAnsi="Calibri"/>
          <w:sz w:val="32"/>
          <w:szCs w:val="32"/>
        </w:rPr>
        <w:lastRenderedPageBreak/>
        <w:t>Správné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C4029A" w:rsidTr="00FA6F9F">
        <w:trPr>
          <w:trHeight w:val="1788"/>
        </w:trPr>
        <w:tc>
          <w:tcPr>
            <w:tcW w:w="2322" w:type="dxa"/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Arial Black" w:hAnsi="Arial Black"/>
                <w:sz w:val="28"/>
                <w:szCs w:val="28"/>
              </w:rPr>
              <w:t>Bezobratlí</w:t>
            </w:r>
          </w:p>
        </w:tc>
        <w:tc>
          <w:tcPr>
            <w:tcW w:w="2322" w:type="dxa"/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Arial Black" w:hAnsi="Arial Black"/>
                <w:sz w:val="24"/>
                <w:szCs w:val="24"/>
              </w:rPr>
              <w:t>Nemají kostru a páteř složenou z obratlů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Moucha domácí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Otakárek fenyklový</w:t>
            </w:r>
          </w:p>
        </w:tc>
      </w:tr>
      <w:tr w:rsidR="00C4029A" w:rsidTr="00FA6F9F">
        <w:trPr>
          <w:trHeight w:val="1788"/>
        </w:trPr>
        <w:tc>
          <w:tcPr>
            <w:tcW w:w="2322" w:type="dxa"/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Arial Black" w:hAnsi="Arial Black"/>
                <w:sz w:val="28"/>
                <w:szCs w:val="28"/>
              </w:rPr>
              <w:t>Obratlovci</w:t>
            </w:r>
          </w:p>
        </w:tc>
        <w:tc>
          <w:tcPr>
            <w:tcW w:w="2322" w:type="dxa"/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Arial Black" w:hAnsi="Arial Black"/>
                <w:sz w:val="24"/>
                <w:szCs w:val="24"/>
              </w:rPr>
              <w:t>Mají kostru a páteř složenou z obratlů</w:t>
            </w:r>
          </w:p>
        </w:tc>
        <w:tc>
          <w:tcPr>
            <w:tcW w:w="2322" w:type="dxa"/>
            <w:tcBorders>
              <w:bottom w:val="nil"/>
              <w:right w:val="nil"/>
            </w:tcBorders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2" w:type="dxa"/>
            <w:tcBorders>
              <w:left w:val="nil"/>
              <w:bottom w:val="nil"/>
              <w:right w:val="nil"/>
            </w:tcBorders>
            <w:vAlign w:val="center"/>
          </w:tcPr>
          <w:p w:rsidR="00C4029A" w:rsidRDefault="00C4029A" w:rsidP="00FA6F9F">
            <w:pPr>
              <w:jc w:val="center"/>
              <w:rPr>
                <w:sz w:val="32"/>
                <w:szCs w:val="32"/>
              </w:rPr>
            </w:pPr>
          </w:p>
        </w:tc>
      </w:tr>
    </w:tbl>
    <w:p w:rsidR="00C4029A" w:rsidRDefault="00C4029A" w:rsidP="00C4029A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548"/>
        <w:gridCol w:w="1548"/>
        <w:gridCol w:w="1548"/>
      </w:tblGrid>
      <w:tr w:rsidR="00C4029A" w:rsidTr="00FA6F9F">
        <w:trPr>
          <w:trHeight w:val="2309"/>
        </w:trPr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color w:val="FF0000"/>
                <w:sz w:val="32"/>
                <w:szCs w:val="32"/>
              </w:rPr>
              <w:t>Ryby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Žijí pouze ve vodě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Povrch těla pokrývají šupiny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Dýchají žábrami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Kapr obecný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Štika obecná</w:t>
            </w:r>
          </w:p>
        </w:tc>
      </w:tr>
      <w:tr w:rsidR="00C4029A" w:rsidTr="00FA6F9F">
        <w:trPr>
          <w:trHeight w:val="2309"/>
        </w:trPr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color w:val="FF0000"/>
                <w:sz w:val="32"/>
                <w:szCs w:val="32"/>
              </w:rPr>
              <w:t>Obojživelníci</w:t>
            </w:r>
          </w:p>
        </w:tc>
        <w:tc>
          <w:tcPr>
            <w:tcW w:w="1548" w:type="dxa"/>
            <w:vAlign w:val="center"/>
          </w:tcPr>
          <w:p w:rsidR="00C4029A" w:rsidRDefault="00E06EA6" w:rsidP="00FA6F9F">
            <w:pPr>
              <w:spacing w:after="600"/>
              <w:jc w:val="center"/>
              <w:rPr>
                <w:sz w:val="32"/>
                <w:szCs w:val="32"/>
              </w:rPr>
            </w:pPr>
            <w:r>
              <w:rPr>
                <w:rFonts w:ascii="Calibri" w:hAnsi="Calibri"/>
                <w:sz w:val="28"/>
                <w:szCs w:val="28"/>
              </w:rPr>
              <w:t>Ž</w:t>
            </w:r>
            <w:r w:rsidR="00C4029A" w:rsidRPr="001B7EA0">
              <w:rPr>
                <w:rFonts w:ascii="Calibri" w:hAnsi="Calibri"/>
                <w:sz w:val="28"/>
                <w:szCs w:val="28"/>
              </w:rPr>
              <w:t>ijí na souši, ale rozmnožují se ve vodě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Z vajíček se líhnou pulci, kteří dýchají žábrami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Dospělí jedinci dýchají plícemi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Mlok skvrnitý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Skokan zelený</w:t>
            </w:r>
          </w:p>
        </w:tc>
      </w:tr>
      <w:tr w:rsidR="00C4029A" w:rsidTr="00FA6F9F">
        <w:trPr>
          <w:trHeight w:val="2309"/>
        </w:trPr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color w:val="FF0000"/>
                <w:sz w:val="32"/>
                <w:szCs w:val="32"/>
              </w:rPr>
              <w:t>Plazi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Tělo mají většinou pokryto zrohovatělými šupinami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 xml:space="preserve">Líhnou se z vajec, někteří jsou </w:t>
            </w:r>
            <w:proofErr w:type="spellStart"/>
            <w:r w:rsidRPr="001B7EA0">
              <w:rPr>
                <w:rFonts w:ascii="Calibri" w:hAnsi="Calibri"/>
                <w:sz w:val="28"/>
                <w:szCs w:val="28"/>
              </w:rPr>
              <w:t>vejcoživorodí</w:t>
            </w:r>
            <w:proofErr w:type="spellEnd"/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Zmije obecná</w:t>
            </w:r>
          </w:p>
        </w:tc>
        <w:tc>
          <w:tcPr>
            <w:tcW w:w="1548" w:type="dxa"/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Krokodýl nilský</w:t>
            </w:r>
          </w:p>
        </w:tc>
        <w:tc>
          <w:tcPr>
            <w:tcW w:w="1548" w:type="dxa"/>
            <w:tcBorders>
              <w:bottom w:val="nil"/>
              <w:right w:val="nil"/>
            </w:tcBorders>
            <w:vAlign w:val="center"/>
          </w:tcPr>
          <w:p w:rsidR="00C4029A" w:rsidRDefault="00C4029A" w:rsidP="00FA6F9F">
            <w:pPr>
              <w:spacing w:after="600"/>
              <w:jc w:val="center"/>
              <w:rPr>
                <w:sz w:val="32"/>
                <w:szCs w:val="32"/>
              </w:rPr>
            </w:pPr>
          </w:p>
        </w:tc>
      </w:tr>
    </w:tbl>
    <w:p w:rsidR="00C4029A" w:rsidRPr="00C54470" w:rsidRDefault="00C4029A" w:rsidP="00C4029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57"/>
        <w:gridCol w:w="1858"/>
        <w:gridCol w:w="1857"/>
        <w:gridCol w:w="1858"/>
        <w:gridCol w:w="1858"/>
      </w:tblGrid>
      <w:tr w:rsidR="00C4029A" w:rsidTr="00FA6F9F">
        <w:trPr>
          <w:trHeight w:val="1858"/>
        </w:trPr>
        <w:tc>
          <w:tcPr>
            <w:tcW w:w="1857" w:type="dxa"/>
            <w:tcBorders>
              <w:bottom w:val="single" w:sz="4" w:space="0" w:color="auto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color w:val="FF0000"/>
                <w:sz w:val="32"/>
                <w:szCs w:val="32"/>
              </w:rPr>
              <w:lastRenderedPageBreak/>
              <w:t>Ptáci</w:t>
            </w:r>
          </w:p>
        </w:tc>
        <w:tc>
          <w:tcPr>
            <w:tcW w:w="1858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Líhnou se z</w:t>
            </w:r>
            <w:r w:rsidR="008B5C7A">
              <w:rPr>
                <w:rFonts w:ascii="Calibri" w:hAnsi="Calibri"/>
                <w:sz w:val="28"/>
                <w:szCs w:val="28"/>
              </w:rPr>
              <w:t> </w:t>
            </w:r>
            <w:r w:rsidRPr="001B7EA0">
              <w:rPr>
                <w:rFonts w:ascii="Calibri" w:hAnsi="Calibri"/>
                <w:sz w:val="28"/>
                <w:szCs w:val="28"/>
              </w:rPr>
              <w:t>vajec</w:t>
            </w:r>
          </w:p>
        </w:tc>
        <w:tc>
          <w:tcPr>
            <w:tcW w:w="1857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Většina povrchu těla pokryta peřím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rFonts w:ascii="Calibri" w:hAnsi="Calibri"/>
                <w:sz w:val="28"/>
                <w:szCs w:val="28"/>
              </w:rPr>
              <w:t>Přední  končetiny</w:t>
            </w:r>
            <w:proofErr w:type="gramEnd"/>
            <w:r>
              <w:rPr>
                <w:rFonts w:ascii="Calibri" w:hAnsi="Calibri"/>
                <w:sz w:val="28"/>
                <w:szCs w:val="28"/>
              </w:rPr>
              <w:t xml:space="preserve"> přeměněny v křídla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Čelisti přeměněny v zobák</w:t>
            </w:r>
          </w:p>
        </w:tc>
      </w:tr>
      <w:tr w:rsidR="00C4029A" w:rsidTr="00FA6F9F">
        <w:trPr>
          <w:trHeight w:val="1858"/>
        </w:trPr>
        <w:tc>
          <w:tcPr>
            <w:tcW w:w="1857" w:type="dxa"/>
            <w:tcBorders>
              <w:left w:val="nil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8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Sýkora koňadra</w:t>
            </w:r>
          </w:p>
        </w:tc>
        <w:tc>
          <w:tcPr>
            <w:tcW w:w="1857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Bažant obecný</w:t>
            </w:r>
          </w:p>
        </w:tc>
        <w:tc>
          <w:tcPr>
            <w:tcW w:w="1858" w:type="dxa"/>
            <w:tcBorders>
              <w:right w:val="nil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8" w:type="dxa"/>
            <w:tcBorders>
              <w:left w:val="nil"/>
              <w:right w:val="nil"/>
            </w:tcBorders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</w:p>
        </w:tc>
      </w:tr>
      <w:tr w:rsidR="00C4029A" w:rsidTr="00FA6F9F">
        <w:trPr>
          <w:trHeight w:val="1858"/>
        </w:trPr>
        <w:tc>
          <w:tcPr>
            <w:tcW w:w="1857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color w:val="FF0000"/>
                <w:sz w:val="32"/>
                <w:szCs w:val="32"/>
              </w:rPr>
              <w:t>Savci</w:t>
            </w:r>
          </w:p>
        </w:tc>
        <w:tc>
          <w:tcPr>
            <w:tcW w:w="1858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Rodí živá mláďata</w:t>
            </w:r>
          </w:p>
        </w:tc>
        <w:tc>
          <w:tcPr>
            <w:tcW w:w="1857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1B7EA0">
              <w:rPr>
                <w:rFonts w:ascii="Calibri" w:hAnsi="Calibri"/>
                <w:sz w:val="28"/>
                <w:szCs w:val="28"/>
              </w:rPr>
              <w:t>Po narození sají mateřské mléko</w:t>
            </w:r>
          </w:p>
        </w:tc>
        <w:tc>
          <w:tcPr>
            <w:tcW w:w="1858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Nosorožec tuponosý</w:t>
            </w:r>
          </w:p>
        </w:tc>
        <w:tc>
          <w:tcPr>
            <w:tcW w:w="1858" w:type="dxa"/>
            <w:vAlign w:val="center"/>
          </w:tcPr>
          <w:p w:rsidR="00C4029A" w:rsidRDefault="00C4029A" w:rsidP="00664648">
            <w:pPr>
              <w:jc w:val="center"/>
              <w:rPr>
                <w:sz w:val="32"/>
                <w:szCs w:val="32"/>
              </w:rPr>
            </w:pPr>
            <w:r w:rsidRPr="00BF1FF2">
              <w:rPr>
                <w:rFonts w:ascii="Calibri" w:hAnsi="Calibri"/>
                <w:color w:val="00B050"/>
                <w:sz w:val="32"/>
                <w:szCs w:val="32"/>
              </w:rPr>
              <w:t>Žirafa západoafrická</w:t>
            </w:r>
          </w:p>
        </w:tc>
      </w:tr>
    </w:tbl>
    <w:p w:rsidR="00B456B4" w:rsidRPr="006A24A9" w:rsidRDefault="00B456B4" w:rsidP="00E56FE6">
      <w:pPr>
        <w:rPr>
          <w:szCs w:val="32"/>
        </w:rPr>
      </w:pPr>
      <w:bookmarkStart w:id="0" w:name="_GoBack"/>
      <w:bookmarkEnd w:id="0"/>
    </w:p>
    <w:sectPr w:rsidR="00B456B4" w:rsidRPr="006A24A9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9E9" w:rsidRDefault="00E959E9" w:rsidP="00C9413B">
      <w:pPr>
        <w:spacing w:after="0" w:line="240" w:lineRule="auto"/>
      </w:pPr>
      <w:r>
        <w:separator/>
      </w:r>
    </w:p>
  </w:endnote>
  <w:endnote w:type="continuationSeparator" w:id="0">
    <w:p w:rsidR="00E959E9" w:rsidRDefault="00E959E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9E9" w:rsidRDefault="00E959E9" w:rsidP="00C9413B">
      <w:pPr>
        <w:spacing w:after="0" w:line="240" w:lineRule="auto"/>
      </w:pPr>
      <w:r>
        <w:separator/>
      </w:r>
    </w:p>
  </w:footnote>
  <w:footnote w:type="continuationSeparator" w:id="0">
    <w:p w:rsidR="00E959E9" w:rsidRDefault="00E959E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221E"/>
    <w:rsid w:val="0009272D"/>
    <w:rsid w:val="000973EE"/>
    <w:rsid w:val="000E65BF"/>
    <w:rsid w:val="000F147F"/>
    <w:rsid w:val="0014656B"/>
    <w:rsid w:val="001F5604"/>
    <w:rsid w:val="002743AF"/>
    <w:rsid w:val="0029280B"/>
    <w:rsid w:val="002A2CCF"/>
    <w:rsid w:val="002C0CA7"/>
    <w:rsid w:val="002D7739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C0472"/>
    <w:rsid w:val="00505B3D"/>
    <w:rsid w:val="00596658"/>
    <w:rsid w:val="005C6D19"/>
    <w:rsid w:val="005C736C"/>
    <w:rsid w:val="005F479B"/>
    <w:rsid w:val="00642B2D"/>
    <w:rsid w:val="00645DA9"/>
    <w:rsid w:val="00664648"/>
    <w:rsid w:val="00693049"/>
    <w:rsid w:val="006A24A9"/>
    <w:rsid w:val="006A5560"/>
    <w:rsid w:val="006F0590"/>
    <w:rsid w:val="007113EA"/>
    <w:rsid w:val="0073616E"/>
    <w:rsid w:val="00746381"/>
    <w:rsid w:val="00763EBC"/>
    <w:rsid w:val="00784F1E"/>
    <w:rsid w:val="0078614C"/>
    <w:rsid w:val="00840ACA"/>
    <w:rsid w:val="00854A9D"/>
    <w:rsid w:val="008A5A77"/>
    <w:rsid w:val="008B5C7A"/>
    <w:rsid w:val="008C07DF"/>
    <w:rsid w:val="008D1FA5"/>
    <w:rsid w:val="008E265C"/>
    <w:rsid w:val="008E4E07"/>
    <w:rsid w:val="00911C6A"/>
    <w:rsid w:val="009648DD"/>
    <w:rsid w:val="00977A11"/>
    <w:rsid w:val="009901DE"/>
    <w:rsid w:val="009E138C"/>
    <w:rsid w:val="00A17C4C"/>
    <w:rsid w:val="00A80369"/>
    <w:rsid w:val="00A84FC9"/>
    <w:rsid w:val="00A95FE3"/>
    <w:rsid w:val="00AC6505"/>
    <w:rsid w:val="00AE28A4"/>
    <w:rsid w:val="00B0672D"/>
    <w:rsid w:val="00B07198"/>
    <w:rsid w:val="00B456B4"/>
    <w:rsid w:val="00B502D7"/>
    <w:rsid w:val="00B576FE"/>
    <w:rsid w:val="00B841A1"/>
    <w:rsid w:val="00B90340"/>
    <w:rsid w:val="00BD3D4A"/>
    <w:rsid w:val="00BE7245"/>
    <w:rsid w:val="00C4029A"/>
    <w:rsid w:val="00C47B85"/>
    <w:rsid w:val="00C9413B"/>
    <w:rsid w:val="00CD005C"/>
    <w:rsid w:val="00CE13FB"/>
    <w:rsid w:val="00CF5C2E"/>
    <w:rsid w:val="00D440ED"/>
    <w:rsid w:val="00D652EA"/>
    <w:rsid w:val="00E06EA6"/>
    <w:rsid w:val="00E56FE6"/>
    <w:rsid w:val="00E74AA5"/>
    <w:rsid w:val="00E959E9"/>
    <w:rsid w:val="00E96556"/>
    <w:rsid w:val="00EB4442"/>
    <w:rsid w:val="00ED3022"/>
    <w:rsid w:val="00EE70A9"/>
    <w:rsid w:val="00EF553F"/>
    <w:rsid w:val="00F04C9F"/>
    <w:rsid w:val="00F30A71"/>
    <w:rsid w:val="00F53054"/>
    <w:rsid w:val="00F61826"/>
    <w:rsid w:val="00F64180"/>
    <w:rsid w:val="00F67910"/>
    <w:rsid w:val="00F83798"/>
    <w:rsid w:val="00F955CF"/>
    <w:rsid w:val="00FA6F9F"/>
    <w:rsid w:val="00FB274C"/>
    <w:rsid w:val="00FC2CF1"/>
    <w:rsid w:val="00FD63EC"/>
    <w:rsid w:val="00FD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29A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B5C7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5C7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5C7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5C7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5C7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2C56-EC9C-4A27-A69D-F6CA74985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334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48</cp:revision>
  <dcterms:created xsi:type="dcterms:W3CDTF">2012-02-28T12:55:00Z</dcterms:created>
  <dcterms:modified xsi:type="dcterms:W3CDTF">2012-09-13T14:37:00Z</dcterms:modified>
</cp:coreProperties>
</file>