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9A8" w:rsidRPr="00520636" w:rsidRDefault="0025431D" w:rsidP="00255550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Název školy: Základní škola Chomutov, Písečná 5144</w:t>
      </w:r>
    </w:p>
    <w:p w:rsidR="0025431D" w:rsidRPr="00520636" w:rsidRDefault="0025431D" w:rsidP="00255550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N</w:t>
      </w:r>
      <w:r w:rsidR="004E0953">
        <w:rPr>
          <w:sz w:val="28"/>
          <w:szCs w:val="28"/>
        </w:rPr>
        <w:t>ázev materiálu: VY_12_INOVACE_22_BLANIČTÍ_RYTÍŘI</w:t>
      </w:r>
      <w:r w:rsidR="009679A8" w:rsidRPr="00520636">
        <w:rPr>
          <w:sz w:val="28"/>
          <w:szCs w:val="28"/>
        </w:rPr>
        <w:t>_</w:t>
      </w:r>
      <w:r w:rsidRPr="00520636">
        <w:rPr>
          <w:sz w:val="28"/>
          <w:szCs w:val="28"/>
        </w:rPr>
        <w:t>ek2</w:t>
      </w:r>
    </w:p>
    <w:p w:rsidR="0025431D" w:rsidRPr="00520636" w:rsidRDefault="0025431D" w:rsidP="00255550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Číslo projektu: CZ 1.07/1.4.00/21.3355</w:t>
      </w:r>
    </w:p>
    <w:p w:rsidR="00520636" w:rsidRPr="00924D34" w:rsidRDefault="00520636" w:rsidP="00255550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Autor:</w:t>
      </w:r>
      <w:r>
        <w:rPr>
          <w:sz w:val="28"/>
          <w:szCs w:val="28"/>
        </w:rPr>
        <w:t xml:space="preserve"> Mgr. </w:t>
      </w:r>
      <w:r w:rsidRPr="00924D34">
        <w:rPr>
          <w:sz w:val="28"/>
          <w:szCs w:val="28"/>
        </w:rPr>
        <w:t>Eva Koprušťáková</w:t>
      </w:r>
    </w:p>
    <w:p w:rsidR="00520636" w:rsidRPr="00924D34" w:rsidRDefault="00520636" w:rsidP="00255550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Datum tvorby:</w:t>
      </w:r>
      <w:r w:rsidR="00F3633E">
        <w:rPr>
          <w:sz w:val="28"/>
          <w:szCs w:val="28"/>
        </w:rPr>
        <w:t xml:space="preserve"> 24</w:t>
      </w:r>
      <w:r w:rsidRPr="00924D34">
        <w:rPr>
          <w:sz w:val="28"/>
          <w:szCs w:val="28"/>
        </w:rPr>
        <w:t>. 07. 2012</w:t>
      </w:r>
    </w:p>
    <w:p w:rsidR="00520636" w:rsidRPr="00924D34" w:rsidRDefault="00520636" w:rsidP="00255550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Cílový ročník: čtvrtý</w:t>
      </w:r>
    </w:p>
    <w:p w:rsidR="00520636" w:rsidRPr="00924D34" w:rsidRDefault="00520636" w:rsidP="00255550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 xml:space="preserve">Vzdělávací oblast/obor/okruh: </w:t>
      </w:r>
      <w:r w:rsidR="00584206">
        <w:rPr>
          <w:sz w:val="28"/>
          <w:szCs w:val="28"/>
        </w:rPr>
        <w:t>J</w:t>
      </w:r>
      <w:r>
        <w:rPr>
          <w:sz w:val="28"/>
          <w:szCs w:val="28"/>
        </w:rPr>
        <w:t>azyk a jazyková komunikace/</w:t>
      </w:r>
      <w:r w:rsidR="00584206">
        <w:rPr>
          <w:sz w:val="28"/>
          <w:szCs w:val="28"/>
        </w:rPr>
        <w:t>Č</w:t>
      </w:r>
      <w:r>
        <w:rPr>
          <w:sz w:val="28"/>
          <w:szCs w:val="28"/>
        </w:rPr>
        <w:t>eský jazyk a literatura/</w:t>
      </w:r>
      <w:r w:rsidR="00584206">
        <w:rPr>
          <w:sz w:val="28"/>
          <w:szCs w:val="28"/>
        </w:rPr>
        <w:t>Literární výchova</w:t>
      </w:r>
    </w:p>
    <w:p w:rsidR="00520636" w:rsidRPr="00924D34" w:rsidRDefault="00520636" w:rsidP="00255550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Klíčové slovo:</w:t>
      </w:r>
      <w:r>
        <w:rPr>
          <w:sz w:val="28"/>
          <w:szCs w:val="28"/>
        </w:rPr>
        <w:t xml:space="preserve"> pověst,</w:t>
      </w:r>
      <w:r w:rsidRPr="00924D34">
        <w:rPr>
          <w:sz w:val="28"/>
          <w:szCs w:val="28"/>
        </w:rPr>
        <w:t xml:space="preserve"> porozumění textu</w:t>
      </w:r>
    </w:p>
    <w:p w:rsidR="008C5309" w:rsidRDefault="00DB300D" w:rsidP="00255550">
      <w:pPr>
        <w:spacing w:before="100" w:beforeAutospacing="1" w:after="100" w:afterAutospacing="1" w:line="24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t>Anotace:</w:t>
      </w:r>
      <w:r w:rsidR="00520636" w:rsidRPr="00924D34">
        <w:rPr>
          <w:sz w:val="28"/>
          <w:szCs w:val="28"/>
        </w:rPr>
        <w:t xml:space="preserve"> </w:t>
      </w:r>
      <w:r w:rsidR="008C5309">
        <w:rPr>
          <w:sz w:val="28"/>
          <w:szCs w:val="28"/>
        </w:rPr>
        <w:t>Pracovní list zaměřený na čtení s porozuměním, na vyhledávání v textu, doplňování vhodných výrazů do vět</w:t>
      </w:r>
      <w:r w:rsidR="00255550">
        <w:rPr>
          <w:sz w:val="28"/>
          <w:szCs w:val="28"/>
        </w:rPr>
        <w:t>, spojování vět ze dvou částí</w:t>
      </w:r>
      <w:r w:rsidR="008C5309">
        <w:rPr>
          <w:sz w:val="28"/>
          <w:szCs w:val="28"/>
        </w:rPr>
        <w:t xml:space="preserve"> a luštění tajenky. Prostřednictvím pověsti se žáci seznámí s kulturním dědictvím naší země.</w:t>
      </w:r>
    </w:p>
    <w:p w:rsidR="000E1AEE" w:rsidRDefault="00520636" w:rsidP="00255550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Příloha: Klíč pro učitele s</w:t>
      </w:r>
      <w:r w:rsidR="00F3633E">
        <w:rPr>
          <w:sz w:val="28"/>
          <w:szCs w:val="28"/>
        </w:rPr>
        <w:t> </w:t>
      </w:r>
      <w:r w:rsidRPr="00924D34">
        <w:rPr>
          <w:sz w:val="28"/>
          <w:szCs w:val="28"/>
        </w:rPr>
        <w:t>řešením</w:t>
      </w:r>
    </w:p>
    <w:p w:rsidR="00F3633E" w:rsidRDefault="00F3633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F4B4A" w:rsidRDefault="008F4B4A" w:rsidP="008F4B4A">
      <w:pPr>
        <w:spacing w:before="100" w:beforeAutospacing="1" w:after="100" w:afterAutospacing="1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Pověst</w:t>
      </w:r>
    </w:p>
    <w:p w:rsidR="008F4B4A" w:rsidRDefault="008F4B4A" w:rsidP="00B624B5">
      <w:pPr>
        <w:spacing w:before="100" w:beforeAutospacing="1" w:after="60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Zachycuje lidové vyprávění odehrávající se v minulosti. Vztahuje se k určitému místu, osobě, události nebo předmětu. Přestože působí hodnověrně, bývá často úplně vymyšlená.</w:t>
      </w:r>
    </w:p>
    <w:p w:rsidR="004E0953" w:rsidRDefault="004E0953" w:rsidP="00B624B5">
      <w:pPr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Pověst o blanických rytířích</w:t>
      </w:r>
    </w:p>
    <w:p w:rsidR="00F85202" w:rsidRDefault="00003608" w:rsidP="00102825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Ve Středočeském kraji u Vlašimi </w:t>
      </w:r>
      <w:r w:rsidR="00B71A44">
        <w:rPr>
          <w:sz w:val="28"/>
          <w:szCs w:val="28"/>
        </w:rPr>
        <w:t>u</w:t>
      </w:r>
      <w:r>
        <w:rPr>
          <w:sz w:val="28"/>
          <w:szCs w:val="28"/>
        </w:rPr>
        <w:t>prostřed chráněné krajinné oblasti leží vrch Blaník. Na vrch</w:t>
      </w:r>
      <w:r w:rsidR="000B65EA">
        <w:rPr>
          <w:sz w:val="28"/>
          <w:szCs w:val="28"/>
        </w:rPr>
        <w:t>olu</w:t>
      </w:r>
      <w:r>
        <w:rPr>
          <w:sz w:val="28"/>
          <w:szCs w:val="28"/>
        </w:rPr>
        <w:t xml:space="preserve"> stojí 30 metrů vysoká dřevěná rozhledna, kolem jsou ještě dnes patrné zbytky dávného opevnění</w:t>
      </w:r>
      <w:r w:rsidR="000B65EA">
        <w:rPr>
          <w:sz w:val="28"/>
          <w:szCs w:val="28"/>
        </w:rPr>
        <w:t xml:space="preserve">. </w:t>
      </w:r>
    </w:p>
    <w:p w:rsidR="00003608" w:rsidRDefault="000B65EA" w:rsidP="00102825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Blaník je</w:t>
      </w:r>
      <w:r w:rsidR="00003608">
        <w:rPr>
          <w:sz w:val="28"/>
          <w:szCs w:val="28"/>
        </w:rPr>
        <w:t xml:space="preserve"> opředen mnoha pověstmi</w:t>
      </w:r>
      <w:r w:rsidR="00F85202">
        <w:rPr>
          <w:sz w:val="28"/>
          <w:szCs w:val="28"/>
        </w:rPr>
        <w:t>. Hluboko uvnitř hory</w:t>
      </w:r>
      <w:r w:rsidR="00003608">
        <w:rPr>
          <w:sz w:val="28"/>
          <w:szCs w:val="28"/>
        </w:rPr>
        <w:t xml:space="preserve"> prý </w:t>
      </w:r>
      <w:r w:rsidR="00F85202">
        <w:rPr>
          <w:sz w:val="28"/>
          <w:szCs w:val="28"/>
        </w:rPr>
        <w:t xml:space="preserve">spí hlubokým spánkem </w:t>
      </w:r>
      <w:r w:rsidR="00003608">
        <w:rPr>
          <w:sz w:val="28"/>
          <w:szCs w:val="28"/>
        </w:rPr>
        <w:t>legendární vojsko v čele se svatým Václave</w:t>
      </w:r>
      <w:r w:rsidR="0026697C">
        <w:rPr>
          <w:sz w:val="28"/>
          <w:szCs w:val="28"/>
        </w:rPr>
        <w:t xml:space="preserve">m. </w:t>
      </w:r>
      <w:r w:rsidR="00F85202">
        <w:rPr>
          <w:sz w:val="28"/>
          <w:szCs w:val="28"/>
        </w:rPr>
        <w:t>Vypráví se, že vstup do hory je ve skále, kde prýští pramen. Tam napájejí rytíři své koně</w:t>
      </w:r>
      <w:r w:rsidR="0026697C">
        <w:rPr>
          <w:sz w:val="28"/>
          <w:szCs w:val="28"/>
        </w:rPr>
        <w:t>, když jednou za rok vyjedou ven.</w:t>
      </w:r>
    </w:p>
    <w:p w:rsidR="00FF48FD" w:rsidRDefault="00FF48FD" w:rsidP="00102825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Jedna dívka sekala pod Blaníkem trávu, tu k</w:t>
      </w:r>
      <w:r w:rsidR="00335A5E">
        <w:rPr>
          <w:sz w:val="28"/>
          <w:szCs w:val="28"/>
        </w:rPr>
        <w:t xml:space="preserve"> </w:t>
      </w:r>
      <w:r>
        <w:rPr>
          <w:sz w:val="28"/>
          <w:szCs w:val="28"/>
        </w:rPr>
        <w:t>ní přistoupil rytíř, aby šla s ním do Blaníku uklidit. Uvnitř viděla rozsáhlé klenu</w:t>
      </w:r>
      <w:r w:rsidR="00335A5E">
        <w:rPr>
          <w:sz w:val="28"/>
          <w:szCs w:val="28"/>
        </w:rPr>
        <w:t>t</w:t>
      </w:r>
      <w:r>
        <w:rPr>
          <w:sz w:val="28"/>
          <w:szCs w:val="28"/>
        </w:rPr>
        <w:t xml:space="preserve">é síně s rozvěšenými zbraněmi po stěnách. </w:t>
      </w:r>
      <w:r w:rsidR="00335A5E">
        <w:rPr>
          <w:sz w:val="28"/>
          <w:szCs w:val="28"/>
        </w:rPr>
        <w:t>Za kamennými stoly seděli rytíři a spali s hlavami na stolech, stejně tak i jejich koně u kamenných žlabů. Nikdo se ani nepohnul, rychle poklidila a odešla domů. Tam se všichni divili, kde byla celý rok.</w:t>
      </w:r>
    </w:p>
    <w:p w:rsidR="00335A5E" w:rsidRDefault="00335A5E" w:rsidP="00102825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Stejně se dařilo i kováři, kterému dal rytíř za oko</w:t>
      </w:r>
      <w:r w:rsidR="00B71A44">
        <w:rPr>
          <w:sz w:val="28"/>
          <w:szCs w:val="28"/>
        </w:rPr>
        <w:t>vání všech koní pytel smetí. K</w:t>
      </w:r>
      <w:r>
        <w:rPr>
          <w:sz w:val="28"/>
          <w:szCs w:val="28"/>
        </w:rPr>
        <w:t xml:space="preserve">ovář </w:t>
      </w:r>
      <w:r w:rsidR="00B71A44">
        <w:rPr>
          <w:sz w:val="28"/>
          <w:szCs w:val="28"/>
        </w:rPr>
        <w:t xml:space="preserve">ho </w:t>
      </w:r>
      <w:r>
        <w:rPr>
          <w:sz w:val="28"/>
          <w:szCs w:val="28"/>
        </w:rPr>
        <w:t>ve vzteku před horou vysypal.</w:t>
      </w:r>
      <w:r w:rsidR="0026697C">
        <w:rPr>
          <w:sz w:val="28"/>
          <w:szCs w:val="28"/>
        </w:rPr>
        <w:t xml:space="preserve"> Teprve, když se doma dozvěděl, že se ztratil na celý rok, pytel prohlédl, ale našel v něm už jenom tři zlaťáčky.</w:t>
      </w:r>
    </w:p>
    <w:p w:rsidR="00B624B5" w:rsidRDefault="00102825" w:rsidP="00E55F8D">
      <w:pPr>
        <w:tabs>
          <w:tab w:val="decimal" w:pos="5103"/>
          <w:tab w:val="right" w:pos="9072"/>
        </w:tabs>
        <w:spacing w:after="0" w:line="24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6985</wp:posOffset>
            </wp:positionH>
            <wp:positionV relativeFrom="margin">
              <wp:posOffset>4959350</wp:posOffset>
            </wp:positionV>
            <wp:extent cx="3646805" cy="2583180"/>
            <wp:effectExtent l="19050" t="0" r="0" b="0"/>
            <wp:wrapSquare wrapText="bothSides"/>
            <wp:docPr id="3" name="obrázek 1" descr="Soubor:Cerny-Jiras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Cerny-Jirasek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6805" cy="2583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6697C">
        <w:rPr>
          <w:sz w:val="28"/>
          <w:szCs w:val="28"/>
        </w:rPr>
        <w:t>Do Blaníku se prý dostal ještě pasáček</w:t>
      </w:r>
      <w:r w:rsidR="00B71A44">
        <w:rPr>
          <w:sz w:val="28"/>
          <w:szCs w:val="28"/>
        </w:rPr>
        <w:t>,</w:t>
      </w:r>
      <w:r w:rsidR="0026697C">
        <w:rPr>
          <w:sz w:val="28"/>
          <w:szCs w:val="28"/>
        </w:rPr>
        <w:t xml:space="preserve"> hledající svou ovečku</w:t>
      </w:r>
      <w:r w:rsidR="00B71A44">
        <w:rPr>
          <w:sz w:val="28"/>
          <w:szCs w:val="28"/>
        </w:rPr>
        <w:t>, a jiní další. V</w:t>
      </w:r>
      <w:r w:rsidR="0026697C">
        <w:rPr>
          <w:sz w:val="28"/>
          <w:szCs w:val="28"/>
        </w:rPr>
        <w:t xml:space="preserve">šichni tam strávili rok, aniž o tom věděli. </w:t>
      </w:r>
      <w:r w:rsidR="00B5431D">
        <w:rPr>
          <w:sz w:val="28"/>
          <w:szCs w:val="28"/>
        </w:rPr>
        <w:t>Ale to už je dávno, nyní je už bájná hora uzavřena a rytíři spí. Až bude v Čechách nejhůře, podle legendy rytíři vyrazí v plné zbroji v čele se svatým Václavem na bílém koni a vyženou nepřátele</w:t>
      </w:r>
      <w:r w:rsidR="00255550">
        <w:rPr>
          <w:sz w:val="28"/>
          <w:szCs w:val="28"/>
        </w:rPr>
        <w:t>.</w:t>
      </w:r>
    </w:p>
    <w:p w:rsidR="00102825" w:rsidRDefault="00102825">
      <w:r>
        <w:br w:type="page"/>
      </w:r>
    </w:p>
    <w:p w:rsidR="00F3633E" w:rsidRDefault="00E55F8D" w:rsidP="00190E74">
      <w:pPr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Doplň věty:</w:t>
      </w:r>
    </w:p>
    <w:p w:rsidR="00E55F8D" w:rsidRDefault="00E55F8D" w:rsidP="00E55F8D">
      <w:pPr>
        <w:tabs>
          <w:tab w:val="center" w:pos="5103"/>
          <w:tab w:val="right" w:pos="9072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Vrch Blaník leží u obce </w:t>
      </w:r>
      <w:r>
        <w:rPr>
          <w:sz w:val="28"/>
          <w:szCs w:val="28"/>
          <w:u w:val="single"/>
        </w:rPr>
        <w:tab/>
        <w:t xml:space="preserve"> </w:t>
      </w:r>
      <w:r>
        <w:rPr>
          <w:sz w:val="28"/>
          <w:szCs w:val="28"/>
        </w:rPr>
        <w:t xml:space="preserve">ve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 xml:space="preserve"> kraji.</w:t>
      </w:r>
    </w:p>
    <w:p w:rsidR="00ED7837" w:rsidRPr="00ED7837" w:rsidRDefault="00ED7837" w:rsidP="00ED7837">
      <w:pPr>
        <w:tabs>
          <w:tab w:val="center" w:pos="5387"/>
          <w:tab w:val="right" w:pos="9072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Vstup do hory je ve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 xml:space="preserve">, kde prýští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.</w:t>
      </w:r>
    </w:p>
    <w:p w:rsidR="00E55F8D" w:rsidRDefault="00E55F8D" w:rsidP="00CC3B68">
      <w:pPr>
        <w:tabs>
          <w:tab w:val="center" w:pos="4536"/>
          <w:tab w:val="right" w:pos="9072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Uvnitř prý </w:t>
      </w:r>
      <w:r w:rsidR="00CC3B68">
        <w:rPr>
          <w:sz w:val="28"/>
          <w:szCs w:val="28"/>
          <w:u w:val="single"/>
        </w:rPr>
        <w:tab/>
      </w:r>
      <w:r w:rsidR="00FE0C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legendární vojsko v čele se svatým </w:t>
      </w:r>
      <w:r w:rsidR="00CC3B68">
        <w:rPr>
          <w:sz w:val="28"/>
          <w:szCs w:val="28"/>
          <w:u w:val="single"/>
        </w:rPr>
        <w:tab/>
      </w:r>
      <w:r w:rsidR="00CC3B68">
        <w:rPr>
          <w:sz w:val="28"/>
          <w:szCs w:val="28"/>
        </w:rPr>
        <w:t>.</w:t>
      </w:r>
    </w:p>
    <w:p w:rsidR="00CC3B68" w:rsidRDefault="00CC3B68" w:rsidP="00CC3B68">
      <w:pPr>
        <w:tabs>
          <w:tab w:val="right" w:pos="9072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Všichni, kteří</w:t>
      </w:r>
      <w:r w:rsidR="00ED7837">
        <w:rPr>
          <w:sz w:val="28"/>
          <w:szCs w:val="28"/>
        </w:rPr>
        <w:t xml:space="preserve"> se</w:t>
      </w:r>
      <w:r>
        <w:rPr>
          <w:sz w:val="28"/>
          <w:szCs w:val="28"/>
        </w:rPr>
        <w:t xml:space="preserve"> dovnitř dostali, tam strávili celý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, aniž o tom věděli.</w:t>
      </w:r>
    </w:p>
    <w:p w:rsidR="00CC3B68" w:rsidRDefault="00CC3B68" w:rsidP="003946C5">
      <w:pPr>
        <w:tabs>
          <w:tab w:val="right" w:pos="9072"/>
        </w:tabs>
        <w:spacing w:before="100" w:beforeAutospacing="1" w:after="48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Až bude v 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 xml:space="preserve"> nejhůře, vojsko vyrazí na pomoc a vyženou nepřítele.</w:t>
      </w:r>
    </w:p>
    <w:p w:rsidR="00ED7837" w:rsidRDefault="00F23BB2" w:rsidP="003946C5">
      <w:pPr>
        <w:tabs>
          <w:tab w:val="right" w:pos="9072"/>
        </w:tabs>
        <w:spacing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Zmín</w:t>
      </w:r>
      <w:r w:rsidR="00ED7837">
        <w:rPr>
          <w:b/>
          <w:sz w:val="28"/>
          <w:szCs w:val="28"/>
        </w:rPr>
        <w:t>ku o této legendě jsme již četli na konci pověsti o</w:t>
      </w:r>
      <w:r w:rsidR="00ED7837">
        <w:rPr>
          <w:b/>
          <w:sz w:val="28"/>
          <w:szCs w:val="28"/>
          <w:u w:val="single"/>
        </w:rPr>
        <w:tab/>
      </w:r>
      <w:r w:rsidR="00ED7837">
        <w:rPr>
          <w:b/>
          <w:sz w:val="28"/>
          <w:szCs w:val="28"/>
        </w:rPr>
        <w:t>.</w:t>
      </w:r>
    </w:p>
    <w:p w:rsidR="00D2617B" w:rsidRPr="003E5360" w:rsidRDefault="00D2617B" w:rsidP="003946C5">
      <w:pPr>
        <w:tabs>
          <w:tab w:val="right" w:pos="8789"/>
        </w:tabs>
        <w:spacing w:before="480" w:after="100" w:afterAutospacing="1" w:line="240" w:lineRule="auto"/>
        <w:jc w:val="both"/>
      </w:pPr>
      <w:r w:rsidRPr="003E5360">
        <w:rPr>
          <w:b/>
          <w:sz w:val="28"/>
          <w:szCs w:val="28"/>
        </w:rPr>
        <w:t>K začátkům</w:t>
      </w:r>
      <w:r>
        <w:rPr>
          <w:b/>
          <w:sz w:val="28"/>
          <w:szCs w:val="28"/>
        </w:rPr>
        <w:t xml:space="preserve"> vět najdi správné konce a celou větu vybarvi stejnou barvou:</w:t>
      </w:r>
    </w:p>
    <w:tbl>
      <w:tblPr>
        <w:tblStyle w:val="Mkatabulky"/>
        <w:tblW w:w="0" w:type="auto"/>
        <w:tblInd w:w="108" w:type="dxa"/>
        <w:tblLook w:val="04A0"/>
      </w:tblPr>
      <w:tblGrid>
        <w:gridCol w:w="4498"/>
        <w:gridCol w:w="4606"/>
      </w:tblGrid>
      <w:tr w:rsidR="00D2617B" w:rsidTr="00B618BE">
        <w:tc>
          <w:tcPr>
            <w:tcW w:w="4498" w:type="dxa"/>
          </w:tcPr>
          <w:p w:rsidR="00D2617B" w:rsidRPr="00D2617B" w:rsidRDefault="00D2617B" w:rsidP="00D2617B">
            <w:pPr>
              <w:tabs>
                <w:tab w:val="right" w:pos="8789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D2617B">
              <w:rPr>
                <w:sz w:val="28"/>
                <w:szCs w:val="28"/>
              </w:rPr>
              <w:t>Jednu dívku tam zavedl rytíř,</w:t>
            </w:r>
          </w:p>
        </w:tc>
        <w:tc>
          <w:tcPr>
            <w:tcW w:w="4606" w:type="dxa"/>
          </w:tcPr>
          <w:p w:rsidR="00D2617B" w:rsidRPr="00D2617B" w:rsidRDefault="00D2617B" w:rsidP="00D2617B">
            <w:pPr>
              <w:tabs>
                <w:tab w:val="right" w:pos="8789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D2617B">
              <w:rPr>
                <w:sz w:val="28"/>
                <w:szCs w:val="28"/>
              </w:rPr>
              <w:t>seděli rytíři a</w:t>
            </w:r>
            <w:r>
              <w:rPr>
                <w:sz w:val="28"/>
                <w:szCs w:val="28"/>
              </w:rPr>
              <w:t xml:space="preserve"> hluboce</w:t>
            </w:r>
            <w:r w:rsidRPr="00D2617B">
              <w:rPr>
                <w:sz w:val="28"/>
                <w:szCs w:val="28"/>
              </w:rPr>
              <w:t xml:space="preserve"> spali.</w:t>
            </w:r>
          </w:p>
        </w:tc>
      </w:tr>
      <w:tr w:rsidR="00D2617B" w:rsidTr="00B618BE">
        <w:tc>
          <w:tcPr>
            <w:tcW w:w="4498" w:type="dxa"/>
          </w:tcPr>
          <w:p w:rsidR="00D2617B" w:rsidRPr="00D2617B" w:rsidRDefault="00D2617B" w:rsidP="00D2617B">
            <w:pPr>
              <w:tabs>
                <w:tab w:val="right" w:pos="8789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D2617B">
              <w:rPr>
                <w:sz w:val="28"/>
                <w:szCs w:val="28"/>
              </w:rPr>
              <w:t>Za kamennými stoly</w:t>
            </w:r>
          </w:p>
        </w:tc>
        <w:tc>
          <w:tcPr>
            <w:tcW w:w="4606" w:type="dxa"/>
          </w:tcPr>
          <w:p w:rsidR="00D2617B" w:rsidRPr="00D2617B" w:rsidRDefault="00D2617B" w:rsidP="00D2617B">
            <w:pPr>
              <w:tabs>
                <w:tab w:val="right" w:pos="8789"/>
              </w:tabs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plný </w:t>
            </w:r>
            <w:r w:rsidRPr="00D2617B">
              <w:rPr>
                <w:sz w:val="28"/>
                <w:szCs w:val="28"/>
              </w:rPr>
              <w:t>pytel smetí.</w:t>
            </w:r>
          </w:p>
        </w:tc>
      </w:tr>
      <w:tr w:rsidR="00D2617B" w:rsidTr="00B618BE">
        <w:tc>
          <w:tcPr>
            <w:tcW w:w="4498" w:type="dxa"/>
          </w:tcPr>
          <w:p w:rsidR="00D2617B" w:rsidRPr="00D2617B" w:rsidRDefault="00D2617B" w:rsidP="00D2617B">
            <w:pPr>
              <w:tabs>
                <w:tab w:val="right" w:pos="8789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D2617B">
              <w:rPr>
                <w:sz w:val="28"/>
                <w:szCs w:val="28"/>
              </w:rPr>
              <w:t>Kovář dostal za okování koní</w:t>
            </w:r>
          </w:p>
        </w:tc>
        <w:tc>
          <w:tcPr>
            <w:tcW w:w="4606" w:type="dxa"/>
          </w:tcPr>
          <w:p w:rsidR="00D2617B" w:rsidRPr="00D2617B" w:rsidRDefault="00D2617B" w:rsidP="00D2617B">
            <w:pPr>
              <w:tabs>
                <w:tab w:val="right" w:pos="8789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D2617B">
              <w:rPr>
                <w:sz w:val="28"/>
                <w:szCs w:val="28"/>
              </w:rPr>
              <w:t>když hledal zatoulanou ovečku.</w:t>
            </w:r>
          </w:p>
        </w:tc>
      </w:tr>
      <w:tr w:rsidR="00D2617B" w:rsidTr="00B618BE">
        <w:tc>
          <w:tcPr>
            <w:tcW w:w="4498" w:type="dxa"/>
          </w:tcPr>
          <w:p w:rsidR="00D2617B" w:rsidRPr="00D2617B" w:rsidRDefault="00D2617B" w:rsidP="00D2617B">
            <w:pPr>
              <w:tabs>
                <w:tab w:val="right" w:pos="8789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D2617B">
              <w:rPr>
                <w:sz w:val="28"/>
                <w:szCs w:val="28"/>
              </w:rPr>
              <w:t>Smetí se proměnilo ve zlato,</w:t>
            </w:r>
          </w:p>
        </w:tc>
        <w:tc>
          <w:tcPr>
            <w:tcW w:w="4606" w:type="dxa"/>
          </w:tcPr>
          <w:p w:rsidR="00D2617B" w:rsidRPr="00D2617B" w:rsidRDefault="00D2617B" w:rsidP="00D2617B">
            <w:pPr>
              <w:tabs>
                <w:tab w:val="right" w:pos="8789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D2617B">
              <w:rPr>
                <w:sz w:val="28"/>
                <w:szCs w:val="28"/>
              </w:rPr>
              <w:t>aby v Blaníku uklidila.</w:t>
            </w:r>
          </w:p>
        </w:tc>
      </w:tr>
      <w:tr w:rsidR="00D2617B" w:rsidTr="00B618BE">
        <w:tc>
          <w:tcPr>
            <w:tcW w:w="4498" w:type="dxa"/>
          </w:tcPr>
          <w:p w:rsidR="00D2617B" w:rsidRPr="00D2617B" w:rsidRDefault="00D2617B" w:rsidP="00D2617B">
            <w:pPr>
              <w:tabs>
                <w:tab w:val="right" w:pos="8789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D2617B">
              <w:rPr>
                <w:sz w:val="28"/>
                <w:szCs w:val="28"/>
              </w:rPr>
              <w:t>Do Blaníku se dostal také pasáček,</w:t>
            </w:r>
          </w:p>
        </w:tc>
        <w:tc>
          <w:tcPr>
            <w:tcW w:w="4606" w:type="dxa"/>
          </w:tcPr>
          <w:p w:rsidR="00D2617B" w:rsidRPr="00D2617B" w:rsidRDefault="00D2617B" w:rsidP="00D2617B">
            <w:pPr>
              <w:tabs>
                <w:tab w:val="right" w:pos="8789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D2617B">
              <w:rPr>
                <w:sz w:val="28"/>
                <w:szCs w:val="28"/>
              </w:rPr>
              <w:t>ale kovář</w:t>
            </w:r>
            <w:r>
              <w:rPr>
                <w:sz w:val="28"/>
                <w:szCs w:val="28"/>
              </w:rPr>
              <w:t xml:space="preserve"> to nevěděl a</w:t>
            </w:r>
            <w:r w:rsidRPr="00D2617B">
              <w:rPr>
                <w:sz w:val="28"/>
                <w:szCs w:val="28"/>
              </w:rPr>
              <w:t xml:space="preserve"> vysypal je.</w:t>
            </w:r>
          </w:p>
        </w:tc>
      </w:tr>
    </w:tbl>
    <w:p w:rsidR="003946C5" w:rsidRPr="00922596" w:rsidRDefault="00055D97" w:rsidP="00922596">
      <w:pPr>
        <w:spacing w:before="480" w:after="360"/>
        <w:rPr>
          <w:b/>
          <w:sz w:val="28"/>
          <w:szCs w:val="28"/>
        </w:rPr>
      </w:pPr>
      <w:r>
        <w:rPr>
          <w:b/>
          <w:sz w:val="28"/>
          <w:szCs w:val="28"/>
        </w:rPr>
        <w:t>Vylušti křížovku a tajenku doplň do věty.</w:t>
      </w:r>
    </w:p>
    <w:p w:rsidR="003946C5" w:rsidRDefault="003946C5" w:rsidP="00EF6267">
      <w:pPr>
        <w:rPr>
          <w:sz w:val="28"/>
          <w:szCs w:val="28"/>
        </w:rPr>
        <w:sectPr w:rsidR="003946C5" w:rsidSect="00102825">
          <w:headerReference w:type="default" r:id="rId9"/>
          <w:footerReference w:type="default" r:id="rId10"/>
          <w:footerReference w:type="first" r:id="rId11"/>
          <w:pgSz w:w="11906" w:h="16838"/>
          <w:pgMar w:top="1417" w:right="1417" w:bottom="1417" w:left="1417" w:header="708" w:footer="708" w:gutter="0"/>
          <w:pgNumType w:start="0"/>
          <w:cols w:space="708"/>
          <w:titlePg/>
          <w:docGrid w:linePitch="360"/>
        </w:sectPr>
      </w:pPr>
    </w:p>
    <w:p w:rsidR="00CC3B68" w:rsidRDefault="00B618BE" w:rsidP="00CC3B68">
      <w:pPr>
        <w:tabs>
          <w:tab w:val="right" w:pos="9072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Toto vyprávění nazýváme …</w:t>
      </w:r>
      <w:r w:rsidR="00922596">
        <w:rPr>
          <w:sz w:val="28"/>
          <w:szCs w:val="28"/>
        </w:rPr>
        <w:t>.</w:t>
      </w:r>
    </w:p>
    <w:p w:rsidR="00B618BE" w:rsidRDefault="00B618BE" w:rsidP="00CC3B68">
      <w:pPr>
        <w:tabs>
          <w:tab w:val="right" w:pos="9072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Vrch se jmenuje …</w:t>
      </w:r>
      <w:r w:rsidR="00922596">
        <w:rPr>
          <w:sz w:val="28"/>
          <w:szCs w:val="28"/>
        </w:rPr>
        <w:t>.</w:t>
      </w:r>
    </w:p>
    <w:p w:rsidR="00B618BE" w:rsidRDefault="00EF6267" w:rsidP="00CC3B68">
      <w:pPr>
        <w:tabs>
          <w:tab w:val="right" w:pos="9072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Vstup je tam, kde prýští …</w:t>
      </w:r>
      <w:r w:rsidR="00922596">
        <w:rPr>
          <w:sz w:val="28"/>
          <w:szCs w:val="28"/>
        </w:rPr>
        <w:t>.</w:t>
      </w:r>
    </w:p>
    <w:p w:rsidR="00EF6267" w:rsidRDefault="00EF6267" w:rsidP="00CC3B68">
      <w:pPr>
        <w:tabs>
          <w:tab w:val="right" w:pos="9072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Dívka uklidila a … domů.</w:t>
      </w:r>
    </w:p>
    <w:p w:rsidR="00EF6267" w:rsidRDefault="00EF6267" w:rsidP="00CC3B68">
      <w:pPr>
        <w:tabs>
          <w:tab w:val="right" w:pos="9072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Doma se všichni …, kde byla.</w:t>
      </w:r>
    </w:p>
    <w:p w:rsidR="00EF6267" w:rsidRDefault="00EF6267" w:rsidP="00CC3B68">
      <w:pPr>
        <w:tabs>
          <w:tab w:val="right" w:pos="9072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Stoly v Blaníku jsou z …</w:t>
      </w:r>
      <w:r w:rsidR="00922596">
        <w:rPr>
          <w:sz w:val="28"/>
          <w:szCs w:val="28"/>
        </w:rPr>
        <w:t>.</w:t>
      </w:r>
    </w:p>
    <w:tbl>
      <w:tblPr>
        <w:tblStyle w:val="Mkatabulky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EF6267" w:rsidTr="00EF6267">
        <w:trPr>
          <w:trHeight w:val="567"/>
        </w:trPr>
        <w:tc>
          <w:tcPr>
            <w:tcW w:w="567" w:type="dxa"/>
          </w:tcPr>
          <w:p w:rsidR="00EF6267" w:rsidRDefault="00EF6267" w:rsidP="00CC3B68">
            <w:pPr>
              <w:tabs>
                <w:tab w:val="right" w:pos="9072"/>
              </w:tabs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F6267" w:rsidRDefault="00EF6267" w:rsidP="00CC3B68">
            <w:pPr>
              <w:tabs>
                <w:tab w:val="right" w:pos="9072"/>
              </w:tabs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EF6267" w:rsidRDefault="00EF6267" w:rsidP="00CC3B68">
            <w:pPr>
              <w:tabs>
                <w:tab w:val="right" w:pos="9072"/>
              </w:tabs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F6267" w:rsidRDefault="00EF6267" w:rsidP="00CC3B68">
            <w:pPr>
              <w:tabs>
                <w:tab w:val="right" w:pos="9072"/>
              </w:tabs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F6267" w:rsidRDefault="00EF6267" w:rsidP="00CC3B68">
            <w:pPr>
              <w:tabs>
                <w:tab w:val="right" w:pos="9072"/>
              </w:tabs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F6267" w:rsidRDefault="00EF6267" w:rsidP="00CC3B68">
            <w:pPr>
              <w:tabs>
                <w:tab w:val="right" w:pos="9072"/>
              </w:tabs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EF6267" w:rsidRDefault="00EF6267" w:rsidP="00CC3B68">
            <w:pPr>
              <w:tabs>
                <w:tab w:val="right" w:pos="9072"/>
              </w:tabs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</w:tr>
      <w:tr w:rsidR="00EF6267" w:rsidTr="00EF6267">
        <w:trPr>
          <w:trHeight w:val="567"/>
        </w:trPr>
        <w:tc>
          <w:tcPr>
            <w:tcW w:w="567" w:type="dxa"/>
            <w:tcBorders>
              <w:left w:val="nil"/>
            </w:tcBorders>
          </w:tcPr>
          <w:p w:rsidR="00EF6267" w:rsidRDefault="00EF6267" w:rsidP="00CC3B68">
            <w:pPr>
              <w:tabs>
                <w:tab w:val="right" w:pos="9072"/>
              </w:tabs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F6267" w:rsidRDefault="00EF6267" w:rsidP="00CC3B68">
            <w:pPr>
              <w:tabs>
                <w:tab w:val="right" w:pos="9072"/>
              </w:tabs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EF6267" w:rsidRDefault="00EF6267" w:rsidP="00CC3B68">
            <w:pPr>
              <w:tabs>
                <w:tab w:val="right" w:pos="9072"/>
              </w:tabs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F6267" w:rsidRDefault="00EF6267" w:rsidP="00CC3B68">
            <w:pPr>
              <w:tabs>
                <w:tab w:val="right" w:pos="9072"/>
              </w:tabs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F6267" w:rsidRDefault="00EF6267" w:rsidP="00CC3B68">
            <w:pPr>
              <w:tabs>
                <w:tab w:val="right" w:pos="9072"/>
              </w:tabs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F6267" w:rsidRDefault="00EF6267" w:rsidP="00CC3B68">
            <w:pPr>
              <w:tabs>
                <w:tab w:val="right" w:pos="9072"/>
              </w:tabs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F6267" w:rsidRDefault="00EF6267" w:rsidP="00CC3B68">
            <w:pPr>
              <w:tabs>
                <w:tab w:val="right" w:pos="9072"/>
              </w:tabs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</w:tr>
      <w:tr w:rsidR="00EF6267" w:rsidTr="00EF6267">
        <w:trPr>
          <w:trHeight w:val="567"/>
        </w:trPr>
        <w:tc>
          <w:tcPr>
            <w:tcW w:w="567" w:type="dxa"/>
          </w:tcPr>
          <w:p w:rsidR="00EF6267" w:rsidRDefault="00EF6267" w:rsidP="00CC3B68">
            <w:pPr>
              <w:tabs>
                <w:tab w:val="right" w:pos="9072"/>
              </w:tabs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F6267" w:rsidRDefault="00EF6267" w:rsidP="00CC3B68">
            <w:pPr>
              <w:tabs>
                <w:tab w:val="right" w:pos="9072"/>
              </w:tabs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EF6267" w:rsidRDefault="00EF6267" w:rsidP="00CC3B68">
            <w:pPr>
              <w:tabs>
                <w:tab w:val="right" w:pos="9072"/>
              </w:tabs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F6267" w:rsidRDefault="00EF6267" w:rsidP="00CC3B68">
            <w:pPr>
              <w:tabs>
                <w:tab w:val="right" w:pos="9072"/>
              </w:tabs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F6267" w:rsidRDefault="00EF6267" w:rsidP="00CC3B68">
            <w:pPr>
              <w:tabs>
                <w:tab w:val="right" w:pos="9072"/>
              </w:tabs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F6267" w:rsidRDefault="00EF6267" w:rsidP="00CC3B68">
            <w:pPr>
              <w:tabs>
                <w:tab w:val="right" w:pos="9072"/>
              </w:tabs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</w:tcPr>
          <w:p w:rsidR="00EF6267" w:rsidRDefault="00EF6267" w:rsidP="00CC3B68">
            <w:pPr>
              <w:tabs>
                <w:tab w:val="right" w:pos="9072"/>
              </w:tabs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</w:tr>
      <w:tr w:rsidR="00EF6267" w:rsidTr="00EF6267">
        <w:trPr>
          <w:trHeight w:val="567"/>
        </w:trPr>
        <w:tc>
          <w:tcPr>
            <w:tcW w:w="1134" w:type="dxa"/>
            <w:gridSpan w:val="2"/>
            <w:tcBorders>
              <w:left w:val="nil"/>
              <w:bottom w:val="nil"/>
            </w:tcBorders>
          </w:tcPr>
          <w:p w:rsidR="00EF6267" w:rsidRDefault="00EF6267" w:rsidP="00CC3B68">
            <w:pPr>
              <w:tabs>
                <w:tab w:val="right" w:pos="9072"/>
              </w:tabs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EF6267" w:rsidRDefault="00EF6267" w:rsidP="00CC3B68">
            <w:pPr>
              <w:tabs>
                <w:tab w:val="right" w:pos="9072"/>
              </w:tabs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F6267" w:rsidRDefault="00EF6267" w:rsidP="00CC3B68">
            <w:pPr>
              <w:tabs>
                <w:tab w:val="right" w:pos="9072"/>
              </w:tabs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F6267" w:rsidRDefault="00EF6267" w:rsidP="00CC3B68">
            <w:pPr>
              <w:tabs>
                <w:tab w:val="right" w:pos="9072"/>
              </w:tabs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nil"/>
              <w:right w:val="nil"/>
            </w:tcBorders>
          </w:tcPr>
          <w:p w:rsidR="00EF6267" w:rsidRDefault="00EF6267" w:rsidP="00CC3B68">
            <w:pPr>
              <w:tabs>
                <w:tab w:val="right" w:pos="9072"/>
              </w:tabs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</w:tr>
      <w:tr w:rsidR="00EF6267" w:rsidTr="00EF6267">
        <w:trPr>
          <w:trHeight w:val="567"/>
        </w:trPr>
        <w:tc>
          <w:tcPr>
            <w:tcW w:w="567" w:type="dxa"/>
            <w:tcBorders>
              <w:top w:val="nil"/>
              <w:left w:val="nil"/>
            </w:tcBorders>
          </w:tcPr>
          <w:p w:rsidR="00EF6267" w:rsidRDefault="00EF6267" w:rsidP="00CC3B68">
            <w:pPr>
              <w:tabs>
                <w:tab w:val="right" w:pos="9072"/>
              </w:tabs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F6267" w:rsidRDefault="00EF6267" w:rsidP="00CC3B68">
            <w:pPr>
              <w:tabs>
                <w:tab w:val="right" w:pos="9072"/>
              </w:tabs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EF6267" w:rsidRDefault="00EF6267" w:rsidP="00CC3B68">
            <w:pPr>
              <w:tabs>
                <w:tab w:val="right" w:pos="9072"/>
              </w:tabs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F6267" w:rsidRDefault="00EF6267" w:rsidP="00CC3B68">
            <w:pPr>
              <w:tabs>
                <w:tab w:val="right" w:pos="9072"/>
              </w:tabs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F6267" w:rsidRDefault="00EF6267" w:rsidP="00CC3B68">
            <w:pPr>
              <w:tabs>
                <w:tab w:val="right" w:pos="9072"/>
              </w:tabs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F6267" w:rsidRDefault="00EF6267" w:rsidP="00CC3B68">
            <w:pPr>
              <w:tabs>
                <w:tab w:val="right" w:pos="9072"/>
              </w:tabs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F6267" w:rsidRDefault="00EF6267" w:rsidP="00CC3B68">
            <w:pPr>
              <w:tabs>
                <w:tab w:val="right" w:pos="9072"/>
              </w:tabs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</w:tr>
      <w:tr w:rsidR="00EF6267" w:rsidTr="00EF6267">
        <w:trPr>
          <w:trHeight w:val="567"/>
        </w:trPr>
        <w:tc>
          <w:tcPr>
            <w:tcW w:w="567" w:type="dxa"/>
          </w:tcPr>
          <w:p w:rsidR="00EF6267" w:rsidRDefault="00EF6267" w:rsidP="00CC3B68">
            <w:pPr>
              <w:tabs>
                <w:tab w:val="right" w:pos="9072"/>
              </w:tabs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F6267" w:rsidRDefault="00EF6267" w:rsidP="00CC3B68">
            <w:pPr>
              <w:tabs>
                <w:tab w:val="right" w:pos="9072"/>
              </w:tabs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EF6267" w:rsidRDefault="00EF6267" w:rsidP="00CC3B68">
            <w:pPr>
              <w:tabs>
                <w:tab w:val="right" w:pos="9072"/>
              </w:tabs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F6267" w:rsidRDefault="00EF6267" w:rsidP="00CC3B68">
            <w:pPr>
              <w:tabs>
                <w:tab w:val="right" w:pos="9072"/>
              </w:tabs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F6267" w:rsidRDefault="00EF6267" w:rsidP="00CC3B68">
            <w:pPr>
              <w:tabs>
                <w:tab w:val="right" w:pos="9072"/>
              </w:tabs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F6267" w:rsidRDefault="00EF6267" w:rsidP="00CC3B68">
            <w:pPr>
              <w:tabs>
                <w:tab w:val="right" w:pos="9072"/>
              </w:tabs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</w:tcPr>
          <w:p w:rsidR="00EF6267" w:rsidRDefault="00EF6267" w:rsidP="00CC3B68">
            <w:pPr>
              <w:tabs>
                <w:tab w:val="right" w:pos="9072"/>
              </w:tabs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</w:tr>
    </w:tbl>
    <w:p w:rsidR="00EF6267" w:rsidRDefault="00EF6267" w:rsidP="00CC3B68">
      <w:pPr>
        <w:tabs>
          <w:tab w:val="right" w:pos="9072"/>
        </w:tabs>
        <w:spacing w:before="100" w:beforeAutospacing="1" w:after="100" w:afterAutospacing="1" w:line="240" w:lineRule="auto"/>
        <w:jc w:val="both"/>
        <w:rPr>
          <w:sz w:val="28"/>
          <w:szCs w:val="28"/>
        </w:rPr>
        <w:sectPr w:rsidR="00EF6267" w:rsidSect="00EF6267">
          <w:type w:val="continuous"/>
          <w:pgSz w:w="11906" w:h="16838"/>
          <w:pgMar w:top="1417" w:right="1417" w:bottom="1417" w:left="1417" w:header="708" w:footer="708" w:gutter="0"/>
          <w:pgNumType w:start="0"/>
          <w:cols w:num="2" w:space="708"/>
          <w:titlePg/>
          <w:docGrid w:linePitch="360"/>
        </w:sectPr>
      </w:pPr>
    </w:p>
    <w:p w:rsidR="003946C5" w:rsidRDefault="00EF6267" w:rsidP="003946C5">
      <w:pPr>
        <w:tabs>
          <w:tab w:val="right" w:pos="7938"/>
        </w:tabs>
        <w:spacing w:before="600" w:after="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Tajemný vrch Blaník leží u obce </w:t>
      </w:r>
      <w:r w:rsidR="003946C5">
        <w:rPr>
          <w:b/>
          <w:sz w:val="28"/>
          <w:szCs w:val="28"/>
          <w:u w:val="single"/>
        </w:rPr>
        <w:tab/>
      </w:r>
      <w:r w:rsidR="003946C5">
        <w:rPr>
          <w:b/>
          <w:sz w:val="28"/>
          <w:szCs w:val="28"/>
        </w:rPr>
        <w:t>.</w:t>
      </w:r>
    </w:p>
    <w:p w:rsidR="003946C5" w:rsidRDefault="003946C5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F03B9E" w:rsidRDefault="00F03B9E" w:rsidP="00F03B9E">
      <w:pPr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Klíč s řešením pro učitele:</w:t>
      </w:r>
      <w:r w:rsidRPr="00F03B9E">
        <w:rPr>
          <w:b/>
          <w:sz w:val="28"/>
          <w:szCs w:val="28"/>
        </w:rPr>
        <w:t xml:space="preserve"> </w:t>
      </w:r>
    </w:p>
    <w:p w:rsidR="00F03B9E" w:rsidRDefault="00F03B9E" w:rsidP="00F03B9E">
      <w:pPr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Doplň věty:</w:t>
      </w:r>
    </w:p>
    <w:p w:rsidR="00F03B9E" w:rsidRDefault="00F03B9E" w:rsidP="00F03B9E">
      <w:pPr>
        <w:tabs>
          <w:tab w:val="center" w:pos="5103"/>
          <w:tab w:val="right" w:pos="9072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Vrch Blaník leží u obce </w:t>
      </w:r>
      <w:r>
        <w:rPr>
          <w:b/>
          <w:sz w:val="28"/>
          <w:szCs w:val="28"/>
          <w:u w:val="single"/>
        </w:rPr>
        <w:t>Vlašim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ve </w:t>
      </w:r>
      <w:r>
        <w:rPr>
          <w:b/>
          <w:sz w:val="28"/>
          <w:szCs w:val="28"/>
          <w:u w:val="single"/>
        </w:rPr>
        <w:t>Středočeském</w:t>
      </w:r>
      <w:r>
        <w:rPr>
          <w:sz w:val="28"/>
          <w:szCs w:val="28"/>
        </w:rPr>
        <w:t xml:space="preserve"> kraji. Vstup do hory je ve </w:t>
      </w:r>
      <w:r>
        <w:rPr>
          <w:b/>
          <w:sz w:val="28"/>
          <w:szCs w:val="28"/>
          <w:u w:val="single"/>
        </w:rPr>
        <w:t>skále</w:t>
      </w:r>
      <w:r>
        <w:rPr>
          <w:sz w:val="28"/>
          <w:szCs w:val="28"/>
        </w:rPr>
        <w:t xml:space="preserve">, kde prýští </w:t>
      </w:r>
      <w:r>
        <w:rPr>
          <w:b/>
          <w:sz w:val="28"/>
          <w:szCs w:val="28"/>
          <w:u w:val="single"/>
        </w:rPr>
        <w:t>pramen</w:t>
      </w:r>
      <w:r>
        <w:rPr>
          <w:sz w:val="28"/>
          <w:szCs w:val="28"/>
        </w:rPr>
        <w:t xml:space="preserve">. Uvnitř prý </w:t>
      </w:r>
      <w:r w:rsidRPr="00F03B9E">
        <w:rPr>
          <w:b/>
          <w:sz w:val="28"/>
          <w:szCs w:val="28"/>
          <w:u w:val="single"/>
        </w:rPr>
        <w:t>spí</w:t>
      </w:r>
      <w:r>
        <w:rPr>
          <w:sz w:val="28"/>
          <w:szCs w:val="28"/>
        </w:rPr>
        <w:t xml:space="preserve"> legendární vojsko v čele se svatým </w:t>
      </w:r>
      <w:r>
        <w:rPr>
          <w:b/>
          <w:sz w:val="28"/>
          <w:szCs w:val="28"/>
          <w:u w:val="single"/>
        </w:rPr>
        <w:t>Václavem</w:t>
      </w:r>
      <w:r>
        <w:rPr>
          <w:sz w:val="28"/>
          <w:szCs w:val="28"/>
        </w:rPr>
        <w:t xml:space="preserve">. Všichni, kteří se dovnitř dostali, tam strávili celý </w:t>
      </w:r>
      <w:r>
        <w:rPr>
          <w:b/>
          <w:sz w:val="28"/>
          <w:szCs w:val="28"/>
          <w:u w:val="single"/>
        </w:rPr>
        <w:t>rok</w:t>
      </w:r>
      <w:r>
        <w:rPr>
          <w:sz w:val="28"/>
          <w:szCs w:val="28"/>
        </w:rPr>
        <w:t>, aniž o tom věděli. Až bude v </w:t>
      </w:r>
      <w:r w:rsidRPr="00F03B9E">
        <w:rPr>
          <w:b/>
          <w:sz w:val="28"/>
          <w:szCs w:val="28"/>
          <w:u w:val="single"/>
        </w:rPr>
        <w:t>Čechách</w:t>
      </w:r>
      <w:r>
        <w:rPr>
          <w:sz w:val="28"/>
          <w:szCs w:val="28"/>
        </w:rPr>
        <w:t xml:space="preserve"> nejhůře, vojsko vyrazí na pomoc a vyženou nepřítele.</w:t>
      </w:r>
    </w:p>
    <w:p w:rsidR="00F03B9E" w:rsidRDefault="00A05B9F" w:rsidP="00F03B9E">
      <w:pPr>
        <w:tabs>
          <w:tab w:val="right" w:pos="9072"/>
        </w:tabs>
        <w:spacing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Zmín</w:t>
      </w:r>
      <w:r w:rsidR="00F03B9E">
        <w:rPr>
          <w:b/>
          <w:sz w:val="28"/>
          <w:szCs w:val="28"/>
        </w:rPr>
        <w:t xml:space="preserve">ku o této legendě jsme již četli na konci pověsti o </w:t>
      </w:r>
      <w:r w:rsidR="00F03B9E">
        <w:rPr>
          <w:sz w:val="28"/>
          <w:szCs w:val="28"/>
          <w:u w:val="single"/>
        </w:rPr>
        <w:t>Bruncvíkovi</w:t>
      </w:r>
      <w:r w:rsidR="00F03B9E">
        <w:rPr>
          <w:b/>
          <w:sz w:val="28"/>
          <w:szCs w:val="28"/>
        </w:rPr>
        <w:t>.</w:t>
      </w:r>
    </w:p>
    <w:p w:rsidR="00F03B9E" w:rsidRPr="003E5360" w:rsidRDefault="00F03B9E" w:rsidP="00F03B9E">
      <w:pPr>
        <w:tabs>
          <w:tab w:val="right" w:pos="8789"/>
        </w:tabs>
        <w:spacing w:before="480" w:after="100" w:afterAutospacing="1" w:line="240" w:lineRule="auto"/>
        <w:jc w:val="both"/>
      </w:pPr>
      <w:r w:rsidRPr="003E5360">
        <w:rPr>
          <w:b/>
          <w:sz w:val="28"/>
          <w:szCs w:val="28"/>
        </w:rPr>
        <w:t>K začátkům</w:t>
      </w:r>
      <w:r>
        <w:rPr>
          <w:b/>
          <w:sz w:val="28"/>
          <w:szCs w:val="28"/>
        </w:rPr>
        <w:t xml:space="preserve"> vět najdi správné konce a celou větu vybarvi stejnou barvou:</w:t>
      </w:r>
    </w:p>
    <w:tbl>
      <w:tblPr>
        <w:tblStyle w:val="Mkatabulky"/>
        <w:tblW w:w="0" w:type="auto"/>
        <w:tblInd w:w="108" w:type="dxa"/>
        <w:tblLook w:val="04A0"/>
      </w:tblPr>
      <w:tblGrid>
        <w:gridCol w:w="4498"/>
        <w:gridCol w:w="4606"/>
      </w:tblGrid>
      <w:tr w:rsidR="00F03B9E" w:rsidTr="00F03B9E">
        <w:tc>
          <w:tcPr>
            <w:tcW w:w="4498" w:type="dxa"/>
            <w:shd w:val="clear" w:color="auto" w:fill="FFFF00"/>
          </w:tcPr>
          <w:p w:rsidR="00F03B9E" w:rsidRPr="00D2617B" w:rsidRDefault="00F03B9E" w:rsidP="00F03B9E">
            <w:pPr>
              <w:tabs>
                <w:tab w:val="right" w:pos="8789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D2617B">
              <w:rPr>
                <w:sz w:val="28"/>
                <w:szCs w:val="28"/>
              </w:rPr>
              <w:t>Jednu dívku tam zavedl rytíř,</w:t>
            </w:r>
          </w:p>
        </w:tc>
        <w:tc>
          <w:tcPr>
            <w:tcW w:w="4606" w:type="dxa"/>
            <w:shd w:val="clear" w:color="auto" w:fill="FF0000"/>
          </w:tcPr>
          <w:p w:rsidR="00F03B9E" w:rsidRPr="00D2617B" w:rsidRDefault="00F03B9E" w:rsidP="00F03B9E">
            <w:pPr>
              <w:tabs>
                <w:tab w:val="right" w:pos="8789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D2617B">
              <w:rPr>
                <w:sz w:val="28"/>
                <w:szCs w:val="28"/>
              </w:rPr>
              <w:t>seděli rytíři a</w:t>
            </w:r>
            <w:r>
              <w:rPr>
                <w:sz w:val="28"/>
                <w:szCs w:val="28"/>
              </w:rPr>
              <w:t xml:space="preserve"> hluboce</w:t>
            </w:r>
            <w:r w:rsidRPr="00D2617B">
              <w:rPr>
                <w:sz w:val="28"/>
                <w:szCs w:val="28"/>
              </w:rPr>
              <w:t xml:space="preserve"> spali.</w:t>
            </w:r>
          </w:p>
        </w:tc>
      </w:tr>
      <w:tr w:rsidR="00F03B9E" w:rsidTr="00F03B9E">
        <w:tc>
          <w:tcPr>
            <w:tcW w:w="4498" w:type="dxa"/>
            <w:shd w:val="clear" w:color="auto" w:fill="FF0000"/>
          </w:tcPr>
          <w:p w:rsidR="00F03B9E" w:rsidRPr="00D2617B" w:rsidRDefault="00F03B9E" w:rsidP="00F03B9E">
            <w:pPr>
              <w:tabs>
                <w:tab w:val="right" w:pos="8789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D2617B">
              <w:rPr>
                <w:sz w:val="28"/>
                <w:szCs w:val="28"/>
              </w:rPr>
              <w:t>Za kamennými stoly</w:t>
            </w:r>
          </w:p>
        </w:tc>
        <w:tc>
          <w:tcPr>
            <w:tcW w:w="4606" w:type="dxa"/>
            <w:shd w:val="clear" w:color="auto" w:fill="92D050"/>
          </w:tcPr>
          <w:p w:rsidR="00F03B9E" w:rsidRPr="00D2617B" w:rsidRDefault="00F03B9E" w:rsidP="00F03B9E">
            <w:pPr>
              <w:tabs>
                <w:tab w:val="right" w:pos="8789"/>
              </w:tabs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plný </w:t>
            </w:r>
            <w:r w:rsidRPr="00D2617B">
              <w:rPr>
                <w:sz w:val="28"/>
                <w:szCs w:val="28"/>
              </w:rPr>
              <w:t>pytel smetí.</w:t>
            </w:r>
          </w:p>
        </w:tc>
      </w:tr>
      <w:tr w:rsidR="00F03B9E" w:rsidTr="00F03B9E">
        <w:tc>
          <w:tcPr>
            <w:tcW w:w="4498" w:type="dxa"/>
            <w:shd w:val="clear" w:color="auto" w:fill="92D050"/>
          </w:tcPr>
          <w:p w:rsidR="00F03B9E" w:rsidRPr="00D2617B" w:rsidRDefault="00F03B9E" w:rsidP="00F03B9E">
            <w:pPr>
              <w:tabs>
                <w:tab w:val="right" w:pos="8789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D2617B">
              <w:rPr>
                <w:sz w:val="28"/>
                <w:szCs w:val="28"/>
              </w:rPr>
              <w:t>Kovář dostal za okování koní</w:t>
            </w:r>
          </w:p>
        </w:tc>
        <w:tc>
          <w:tcPr>
            <w:tcW w:w="4606" w:type="dxa"/>
          </w:tcPr>
          <w:p w:rsidR="00F03B9E" w:rsidRPr="00D2617B" w:rsidRDefault="00F03B9E" w:rsidP="00F03B9E">
            <w:pPr>
              <w:tabs>
                <w:tab w:val="right" w:pos="8789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D2617B">
              <w:rPr>
                <w:sz w:val="28"/>
                <w:szCs w:val="28"/>
              </w:rPr>
              <w:t>když hledal zatoulanou ovečku.</w:t>
            </w:r>
          </w:p>
        </w:tc>
      </w:tr>
      <w:tr w:rsidR="00F03B9E" w:rsidTr="00F03B9E">
        <w:tc>
          <w:tcPr>
            <w:tcW w:w="4498" w:type="dxa"/>
            <w:shd w:val="clear" w:color="auto" w:fill="DBE5F1" w:themeFill="accent1" w:themeFillTint="33"/>
          </w:tcPr>
          <w:p w:rsidR="00F03B9E" w:rsidRPr="00D2617B" w:rsidRDefault="00F03B9E" w:rsidP="00F03B9E">
            <w:pPr>
              <w:tabs>
                <w:tab w:val="right" w:pos="8789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D2617B">
              <w:rPr>
                <w:sz w:val="28"/>
                <w:szCs w:val="28"/>
              </w:rPr>
              <w:t>Smetí se proměnilo ve zlato,</w:t>
            </w:r>
          </w:p>
        </w:tc>
        <w:tc>
          <w:tcPr>
            <w:tcW w:w="4606" w:type="dxa"/>
            <w:shd w:val="clear" w:color="auto" w:fill="FFFF00"/>
          </w:tcPr>
          <w:p w:rsidR="00F03B9E" w:rsidRPr="00D2617B" w:rsidRDefault="00F03B9E" w:rsidP="00F03B9E">
            <w:pPr>
              <w:tabs>
                <w:tab w:val="right" w:pos="8789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D2617B">
              <w:rPr>
                <w:sz w:val="28"/>
                <w:szCs w:val="28"/>
              </w:rPr>
              <w:t>aby v Blaníku uklidila.</w:t>
            </w:r>
          </w:p>
        </w:tc>
      </w:tr>
      <w:tr w:rsidR="00F03B9E" w:rsidTr="00255550">
        <w:tc>
          <w:tcPr>
            <w:tcW w:w="4498" w:type="dxa"/>
          </w:tcPr>
          <w:p w:rsidR="00F03B9E" w:rsidRPr="00D2617B" w:rsidRDefault="00F03B9E" w:rsidP="00DF191C">
            <w:pPr>
              <w:tabs>
                <w:tab w:val="right" w:pos="8789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D2617B">
              <w:rPr>
                <w:sz w:val="28"/>
                <w:szCs w:val="28"/>
              </w:rPr>
              <w:t>Do Blaníku se dostal také pasáček,</w:t>
            </w:r>
          </w:p>
        </w:tc>
        <w:tc>
          <w:tcPr>
            <w:tcW w:w="4606" w:type="dxa"/>
            <w:shd w:val="clear" w:color="auto" w:fill="DBE5F1" w:themeFill="accent1" w:themeFillTint="33"/>
          </w:tcPr>
          <w:p w:rsidR="00F03B9E" w:rsidRPr="00D2617B" w:rsidRDefault="00F03B9E" w:rsidP="00DF191C">
            <w:pPr>
              <w:tabs>
                <w:tab w:val="right" w:pos="8789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D2617B">
              <w:rPr>
                <w:sz w:val="28"/>
                <w:szCs w:val="28"/>
              </w:rPr>
              <w:t>ale kovář</w:t>
            </w:r>
            <w:r>
              <w:rPr>
                <w:sz w:val="28"/>
                <w:szCs w:val="28"/>
              </w:rPr>
              <w:t xml:space="preserve"> to nevěděl a</w:t>
            </w:r>
            <w:r w:rsidRPr="00D2617B">
              <w:rPr>
                <w:sz w:val="28"/>
                <w:szCs w:val="28"/>
              </w:rPr>
              <w:t xml:space="preserve"> vysypal je.</w:t>
            </w:r>
          </w:p>
        </w:tc>
      </w:tr>
    </w:tbl>
    <w:p w:rsidR="00F03B9E" w:rsidRPr="00922596" w:rsidRDefault="00F03B9E" w:rsidP="00922596">
      <w:pPr>
        <w:spacing w:before="480" w:after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Vylušti </w:t>
      </w:r>
      <w:r w:rsidR="00055D97">
        <w:rPr>
          <w:b/>
          <w:sz w:val="28"/>
          <w:szCs w:val="28"/>
        </w:rPr>
        <w:t>křížovku</w:t>
      </w:r>
      <w:r>
        <w:rPr>
          <w:b/>
          <w:sz w:val="28"/>
          <w:szCs w:val="28"/>
        </w:rPr>
        <w:t xml:space="preserve"> a </w:t>
      </w:r>
      <w:r w:rsidR="00055D97">
        <w:rPr>
          <w:b/>
          <w:sz w:val="28"/>
          <w:szCs w:val="28"/>
        </w:rPr>
        <w:t>tajenku</w:t>
      </w:r>
      <w:r>
        <w:rPr>
          <w:b/>
          <w:sz w:val="28"/>
          <w:szCs w:val="28"/>
        </w:rPr>
        <w:t xml:space="preserve"> doplň do věty.</w:t>
      </w:r>
    </w:p>
    <w:p w:rsidR="00F03B9E" w:rsidRDefault="00F03B9E" w:rsidP="00922596">
      <w:pPr>
        <w:spacing w:after="240"/>
        <w:rPr>
          <w:sz w:val="28"/>
          <w:szCs w:val="28"/>
        </w:rPr>
        <w:sectPr w:rsidR="00F03B9E" w:rsidSect="00F03B9E">
          <w:headerReference w:type="default" r:id="rId12"/>
          <w:footerReference w:type="default" r:id="rId13"/>
          <w:footerReference w:type="first" r:id="rId14"/>
          <w:type w:val="continuous"/>
          <w:pgSz w:w="11906" w:h="16838"/>
          <w:pgMar w:top="1417" w:right="1417" w:bottom="1417" w:left="1417" w:header="708" w:footer="708" w:gutter="0"/>
          <w:pgNumType w:start="0"/>
          <w:cols w:space="708"/>
          <w:titlePg/>
          <w:docGrid w:linePitch="360"/>
        </w:sectPr>
      </w:pPr>
    </w:p>
    <w:p w:rsidR="00F03B9E" w:rsidRDefault="00F03B9E" w:rsidP="00F03B9E">
      <w:pPr>
        <w:tabs>
          <w:tab w:val="right" w:pos="9072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Toto vyprávění nazýváme …</w:t>
      </w:r>
      <w:r w:rsidR="00922596">
        <w:rPr>
          <w:sz w:val="28"/>
          <w:szCs w:val="28"/>
        </w:rPr>
        <w:t>.</w:t>
      </w:r>
    </w:p>
    <w:p w:rsidR="00F03B9E" w:rsidRDefault="00F03B9E" w:rsidP="00F03B9E">
      <w:pPr>
        <w:tabs>
          <w:tab w:val="right" w:pos="9072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Vrch se jmenuje …</w:t>
      </w:r>
      <w:r w:rsidR="00922596">
        <w:rPr>
          <w:sz w:val="28"/>
          <w:szCs w:val="28"/>
        </w:rPr>
        <w:t>.</w:t>
      </w:r>
    </w:p>
    <w:p w:rsidR="00F03B9E" w:rsidRDefault="00F03B9E" w:rsidP="00F03B9E">
      <w:pPr>
        <w:tabs>
          <w:tab w:val="right" w:pos="9072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Vstup je tam, kde prýští …</w:t>
      </w:r>
      <w:r w:rsidR="00922596">
        <w:rPr>
          <w:sz w:val="28"/>
          <w:szCs w:val="28"/>
        </w:rPr>
        <w:t>.</w:t>
      </w:r>
    </w:p>
    <w:p w:rsidR="00F03B9E" w:rsidRDefault="00F03B9E" w:rsidP="00F03B9E">
      <w:pPr>
        <w:tabs>
          <w:tab w:val="right" w:pos="9072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Dívka uklidila a … domů.</w:t>
      </w:r>
    </w:p>
    <w:p w:rsidR="00F03B9E" w:rsidRDefault="00F03B9E" w:rsidP="00F03B9E">
      <w:pPr>
        <w:tabs>
          <w:tab w:val="right" w:pos="9072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Doma se všichni …, kde byla.</w:t>
      </w:r>
    </w:p>
    <w:p w:rsidR="00F03B9E" w:rsidRDefault="00F03B9E" w:rsidP="00F03B9E">
      <w:pPr>
        <w:tabs>
          <w:tab w:val="right" w:pos="9072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Stoly v Blaníku jsou z …</w:t>
      </w:r>
      <w:r w:rsidR="00922596">
        <w:rPr>
          <w:sz w:val="28"/>
          <w:szCs w:val="28"/>
        </w:rPr>
        <w:t>.</w:t>
      </w:r>
    </w:p>
    <w:tbl>
      <w:tblPr>
        <w:tblStyle w:val="Mkatabulky"/>
        <w:tblW w:w="0" w:type="auto"/>
        <w:jc w:val="center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F03B9E" w:rsidTr="00255550">
        <w:trPr>
          <w:trHeight w:val="567"/>
          <w:jc w:val="center"/>
        </w:trPr>
        <w:tc>
          <w:tcPr>
            <w:tcW w:w="567" w:type="dxa"/>
            <w:shd w:val="clear" w:color="auto" w:fill="auto"/>
          </w:tcPr>
          <w:p w:rsidR="00F03B9E" w:rsidRPr="00055D97" w:rsidRDefault="00255550" w:rsidP="00255550">
            <w:pPr>
              <w:tabs>
                <w:tab w:val="right" w:pos="9072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055D97">
              <w:rPr>
                <w:b/>
                <w:sz w:val="28"/>
                <w:szCs w:val="28"/>
              </w:rPr>
              <w:lastRenderedPageBreak/>
              <w:t>P</w:t>
            </w:r>
          </w:p>
        </w:tc>
        <w:tc>
          <w:tcPr>
            <w:tcW w:w="567" w:type="dxa"/>
          </w:tcPr>
          <w:p w:rsidR="00F03B9E" w:rsidRPr="00055D97" w:rsidRDefault="00255550" w:rsidP="00255550">
            <w:pPr>
              <w:tabs>
                <w:tab w:val="right" w:pos="9072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055D97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567" w:type="dxa"/>
            <w:shd w:val="clear" w:color="auto" w:fill="C6D9F1" w:themeFill="text2" w:themeFillTint="33"/>
          </w:tcPr>
          <w:p w:rsidR="00F03B9E" w:rsidRPr="00055D97" w:rsidRDefault="00255550" w:rsidP="00255550">
            <w:pPr>
              <w:tabs>
                <w:tab w:val="right" w:pos="9072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055D97">
              <w:rPr>
                <w:b/>
                <w:sz w:val="28"/>
                <w:szCs w:val="28"/>
              </w:rPr>
              <w:t>V</w:t>
            </w:r>
          </w:p>
        </w:tc>
        <w:tc>
          <w:tcPr>
            <w:tcW w:w="567" w:type="dxa"/>
          </w:tcPr>
          <w:p w:rsidR="00F03B9E" w:rsidRPr="00055D97" w:rsidRDefault="00255550" w:rsidP="00255550">
            <w:pPr>
              <w:tabs>
                <w:tab w:val="right" w:pos="9072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055D97">
              <w:rPr>
                <w:b/>
                <w:sz w:val="28"/>
                <w:szCs w:val="28"/>
              </w:rPr>
              <w:t>Ě</w:t>
            </w:r>
          </w:p>
        </w:tc>
        <w:tc>
          <w:tcPr>
            <w:tcW w:w="567" w:type="dxa"/>
          </w:tcPr>
          <w:p w:rsidR="00F03B9E" w:rsidRPr="00055D97" w:rsidRDefault="00255550" w:rsidP="00255550">
            <w:pPr>
              <w:tabs>
                <w:tab w:val="right" w:pos="9072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055D97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567" w:type="dxa"/>
          </w:tcPr>
          <w:p w:rsidR="00F03B9E" w:rsidRPr="00055D97" w:rsidRDefault="00255550" w:rsidP="00255550">
            <w:pPr>
              <w:tabs>
                <w:tab w:val="right" w:pos="9072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055D97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F03B9E" w:rsidRPr="00055D97" w:rsidRDefault="00F03B9E" w:rsidP="00255550">
            <w:pPr>
              <w:tabs>
                <w:tab w:val="right" w:pos="9072"/>
              </w:tabs>
              <w:spacing w:before="120" w:after="120"/>
              <w:jc w:val="both"/>
              <w:rPr>
                <w:b/>
                <w:sz w:val="28"/>
                <w:szCs w:val="28"/>
              </w:rPr>
            </w:pPr>
          </w:p>
        </w:tc>
      </w:tr>
      <w:tr w:rsidR="00F03B9E" w:rsidTr="00255550">
        <w:trPr>
          <w:trHeight w:val="567"/>
          <w:jc w:val="center"/>
        </w:trPr>
        <w:tc>
          <w:tcPr>
            <w:tcW w:w="567" w:type="dxa"/>
            <w:tcBorders>
              <w:left w:val="nil"/>
            </w:tcBorders>
          </w:tcPr>
          <w:p w:rsidR="00F03B9E" w:rsidRPr="00055D97" w:rsidRDefault="00F03B9E" w:rsidP="00255550">
            <w:pPr>
              <w:tabs>
                <w:tab w:val="right" w:pos="9072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F03B9E" w:rsidRPr="00055D97" w:rsidRDefault="00255550" w:rsidP="00255550">
            <w:pPr>
              <w:tabs>
                <w:tab w:val="right" w:pos="9072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055D97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567" w:type="dxa"/>
            <w:shd w:val="clear" w:color="auto" w:fill="C6D9F1" w:themeFill="text2" w:themeFillTint="33"/>
          </w:tcPr>
          <w:p w:rsidR="00F03B9E" w:rsidRPr="00055D97" w:rsidRDefault="00255550" w:rsidP="00255550">
            <w:pPr>
              <w:tabs>
                <w:tab w:val="right" w:pos="9072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055D97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567" w:type="dxa"/>
          </w:tcPr>
          <w:p w:rsidR="00F03B9E" w:rsidRPr="00055D97" w:rsidRDefault="00255550" w:rsidP="00255550">
            <w:pPr>
              <w:tabs>
                <w:tab w:val="right" w:pos="9072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055D97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67" w:type="dxa"/>
          </w:tcPr>
          <w:p w:rsidR="00F03B9E" w:rsidRPr="00055D97" w:rsidRDefault="00255550" w:rsidP="00255550">
            <w:pPr>
              <w:tabs>
                <w:tab w:val="right" w:pos="9072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055D97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567" w:type="dxa"/>
          </w:tcPr>
          <w:p w:rsidR="00F03B9E" w:rsidRPr="00055D97" w:rsidRDefault="00255550" w:rsidP="00255550">
            <w:pPr>
              <w:tabs>
                <w:tab w:val="right" w:pos="9072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055D97">
              <w:rPr>
                <w:b/>
                <w:sz w:val="28"/>
                <w:szCs w:val="28"/>
              </w:rPr>
              <w:t>Í</w:t>
            </w:r>
          </w:p>
        </w:tc>
        <w:tc>
          <w:tcPr>
            <w:tcW w:w="567" w:type="dxa"/>
          </w:tcPr>
          <w:p w:rsidR="00F03B9E" w:rsidRPr="00055D97" w:rsidRDefault="00255550" w:rsidP="00255550">
            <w:pPr>
              <w:tabs>
                <w:tab w:val="right" w:pos="9072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055D97">
              <w:rPr>
                <w:b/>
                <w:sz w:val="28"/>
                <w:szCs w:val="28"/>
              </w:rPr>
              <w:t>K</w:t>
            </w:r>
          </w:p>
        </w:tc>
      </w:tr>
      <w:tr w:rsidR="00F03B9E" w:rsidTr="00255550">
        <w:trPr>
          <w:trHeight w:val="567"/>
          <w:jc w:val="center"/>
        </w:trPr>
        <w:tc>
          <w:tcPr>
            <w:tcW w:w="567" w:type="dxa"/>
          </w:tcPr>
          <w:p w:rsidR="00F03B9E" w:rsidRPr="00055D97" w:rsidRDefault="00255550" w:rsidP="00255550">
            <w:pPr>
              <w:tabs>
                <w:tab w:val="right" w:pos="9072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055D97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567" w:type="dxa"/>
          </w:tcPr>
          <w:p w:rsidR="00F03B9E" w:rsidRPr="00055D97" w:rsidRDefault="00255550" w:rsidP="00255550">
            <w:pPr>
              <w:tabs>
                <w:tab w:val="right" w:pos="9072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055D97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567" w:type="dxa"/>
            <w:shd w:val="clear" w:color="auto" w:fill="C6D9F1" w:themeFill="text2" w:themeFillTint="33"/>
          </w:tcPr>
          <w:p w:rsidR="00F03B9E" w:rsidRPr="00055D97" w:rsidRDefault="00255550" w:rsidP="00255550">
            <w:pPr>
              <w:tabs>
                <w:tab w:val="right" w:pos="9072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055D97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67" w:type="dxa"/>
          </w:tcPr>
          <w:p w:rsidR="00F03B9E" w:rsidRPr="00055D97" w:rsidRDefault="00255550" w:rsidP="00255550">
            <w:pPr>
              <w:tabs>
                <w:tab w:val="right" w:pos="9072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055D97">
              <w:rPr>
                <w:b/>
                <w:sz w:val="28"/>
                <w:szCs w:val="28"/>
              </w:rPr>
              <w:t>M</w:t>
            </w:r>
          </w:p>
        </w:tc>
        <w:tc>
          <w:tcPr>
            <w:tcW w:w="567" w:type="dxa"/>
          </w:tcPr>
          <w:p w:rsidR="00F03B9E" w:rsidRPr="00055D97" w:rsidRDefault="00255550" w:rsidP="00255550">
            <w:pPr>
              <w:tabs>
                <w:tab w:val="right" w:pos="9072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055D97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567" w:type="dxa"/>
          </w:tcPr>
          <w:p w:rsidR="00F03B9E" w:rsidRPr="00055D97" w:rsidRDefault="00255550" w:rsidP="00255550">
            <w:pPr>
              <w:tabs>
                <w:tab w:val="right" w:pos="9072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055D97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567" w:type="dxa"/>
            <w:tcBorders>
              <w:bottom w:val="nil"/>
              <w:right w:val="nil"/>
            </w:tcBorders>
          </w:tcPr>
          <w:p w:rsidR="00F03B9E" w:rsidRPr="00055D97" w:rsidRDefault="00F03B9E" w:rsidP="00255550">
            <w:pPr>
              <w:tabs>
                <w:tab w:val="right" w:pos="9072"/>
              </w:tabs>
              <w:spacing w:before="120" w:after="120"/>
              <w:jc w:val="both"/>
              <w:rPr>
                <w:b/>
                <w:sz w:val="28"/>
                <w:szCs w:val="28"/>
              </w:rPr>
            </w:pPr>
          </w:p>
        </w:tc>
      </w:tr>
      <w:tr w:rsidR="00F03B9E" w:rsidTr="00255550">
        <w:trPr>
          <w:trHeight w:val="567"/>
          <w:jc w:val="center"/>
        </w:trPr>
        <w:tc>
          <w:tcPr>
            <w:tcW w:w="1134" w:type="dxa"/>
            <w:gridSpan w:val="2"/>
            <w:tcBorders>
              <w:left w:val="nil"/>
              <w:bottom w:val="nil"/>
            </w:tcBorders>
          </w:tcPr>
          <w:p w:rsidR="00F03B9E" w:rsidRPr="00055D97" w:rsidRDefault="00F03B9E" w:rsidP="00255550">
            <w:pPr>
              <w:tabs>
                <w:tab w:val="right" w:pos="9072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F03B9E" w:rsidRPr="00055D97" w:rsidRDefault="00255550" w:rsidP="00255550">
            <w:pPr>
              <w:tabs>
                <w:tab w:val="right" w:pos="9072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055D97">
              <w:rPr>
                <w:b/>
                <w:sz w:val="28"/>
                <w:szCs w:val="28"/>
              </w:rPr>
              <w:t>Š</w:t>
            </w:r>
          </w:p>
        </w:tc>
        <w:tc>
          <w:tcPr>
            <w:tcW w:w="567" w:type="dxa"/>
          </w:tcPr>
          <w:p w:rsidR="00F03B9E" w:rsidRPr="00055D97" w:rsidRDefault="00255550" w:rsidP="00255550">
            <w:pPr>
              <w:tabs>
                <w:tab w:val="right" w:pos="9072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055D97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567" w:type="dxa"/>
          </w:tcPr>
          <w:p w:rsidR="00F03B9E" w:rsidRPr="00055D97" w:rsidRDefault="00255550" w:rsidP="00255550">
            <w:pPr>
              <w:tabs>
                <w:tab w:val="right" w:pos="9072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055D97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134" w:type="dxa"/>
            <w:gridSpan w:val="2"/>
            <w:tcBorders>
              <w:top w:val="nil"/>
              <w:right w:val="nil"/>
            </w:tcBorders>
          </w:tcPr>
          <w:p w:rsidR="00F03B9E" w:rsidRPr="00055D97" w:rsidRDefault="00F03B9E" w:rsidP="00255550">
            <w:pPr>
              <w:tabs>
                <w:tab w:val="right" w:pos="9072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</w:p>
        </w:tc>
      </w:tr>
      <w:tr w:rsidR="00F03B9E" w:rsidTr="00255550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</w:tcBorders>
          </w:tcPr>
          <w:p w:rsidR="00F03B9E" w:rsidRPr="00055D97" w:rsidRDefault="00F03B9E" w:rsidP="00255550">
            <w:pPr>
              <w:tabs>
                <w:tab w:val="right" w:pos="9072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F03B9E" w:rsidRPr="00055D97" w:rsidRDefault="00255550" w:rsidP="00255550">
            <w:pPr>
              <w:tabs>
                <w:tab w:val="right" w:pos="9072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055D97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567" w:type="dxa"/>
            <w:shd w:val="clear" w:color="auto" w:fill="C6D9F1" w:themeFill="text2" w:themeFillTint="33"/>
          </w:tcPr>
          <w:p w:rsidR="00F03B9E" w:rsidRPr="00055D97" w:rsidRDefault="00255550" w:rsidP="00255550">
            <w:pPr>
              <w:tabs>
                <w:tab w:val="right" w:pos="9072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055D97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567" w:type="dxa"/>
          </w:tcPr>
          <w:p w:rsidR="00F03B9E" w:rsidRPr="00055D97" w:rsidRDefault="00255550" w:rsidP="00255550">
            <w:pPr>
              <w:tabs>
                <w:tab w:val="right" w:pos="9072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055D97">
              <w:rPr>
                <w:b/>
                <w:sz w:val="28"/>
                <w:szCs w:val="28"/>
              </w:rPr>
              <w:t>V</w:t>
            </w:r>
          </w:p>
        </w:tc>
        <w:tc>
          <w:tcPr>
            <w:tcW w:w="567" w:type="dxa"/>
          </w:tcPr>
          <w:p w:rsidR="00F03B9E" w:rsidRPr="00055D97" w:rsidRDefault="00255550" w:rsidP="00255550">
            <w:pPr>
              <w:tabs>
                <w:tab w:val="right" w:pos="9072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055D97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567" w:type="dxa"/>
          </w:tcPr>
          <w:p w:rsidR="00F03B9E" w:rsidRPr="00055D97" w:rsidRDefault="00255550" w:rsidP="00255550">
            <w:pPr>
              <w:tabs>
                <w:tab w:val="right" w:pos="9072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055D97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567" w:type="dxa"/>
          </w:tcPr>
          <w:p w:rsidR="00F03B9E" w:rsidRPr="00055D97" w:rsidRDefault="00255550" w:rsidP="00255550">
            <w:pPr>
              <w:tabs>
                <w:tab w:val="right" w:pos="9072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055D97">
              <w:rPr>
                <w:b/>
                <w:sz w:val="28"/>
                <w:szCs w:val="28"/>
              </w:rPr>
              <w:t>I</w:t>
            </w:r>
          </w:p>
        </w:tc>
      </w:tr>
      <w:tr w:rsidR="00F03B9E" w:rsidTr="00255550">
        <w:trPr>
          <w:trHeight w:val="567"/>
          <w:jc w:val="center"/>
        </w:trPr>
        <w:tc>
          <w:tcPr>
            <w:tcW w:w="567" w:type="dxa"/>
          </w:tcPr>
          <w:p w:rsidR="00F03B9E" w:rsidRPr="00055D97" w:rsidRDefault="00255550" w:rsidP="00255550">
            <w:pPr>
              <w:tabs>
                <w:tab w:val="right" w:pos="9072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055D97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567" w:type="dxa"/>
          </w:tcPr>
          <w:p w:rsidR="00F03B9E" w:rsidRPr="00055D97" w:rsidRDefault="00255550" w:rsidP="00255550">
            <w:pPr>
              <w:tabs>
                <w:tab w:val="right" w:pos="9072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055D97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67" w:type="dxa"/>
            <w:shd w:val="clear" w:color="auto" w:fill="C6D9F1" w:themeFill="text2" w:themeFillTint="33"/>
          </w:tcPr>
          <w:p w:rsidR="00F03B9E" w:rsidRPr="00055D97" w:rsidRDefault="00255550" w:rsidP="00255550">
            <w:pPr>
              <w:tabs>
                <w:tab w:val="right" w:pos="9072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055D97">
              <w:rPr>
                <w:b/>
                <w:sz w:val="28"/>
                <w:szCs w:val="28"/>
              </w:rPr>
              <w:t>M</w:t>
            </w:r>
          </w:p>
        </w:tc>
        <w:tc>
          <w:tcPr>
            <w:tcW w:w="567" w:type="dxa"/>
          </w:tcPr>
          <w:p w:rsidR="00F03B9E" w:rsidRPr="00055D97" w:rsidRDefault="00255550" w:rsidP="00255550">
            <w:pPr>
              <w:tabs>
                <w:tab w:val="right" w:pos="9072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055D97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567" w:type="dxa"/>
          </w:tcPr>
          <w:p w:rsidR="00F03B9E" w:rsidRPr="00055D97" w:rsidRDefault="00255550" w:rsidP="00255550">
            <w:pPr>
              <w:tabs>
                <w:tab w:val="right" w:pos="9072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055D97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567" w:type="dxa"/>
          </w:tcPr>
          <w:p w:rsidR="00F03B9E" w:rsidRPr="00055D97" w:rsidRDefault="00255550" w:rsidP="00255550">
            <w:pPr>
              <w:tabs>
                <w:tab w:val="right" w:pos="9072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055D97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567" w:type="dxa"/>
            <w:tcBorders>
              <w:bottom w:val="nil"/>
              <w:right w:val="nil"/>
            </w:tcBorders>
          </w:tcPr>
          <w:p w:rsidR="00F03B9E" w:rsidRPr="00055D97" w:rsidRDefault="00F03B9E" w:rsidP="00255550">
            <w:pPr>
              <w:tabs>
                <w:tab w:val="right" w:pos="9072"/>
              </w:tabs>
              <w:spacing w:before="120" w:after="120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F03B9E" w:rsidRDefault="00F03B9E" w:rsidP="00F03B9E">
      <w:pPr>
        <w:tabs>
          <w:tab w:val="right" w:pos="9072"/>
        </w:tabs>
        <w:spacing w:before="100" w:beforeAutospacing="1" w:after="100" w:afterAutospacing="1" w:line="240" w:lineRule="auto"/>
        <w:jc w:val="both"/>
        <w:rPr>
          <w:sz w:val="28"/>
          <w:szCs w:val="28"/>
        </w:rPr>
        <w:sectPr w:rsidR="00F03B9E" w:rsidSect="00EF6267">
          <w:type w:val="continuous"/>
          <w:pgSz w:w="11906" w:h="16838"/>
          <w:pgMar w:top="1417" w:right="1417" w:bottom="1417" w:left="1417" w:header="708" w:footer="708" w:gutter="0"/>
          <w:pgNumType w:start="0"/>
          <w:cols w:num="2" w:space="708"/>
          <w:titlePg/>
          <w:docGrid w:linePitch="360"/>
        </w:sectPr>
      </w:pPr>
    </w:p>
    <w:p w:rsidR="00F03B9E" w:rsidRDefault="00F03B9E" w:rsidP="00255550">
      <w:pPr>
        <w:tabs>
          <w:tab w:val="right" w:pos="7938"/>
        </w:tabs>
        <w:spacing w:before="600" w:after="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Tajemný vrch Blaník leží u obce </w:t>
      </w:r>
      <w:r w:rsidR="00255550">
        <w:rPr>
          <w:sz w:val="28"/>
          <w:szCs w:val="28"/>
          <w:u w:val="single"/>
        </w:rPr>
        <w:t>VLAŠIM</w:t>
      </w:r>
      <w:r>
        <w:rPr>
          <w:b/>
          <w:sz w:val="28"/>
          <w:szCs w:val="28"/>
        </w:rPr>
        <w:t>.</w:t>
      </w:r>
    </w:p>
    <w:p w:rsidR="00255550" w:rsidRDefault="00F03B9E" w:rsidP="00255550">
      <w:pPr>
        <w:spacing w:before="100" w:beforeAutospacing="1" w:after="100" w:afterAutospacing="1" w:line="240" w:lineRule="auto"/>
        <w:jc w:val="both"/>
      </w:pPr>
      <w:r>
        <w:rPr>
          <w:b/>
          <w:sz w:val="28"/>
          <w:szCs w:val="28"/>
        </w:rPr>
        <w:t>Použitý zdroj:</w:t>
      </w:r>
      <w:r w:rsidR="00255550" w:rsidRPr="00255550">
        <w:t xml:space="preserve"> </w:t>
      </w:r>
    </w:p>
    <w:p w:rsidR="00EF6267" w:rsidRPr="00255550" w:rsidRDefault="00255550" w:rsidP="00255550">
      <w:pPr>
        <w:spacing w:before="100" w:beforeAutospacing="1" w:after="100" w:afterAutospacing="1" w:line="240" w:lineRule="auto"/>
        <w:jc w:val="both"/>
      </w:pPr>
      <w:r w:rsidRPr="00255550">
        <w:rPr>
          <w:sz w:val="28"/>
          <w:szCs w:val="28"/>
        </w:rPr>
        <w:t>Ilustrace</w:t>
      </w:r>
      <w:r>
        <w:rPr>
          <w:sz w:val="28"/>
          <w:szCs w:val="28"/>
        </w:rPr>
        <w:t xml:space="preserve"> -</w:t>
      </w:r>
      <w:r w:rsidRPr="00255550">
        <w:rPr>
          <w:sz w:val="28"/>
          <w:szCs w:val="28"/>
        </w:rPr>
        <w:t xml:space="preserve"> Věnceslav Černý</w:t>
      </w:r>
      <w:r>
        <w:t xml:space="preserve">, </w:t>
      </w:r>
      <w:r w:rsidRPr="00255550">
        <w:rPr>
          <w:sz w:val="28"/>
          <w:szCs w:val="28"/>
        </w:rPr>
        <w:t>Wikimedia Commons</w:t>
      </w:r>
    </w:p>
    <w:sectPr w:rsidR="00EF6267" w:rsidRPr="00255550" w:rsidSect="00EF6267">
      <w:headerReference w:type="default" r:id="rId15"/>
      <w:type w:val="continuous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488B" w:rsidRDefault="00C3488B" w:rsidP="00564763">
      <w:pPr>
        <w:spacing w:after="0" w:line="240" w:lineRule="auto"/>
      </w:pPr>
      <w:r>
        <w:separator/>
      </w:r>
    </w:p>
  </w:endnote>
  <w:endnote w:type="continuationSeparator" w:id="0">
    <w:p w:rsidR="00C3488B" w:rsidRDefault="00C3488B" w:rsidP="00564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B9E" w:rsidRPr="00C9413B" w:rsidRDefault="00F03B9E" w:rsidP="00564763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F03B9E" w:rsidRPr="00C9413B" w:rsidRDefault="00F03B9E" w:rsidP="0056476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Eva Koprušťáková.</w:t>
    </w:r>
  </w:p>
  <w:p w:rsidR="00F03B9E" w:rsidRDefault="00F03B9E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B9E" w:rsidRPr="00C9413B" w:rsidRDefault="00F03B9E" w:rsidP="00102825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F03B9E" w:rsidRPr="00C9413B" w:rsidRDefault="00F03B9E" w:rsidP="00102825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Eva Koprušťáková.</w:t>
    </w:r>
  </w:p>
  <w:p w:rsidR="00F03B9E" w:rsidRDefault="00F03B9E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B9E" w:rsidRPr="00C9413B" w:rsidRDefault="00F03B9E" w:rsidP="00564763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F03B9E" w:rsidRPr="00C9413B" w:rsidRDefault="00F03B9E" w:rsidP="0056476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Eva Koprušťáková.</w:t>
    </w:r>
  </w:p>
  <w:p w:rsidR="00F03B9E" w:rsidRDefault="00F03B9E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B9E" w:rsidRPr="00C9413B" w:rsidRDefault="00F03B9E" w:rsidP="00102825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F03B9E" w:rsidRPr="00C9413B" w:rsidRDefault="00F03B9E" w:rsidP="00102825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Eva Koprušťáková.</w:t>
    </w:r>
  </w:p>
  <w:p w:rsidR="00F03B9E" w:rsidRDefault="00F03B9E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488B" w:rsidRDefault="00C3488B" w:rsidP="00564763">
      <w:pPr>
        <w:spacing w:after="0" w:line="240" w:lineRule="auto"/>
      </w:pPr>
      <w:r>
        <w:separator/>
      </w:r>
    </w:p>
  </w:footnote>
  <w:footnote w:type="continuationSeparator" w:id="0">
    <w:p w:rsidR="00C3488B" w:rsidRDefault="00C3488B" w:rsidP="00564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93615"/>
      <w:docPartObj>
        <w:docPartGallery w:val="Page Numbers (Top of Page)"/>
        <w:docPartUnique/>
      </w:docPartObj>
    </w:sdtPr>
    <w:sdtContent>
      <w:p w:rsidR="00F03B9E" w:rsidRDefault="00AA2D6D">
        <w:pPr>
          <w:pStyle w:val="Zhlav"/>
          <w:jc w:val="right"/>
        </w:pPr>
        <w:fldSimple w:instr=" PAGE   \* MERGEFORMAT ">
          <w:r w:rsidR="00A05B9F">
            <w:rPr>
              <w:noProof/>
            </w:rPr>
            <w:t>2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B9E" w:rsidRDefault="00F03B9E">
    <w:pPr>
      <w:pStyle w:val="Zhlav"/>
      <w:jc w:val="right"/>
    </w:pPr>
    <w:r>
      <w:t>3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93605"/>
      <w:docPartObj>
        <w:docPartGallery w:val="Page Numbers (Top of Page)"/>
        <w:docPartUnique/>
      </w:docPartObj>
    </w:sdtPr>
    <w:sdtContent>
      <w:p w:rsidR="00F03B9E" w:rsidRDefault="00F03B9E">
        <w:pPr>
          <w:pStyle w:val="Zhlav"/>
          <w:jc w:val="right"/>
        </w:pPr>
        <w:r>
          <w:t>4</w:t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9874"/>
  </w:hdrShapeDefaults>
  <w:footnotePr>
    <w:footnote w:id="-1"/>
    <w:footnote w:id="0"/>
  </w:footnotePr>
  <w:endnotePr>
    <w:endnote w:id="-1"/>
    <w:endnote w:id="0"/>
  </w:endnotePr>
  <w:compat/>
  <w:rsids>
    <w:rsidRoot w:val="0025431D"/>
    <w:rsid w:val="00003608"/>
    <w:rsid w:val="00055D97"/>
    <w:rsid w:val="000A0548"/>
    <w:rsid w:val="000B65EA"/>
    <w:rsid w:val="000C3FAB"/>
    <w:rsid w:val="000D7F64"/>
    <w:rsid w:val="000E1AEE"/>
    <w:rsid w:val="000E4A4F"/>
    <w:rsid w:val="0010091A"/>
    <w:rsid w:val="00102825"/>
    <w:rsid w:val="00144EFD"/>
    <w:rsid w:val="00190E74"/>
    <w:rsid w:val="001B23A5"/>
    <w:rsid w:val="001C4779"/>
    <w:rsid w:val="001F2816"/>
    <w:rsid w:val="001F344D"/>
    <w:rsid w:val="001F4E4C"/>
    <w:rsid w:val="00204A56"/>
    <w:rsid w:val="00252D94"/>
    <w:rsid w:val="0025431D"/>
    <w:rsid w:val="00255550"/>
    <w:rsid w:val="0026697C"/>
    <w:rsid w:val="0027232C"/>
    <w:rsid w:val="00295F2E"/>
    <w:rsid w:val="00335A5E"/>
    <w:rsid w:val="003416A4"/>
    <w:rsid w:val="00351D18"/>
    <w:rsid w:val="00386F6F"/>
    <w:rsid w:val="003946C5"/>
    <w:rsid w:val="003947BE"/>
    <w:rsid w:val="003C3DD9"/>
    <w:rsid w:val="003D1FB8"/>
    <w:rsid w:val="00446414"/>
    <w:rsid w:val="00452756"/>
    <w:rsid w:val="004B508B"/>
    <w:rsid w:val="004E0953"/>
    <w:rsid w:val="00520636"/>
    <w:rsid w:val="00522D34"/>
    <w:rsid w:val="0052526D"/>
    <w:rsid w:val="00564763"/>
    <w:rsid w:val="00584206"/>
    <w:rsid w:val="00591AC3"/>
    <w:rsid w:val="005D29FD"/>
    <w:rsid w:val="005D58EF"/>
    <w:rsid w:val="005E2137"/>
    <w:rsid w:val="00661169"/>
    <w:rsid w:val="00686DDE"/>
    <w:rsid w:val="006A3280"/>
    <w:rsid w:val="006D6F21"/>
    <w:rsid w:val="00723C64"/>
    <w:rsid w:val="00770639"/>
    <w:rsid w:val="007B0B42"/>
    <w:rsid w:val="007B24C3"/>
    <w:rsid w:val="008667F2"/>
    <w:rsid w:val="00875832"/>
    <w:rsid w:val="008904D4"/>
    <w:rsid w:val="00893366"/>
    <w:rsid w:val="008A5F0E"/>
    <w:rsid w:val="008C5309"/>
    <w:rsid w:val="008F4B4A"/>
    <w:rsid w:val="00922596"/>
    <w:rsid w:val="009508BF"/>
    <w:rsid w:val="009679A8"/>
    <w:rsid w:val="0098748E"/>
    <w:rsid w:val="009A41AB"/>
    <w:rsid w:val="009C4259"/>
    <w:rsid w:val="009C5813"/>
    <w:rsid w:val="009F1809"/>
    <w:rsid w:val="00A04F93"/>
    <w:rsid w:val="00A05B9F"/>
    <w:rsid w:val="00A24A52"/>
    <w:rsid w:val="00A35F49"/>
    <w:rsid w:val="00A400A7"/>
    <w:rsid w:val="00A55E8A"/>
    <w:rsid w:val="00A6603E"/>
    <w:rsid w:val="00A945CD"/>
    <w:rsid w:val="00AA2D6D"/>
    <w:rsid w:val="00AA3FDE"/>
    <w:rsid w:val="00AF1F78"/>
    <w:rsid w:val="00B04ED7"/>
    <w:rsid w:val="00B0772C"/>
    <w:rsid w:val="00B5431D"/>
    <w:rsid w:val="00B618BE"/>
    <w:rsid w:val="00B624B5"/>
    <w:rsid w:val="00B71816"/>
    <w:rsid w:val="00B71A44"/>
    <w:rsid w:val="00B91D23"/>
    <w:rsid w:val="00BC70BE"/>
    <w:rsid w:val="00C3488B"/>
    <w:rsid w:val="00C4337A"/>
    <w:rsid w:val="00C47126"/>
    <w:rsid w:val="00C77BF4"/>
    <w:rsid w:val="00CC3B68"/>
    <w:rsid w:val="00CE2BD3"/>
    <w:rsid w:val="00D1517E"/>
    <w:rsid w:val="00D2617B"/>
    <w:rsid w:val="00D414BD"/>
    <w:rsid w:val="00DB300D"/>
    <w:rsid w:val="00DF6253"/>
    <w:rsid w:val="00E115DC"/>
    <w:rsid w:val="00E24EFF"/>
    <w:rsid w:val="00E55F8D"/>
    <w:rsid w:val="00E95722"/>
    <w:rsid w:val="00EC153E"/>
    <w:rsid w:val="00ED7837"/>
    <w:rsid w:val="00EE6EC0"/>
    <w:rsid w:val="00EF6267"/>
    <w:rsid w:val="00EF764B"/>
    <w:rsid w:val="00F03B9E"/>
    <w:rsid w:val="00F23BB2"/>
    <w:rsid w:val="00F3633E"/>
    <w:rsid w:val="00F44797"/>
    <w:rsid w:val="00F85202"/>
    <w:rsid w:val="00FC40FB"/>
    <w:rsid w:val="00FE0CF1"/>
    <w:rsid w:val="00FF48FD"/>
    <w:rsid w:val="00FF4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431D"/>
    <w:rPr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336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564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4763"/>
    <w:rPr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64763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564763"/>
    <w:rPr>
      <w:rFonts w:eastAsiaTheme="minorEastAsia"/>
    </w:rPr>
  </w:style>
  <w:style w:type="character" w:customStyle="1" w:styleId="Nadpis2Char">
    <w:name w:val="Nadpis 2 Char"/>
    <w:basedOn w:val="Standardnpsmoodstavce"/>
    <w:link w:val="Nadpis2"/>
    <w:uiPriority w:val="9"/>
    <w:rsid w:val="008933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7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79A8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B077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2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upload.wikimedia.org/wikipedia/commons/5/51/Cerny-Jirasek.jpg" TargetMode="Externa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19B358-FCFD-4D5E-B275-959C14E72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629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Pocitac</dc:creator>
  <cp:lastModifiedBy>Pocitac</cp:lastModifiedBy>
  <cp:revision>25</cp:revision>
  <dcterms:created xsi:type="dcterms:W3CDTF">2012-07-26T15:13:00Z</dcterms:created>
  <dcterms:modified xsi:type="dcterms:W3CDTF">2012-09-20T18:56:00Z</dcterms:modified>
</cp:coreProperties>
</file>