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F0E" w:rsidRDefault="001E6F0E" w:rsidP="0072339B">
      <w:pPr>
        <w:jc w:val="center"/>
        <w:rPr>
          <w:rFonts w:ascii="Goudy Stout" w:hAnsi="Goudy Stout"/>
          <w:b/>
          <w:sz w:val="16"/>
          <w:szCs w:val="16"/>
        </w:rPr>
      </w:pPr>
    </w:p>
    <w:p w:rsidR="00651C02" w:rsidRPr="001E6F0E" w:rsidRDefault="002545A5" w:rsidP="0072339B">
      <w:pPr>
        <w:jc w:val="center"/>
        <w:rPr>
          <w:rFonts w:ascii="Goudy Stout" w:hAnsi="Goudy Stout"/>
          <w:b/>
          <w:sz w:val="40"/>
          <w:szCs w:val="40"/>
        </w:rPr>
      </w:pPr>
      <w:r w:rsidRPr="001E6F0E">
        <w:rPr>
          <w:rFonts w:ascii="Goudy Stout" w:hAnsi="Goudy Stout"/>
          <w:b/>
          <w:sz w:val="40"/>
          <w:szCs w:val="40"/>
        </w:rPr>
        <w:t>Teddy bears</w:t>
      </w:r>
    </w:p>
    <w:p w:rsidR="0072339B" w:rsidRPr="001E6F0E" w:rsidRDefault="0072339B" w:rsidP="0072339B">
      <w:pPr>
        <w:jc w:val="left"/>
        <w:rPr>
          <w:b/>
          <w:sz w:val="32"/>
          <w:szCs w:val="32"/>
        </w:rPr>
      </w:pPr>
      <w:r w:rsidRPr="001E6F0E">
        <w:rPr>
          <w:b/>
          <w:sz w:val="32"/>
          <w:szCs w:val="32"/>
        </w:rPr>
        <w:t>Vocabulary:</w:t>
      </w:r>
    </w:p>
    <w:tbl>
      <w:tblPr>
        <w:tblW w:w="9699" w:type="dxa"/>
        <w:tblBorders>
          <w:top w:val="outset" w:sz="18" w:space="0" w:color="000000"/>
          <w:left w:val="outset" w:sz="18" w:space="0" w:color="000000"/>
          <w:bottom w:val="outset" w:sz="18" w:space="0" w:color="000000"/>
          <w:right w:val="outset" w:sz="18" w:space="0" w:color="000000"/>
        </w:tblBorders>
        <w:shd w:val="clear" w:color="auto" w:fill="FFFFFF"/>
        <w:tblCellMar>
          <w:left w:w="113" w:type="dxa"/>
          <w:right w:w="0" w:type="dxa"/>
        </w:tblCellMar>
        <w:tblLook w:val="04A0"/>
      </w:tblPr>
      <w:tblGrid>
        <w:gridCol w:w="3053"/>
        <w:gridCol w:w="3053"/>
        <w:gridCol w:w="3593"/>
      </w:tblGrid>
      <w:tr w:rsidR="002545A5" w:rsidRPr="002545A5" w:rsidTr="001E6F0E">
        <w:trPr>
          <w:trHeight w:val="249"/>
        </w:trPr>
        <w:tc>
          <w:tcPr>
            <w:tcW w:w="30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2545A5" w:rsidRPr="002545A5" w:rsidRDefault="002545A5" w:rsidP="002545A5">
            <w:pPr>
              <w:jc w:val="left"/>
              <w:rPr>
                <w:sz w:val="28"/>
                <w:szCs w:val="28"/>
              </w:rPr>
            </w:pPr>
            <w:r w:rsidRPr="002545A5">
              <w:rPr>
                <w:sz w:val="28"/>
                <w:szCs w:val="28"/>
              </w:rPr>
              <w:t>rattle</w:t>
            </w:r>
          </w:p>
        </w:tc>
        <w:tc>
          <w:tcPr>
            <w:tcW w:w="30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2545A5" w:rsidRPr="002545A5" w:rsidRDefault="002545A5" w:rsidP="002545A5">
            <w:pPr>
              <w:jc w:val="left"/>
              <w:rPr>
                <w:sz w:val="28"/>
                <w:szCs w:val="28"/>
              </w:rPr>
            </w:pPr>
            <w:r w:rsidRPr="002545A5">
              <w:rPr>
                <w:sz w:val="28"/>
                <w:szCs w:val="28"/>
              </w:rPr>
              <w:t>[</w:t>
            </w:r>
            <w:proofErr w:type="spellStart"/>
            <w:r w:rsidRPr="002545A5">
              <w:rPr>
                <w:sz w:val="28"/>
                <w:szCs w:val="28"/>
              </w:rPr>
              <w:t>rætəl</w:t>
            </w:r>
            <w:proofErr w:type="spellEnd"/>
            <w:r w:rsidRPr="002545A5">
              <w:rPr>
                <w:sz w:val="28"/>
                <w:szCs w:val="28"/>
              </w:rPr>
              <w:t>]</w:t>
            </w:r>
          </w:p>
        </w:tc>
        <w:tc>
          <w:tcPr>
            <w:tcW w:w="35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2545A5" w:rsidRPr="002545A5" w:rsidRDefault="002545A5" w:rsidP="002545A5">
            <w:pPr>
              <w:jc w:val="left"/>
              <w:rPr>
                <w:sz w:val="28"/>
                <w:szCs w:val="28"/>
              </w:rPr>
            </w:pPr>
            <w:proofErr w:type="spellStart"/>
            <w:r w:rsidRPr="002545A5">
              <w:rPr>
                <w:sz w:val="28"/>
                <w:szCs w:val="28"/>
              </w:rPr>
              <w:t>chrastítko</w:t>
            </w:r>
            <w:proofErr w:type="spellEnd"/>
          </w:p>
        </w:tc>
      </w:tr>
      <w:tr w:rsidR="002545A5" w:rsidRPr="002545A5" w:rsidTr="001E6F0E">
        <w:trPr>
          <w:trHeight w:val="91"/>
        </w:trPr>
        <w:tc>
          <w:tcPr>
            <w:tcW w:w="30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2545A5" w:rsidRPr="002545A5" w:rsidRDefault="002545A5" w:rsidP="002545A5">
            <w:pPr>
              <w:jc w:val="left"/>
              <w:rPr>
                <w:sz w:val="28"/>
                <w:szCs w:val="28"/>
              </w:rPr>
            </w:pPr>
            <w:r w:rsidRPr="002545A5">
              <w:rPr>
                <w:sz w:val="28"/>
                <w:szCs w:val="28"/>
              </w:rPr>
              <w:t>soft toy</w:t>
            </w:r>
          </w:p>
        </w:tc>
        <w:tc>
          <w:tcPr>
            <w:tcW w:w="30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2545A5" w:rsidRPr="002545A5" w:rsidRDefault="002545A5" w:rsidP="002545A5">
            <w:pPr>
              <w:jc w:val="left"/>
              <w:rPr>
                <w:sz w:val="28"/>
                <w:szCs w:val="28"/>
              </w:rPr>
            </w:pPr>
            <w:r w:rsidRPr="002545A5">
              <w:rPr>
                <w:sz w:val="28"/>
                <w:szCs w:val="28"/>
              </w:rPr>
              <w:t>[</w:t>
            </w:r>
            <w:proofErr w:type="spellStart"/>
            <w:r w:rsidRPr="002545A5">
              <w:rPr>
                <w:sz w:val="28"/>
                <w:szCs w:val="28"/>
              </w:rPr>
              <w:t>sɒft</w:t>
            </w:r>
            <w:proofErr w:type="spellEnd"/>
            <w:r w:rsidRPr="002545A5">
              <w:rPr>
                <w:sz w:val="28"/>
                <w:szCs w:val="28"/>
              </w:rPr>
              <w:t xml:space="preserve"> </w:t>
            </w:r>
            <w:proofErr w:type="spellStart"/>
            <w:r w:rsidRPr="002545A5">
              <w:rPr>
                <w:sz w:val="28"/>
                <w:szCs w:val="28"/>
              </w:rPr>
              <w:t>tɔɪ</w:t>
            </w:r>
            <w:proofErr w:type="spellEnd"/>
            <w:r w:rsidRPr="002545A5">
              <w:rPr>
                <w:sz w:val="28"/>
                <w:szCs w:val="28"/>
              </w:rPr>
              <w:t>]</w:t>
            </w:r>
          </w:p>
        </w:tc>
        <w:tc>
          <w:tcPr>
            <w:tcW w:w="35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2545A5" w:rsidRPr="002545A5" w:rsidRDefault="002545A5" w:rsidP="002545A5">
            <w:pPr>
              <w:jc w:val="left"/>
              <w:rPr>
                <w:sz w:val="28"/>
                <w:szCs w:val="28"/>
              </w:rPr>
            </w:pPr>
            <w:proofErr w:type="spellStart"/>
            <w:r w:rsidRPr="002545A5">
              <w:rPr>
                <w:i/>
                <w:iCs/>
                <w:sz w:val="28"/>
                <w:szCs w:val="28"/>
              </w:rPr>
              <w:t>plyšová</w:t>
            </w:r>
            <w:proofErr w:type="spellEnd"/>
            <w:r w:rsidRPr="002545A5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2545A5">
              <w:rPr>
                <w:i/>
                <w:iCs/>
                <w:sz w:val="28"/>
                <w:szCs w:val="28"/>
              </w:rPr>
              <w:t>hračka</w:t>
            </w:r>
            <w:proofErr w:type="spellEnd"/>
          </w:p>
        </w:tc>
      </w:tr>
      <w:tr w:rsidR="002545A5" w:rsidRPr="002545A5" w:rsidTr="001E6F0E">
        <w:trPr>
          <w:trHeight w:val="71"/>
        </w:trPr>
        <w:tc>
          <w:tcPr>
            <w:tcW w:w="30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2545A5" w:rsidRPr="002545A5" w:rsidRDefault="002545A5" w:rsidP="002545A5">
            <w:pPr>
              <w:jc w:val="left"/>
              <w:rPr>
                <w:sz w:val="28"/>
                <w:szCs w:val="28"/>
              </w:rPr>
            </w:pPr>
            <w:r w:rsidRPr="002545A5">
              <w:rPr>
                <w:sz w:val="28"/>
                <w:szCs w:val="28"/>
              </w:rPr>
              <w:t>rocking horse</w:t>
            </w:r>
          </w:p>
        </w:tc>
        <w:tc>
          <w:tcPr>
            <w:tcW w:w="30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2545A5" w:rsidRPr="002545A5" w:rsidRDefault="002545A5" w:rsidP="002545A5">
            <w:pPr>
              <w:jc w:val="left"/>
              <w:rPr>
                <w:sz w:val="28"/>
                <w:szCs w:val="28"/>
              </w:rPr>
            </w:pPr>
            <w:r w:rsidRPr="002545A5">
              <w:rPr>
                <w:sz w:val="28"/>
                <w:szCs w:val="28"/>
              </w:rPr>
              <w:t>[</w:t>
            </w:r>
            <w:proofErr w:type="spellStart"/>
            <w:r w:rsidRPr="002545A5">
              <w:rPr>
                <w:sz w:val="28"/>
                <w:szCs w:val="28"/>
              </w:rPr>
              <w:t>rɒ:kɪŋ</w:t>
            </w:r>
            <w:proofErr w:type="spellEnd"/>
            <w:r w:rsidRPr="002545A5">
              <w:rPr>
                <w:sz w:val="28"/>
                <w:szCs w:val="28"/>
              </w:rPr>
              <w:t xml:space="preserve"> </w:t>
            </w:r>
            <w:proofErr w:type="spellStart"/>
            <w:r w:rsidRPr="002545A5">
              <w:rPr>
                <w:sz w:val="28"/>
                <w:szCs w:val="28"/>
              </w:rPr>
              <w:t>hɔːs</w:t>
            </w:r>
            <w:proofErr w:type="spellEnd"/>
            <w:r w:rsidRPr="002545A5">
              <w:rPr>
                <w:sz w:val="28"/>
                <w:szCs w:val="28"/>
              </w:rPr>
              <w:t>]</w:t>
            </w:r>
          </w:p>
        </w:tc>
        <w:tc>
          <w:tcPr>
            <w:tcW w:w="35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2545A5" w:rsidRPr="002545A5" w:rsidRDefault="002545A5" w:rsidP="002545A5">
            <w:pPr>
              <w:jc w:val="left"/>
              <w:rPr>
                <w:sz w:val="28"/>
                <w:szCs w:val="28"/>
              </w:rPr>
            </w:pPr>
            <w:proofErr w:type="spellStart"/>
            <w:r w:rsidRPr="002545A5">
              <w:rPr>
                <w:i/>
                <w:iCs/>
                <w:sz w:val="28"/>
                <w:szCs w:val="28"/>
              </w:rPr>
              <w:t>houpací</w:t>
            </w:r>
            <w:proofErr w:type="spellEnd"/>
            <w:r w:rsidRPr="002545A5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2545A5">
              <w:rPr>
                <w:i/>
                <w:iCs/>
                <w:sz w:val="28"/>
                <w:szCs w:val="28"/>
              </w:rPr>
              <w:t>kůň</w:t>
            </w:r>
            <w:proofErr w:type="spellEnd"/>
          </w:p>
        </w:tc>
      </w:tr>
      <w:tr w:rsidR="002545A5" w:rsidRPr="002545A5" w:rsidTr="001E6F0E">
        <w:trPr>
          <w:trHeight w:val="193"/>
        </w:trPr>
        <w:tc>
          <w:tcPr>
            <w:tcW w:w="30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2545A5" w:rsidRPr="002545A5" w:rsidRDefault="002545A5" w:rsidP="002545A5">
            <w:pPr>
              <w:jc w:val="left"/>
              <w:rPr>
                <w:sz w:val="28"/>
                <w:szCs w:val="28"/>
              </w:rPr>
            </w:pPr>
            <w:r w:rsidRPr="002545A5">
              <w:rPr>
                <w:sz w:val="28"/>
                <w:szCs w:val="28"/>
              </w:rPr>
              <w:t>skipping rope</w:t>
            </w:r>
          </w:p>
        </w:tc>
        <w:tc>
          <w:tcPr>
            <w:tcW w:w="30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2545A5" w:rsidRPr="002545A5" w:rsidRDefault="002545A5" w:rsidP="002545A5">
            <w:pPr>
              <w:jc w:val="left"/>
              <w:rPr>
                <w:sz w:val="28"/>
                <w:szCs w:val="28"/>
              </w:rPr>
            </w:pPr>
            <w:r w:rsidRPr="002545A5">
              <w:rPr>
                <w:sz w:val="28"/>
                <w:szCs w:val="28"/>
              </w:rPr>
              <w:t>[</w:t>
            </w:r>
            <w:proofErr w:type="spellStart"/>
            <w:r w:rsidRPr="002545A5">
              <w:rPr>
                <w:sz w:val="28"/>
                <w:szCs w:val="28"/>
              </w:rPr>
              <w:t>skɪpɪŋ</w:t>
            </w:r>
            <w:proofErr w:type="spellEnd"/>
            <w:r w:rsidRPr="002545A5">
              <w:rPr>
                <w:sz w:val="28"/>
                <w:szCs w:val="28"/>
              </w:rPr>
              <w:t xml:space="preserve"> </w:t>
            </w:r>
            <w:proofErr w:type="spellStart"/>
            <w:r w:rsidRPr="002545A5">
              <w:rPr>
                <w:sz w:val="28"/>
                <w:szCs w:val="28"/>
              </w:rPr>
              <w:t>rəʊp</w:t>
            </w:r>
            <w:proofErr w:type="spellEnd"/>
            <w:r w:rsidRPr="002545A5">
              <w:rPr>
                <w:sz w:val="28"/>
                <w:szCs w:val="28"/>
              </w:rPr>
              <w:t>]</w:t>
            </w:r>
          </w:p>
        </w:tc>
        <w:tc>
          <w:tcPr>
            <w:tcW w:w="35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2545A5" w:rsidRPr="002545A5" w:rsidRDefault="002545A5" w:rsidP="002545A5">
            <w:pPr>
              <w:jc w:val="left"/>
              <w:rPr>
                <w:sz w:val="28"/>
                <w:szCs w:val="28"/>
              </w:rPr>
            </w:pPr>
            <w:proofErr w:type="spellStart"/>
            <w:r w:rsidRPr="002545A5">
              <w:rPr>
                <w:i/>
                <w:iCs/>
                <w:sz w:val="28"/>
                <w:szCs w:val="28"/>
              </w:rPr>
              <w:t>švihadlo</w:t>
            </w:r>
            <w:proofErr w:type="spellEnd"/>
          </w:p>
        </w:tc>
      </w:tr>
      <w:tr w:rsidR="002545A5" w:rsidRPr="002545A5" w:rsidTr="001E6F0E">
        <w:trPr>
          <w:trHeight w:val="187"/>
        </w:trPr>
        <w:tc>
          <w:tcPr>
            <w:tcW w:w="30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2545A5" w:rsidRPr="002545A5" w:rsidRDefault="002545A5" w:rsidP="002545A5">
            <w:pPr>
              <w:jc w:val="left"/>
              <w:rPr>
                <w:sz w:val="28"/>
                <w:szCs w:val="28"/>
              </w:rPr>
            </w:pPr>
            <w:r w:rsidRPr="002545A5">
              <w:rPr>
                <w:sz w:val="28"/>
                <w:szCs w:val="28"/>
              </w:rPr>
              <w:t>glove puppet</w:t>
            </w:r>
          </w:p>
        </w:tc>
        <w:tc>
          <w:tcPr>
            <w:tcW w:w="30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2545A5" w:rsidRPr="002545A5" w:rsidRDefault="002545A5" w:rsidP="002545A5">
            <w:pPr>
              <w:jc w:val="left"/>
              <w:rPr>
                <w:sz w:val="28"/>
                <w:szCs w:val="28"/>
              </w:rPr>
            </w:pPr>
            <w:r w:rsidRPr="002545A5">
              <w:rPr>
                <w:sz w:val="28"/>
                <w:szCs w:val="28"/>
              </w:rPr>
              <w:t>[</w:t>
            </w:r>
            <w:proofErr w:type="spellStart"/>
            <w:r w:rsidRPr="002545A5">
              <w:rPr>
                <w:sz w:val="28"/>
                <w:szCs w:val="28"/>
              </w:rPr>
              <w:t>glʌv</w:t>
            </w:r>
            <w:proofErr w:type="spellEnd"/>
            <w:r w:rsidRPr="002545A5">
              <w:rPr>
                <w:sz w:val="28"/>
                <w:szCs w:val="28"/>
              </w:rPr>
              <w:t xml:space="preserve"> </w:t>
            </w:r>
            <w:proofErr w:type="spellStart"/>
            <w:r w:rsidRPr="002545A5">
              <w:rPr>
                <w:sz w:val="28"/>
                <w:szCs w:val="28"/>
              </w:rPr>
              <w:t>pʌpɪt</w:t>
            </w:r>
            <w:proofErr w:type="spellEnd"/>
            <w:r w:rsidRPr="002545A5">
              <w:rPr>
                <w:sz w:val="28"/>
                <w:szCs w:val="28"/>
              </w:rPr>
              <w:t>]</w:t>
            </w:r>
          </w:p>
        </w:tc>
        <w:tc>
          <w:tcPr>
            <w:tcW w:w="35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2545A5" w:rsidRPr="002545A5" w:rsidRDefault="002545A5" w:rsidP="002545A5">
            <w:pPr>
              <w:jc w:val="left"/>
              <w:rPr>
                <w:sz w:val="28"/>
                <w:szCs w:val="28"/>
              </w:rPr>
            </w:pPr>
            <w:proofErr w:type="spellStart"/>
            <w:r w:rsidRPr="002545A5">
              <w:rPr>
                <w:i/>
                <w:iCs/>
                <w:sz w:val="28"/>
                <w:szCs w:val="28"/>
              </w:rPr>
              <w:t>maňásek</w:t>
            </w:r>
            <w:proofErr w:type="spellEnd"/>
          </w:p>
        </w:tc>
      </w:tr>
      <w:tr w:rsidR="002545A5" w:rsidRPr="002545A5" w:rsidTr="001E6F0E">
        <w:trPr>
          <w:trHeight w:val="295"/>
        </w:trPr>
        <w:tc>
          <w:tcPr>
            <w:tcW w:w="30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2545A5" w:rsidRPr="002545A5" w:rsidRDefault="002545A5" w:rsidP="002545A5">
            <w:pPr>
              <w:jc w:val="left"/>
              <w:rPr>
                <w:sz w:val="28"/>
                <w:szCs w:val="28"/>
              </w:rPr>
            </w:pPr>
            <w:r w:rsidRPr="002545A5">
              <w:rPr>
                <w:sz w:val="28"/>
                <w:szCs w:val="28"/>
              </w:rPr>
              <w:t>building blocks</w:t>
            </w:r>
          </w:p>
        </w:tc>
        <w:tc>
          <w:tcPr>
            <w:tcW w:w="30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2545A5" w:rsidRPr="002545A5" w:rsidRDefault="002545A5" w:rsidP="002545A5">
            <w:pPr>
              <w:jc w:val="left"/>
              <w:rPr>
                <w:sz w:val="28"/>
                <w:szCs w:val="28"/>
              </w:rPr>
            </w:pPr>
            <w:r w:rsidRPr="002545A5">
              <w:rPr>
                <w:sz w:val="28"/>
                <w:szCs w:val="28"/>
              </w:rPr>
              <w:t>[</w:t>
            </w:r>
            <w:proofErr w:type="spellStart"/>
            <w:r w:rsidRPr="002545A5">
              <w:rPr>
                <w:sz w:val="28"/>
                <w:szCs w:val="28"/>
              </w:rPr>
              <w:t>bɪldɪŋ</w:t>
            </w:r>
            <w:proofErr w:type="spellEnd"/>
            <w:r w:rsidRPr="002545A5">
              <w:rPr>
                <w:sz w:val="28"/>
                <w:szCs w:val="28"/>
              </w:rPr>
              <w:t xml:space="preserve"> </w:t>
            </w:r>
            <w:proofErr w:type="spellStart"/>
            <w:r w:rsidRPr="002545A5">
              <w:rPr>
                <w:sz w:val="28"/>
                <w:szCs w:val="28"/>
              </w:rPr>
              <w:t>blɒks</w:t>
            </w:r>
            <w:proofErr w:type="spellEnd"/>
            <w:r w:rsidRPr="002545A5">
              <w:rPr>
                <w:sz w:val="28"/>
                <w:szCs w:val="28"/>
              </w:rPr>
              <w:t>]</w:t>
            </w:r>
          </w:p>
        </w:tc>
        <w:tc>
          <w:tcPr>
            <w:tcW w:w="35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2545A5" w:rsidRPr="002545A5" w:rsidRDefault="002545A5" w:rsidP="002545A5">
            <w:pPr>
              <w:jc w:val="left"/>
              <w:rPr>
                <w:sz w:val="28"/>
                <w:szCs w:val="28"/>
              </w:rPr>
            </w:pPr>
            <w:proofErr w:type="spellStart"/>
            <w:r w:rsidRPr="002545A5">
              <w:rPr>
                <w:i/>
                <w:iCs/>
                <w:sz w:val="28"/>
                <w:szCs w:val="28"/>
              </w:rPr>
              <w:t>stavebnice</w:t>
            </w:r>
            <w:proofErr w:type="spellEnd"/>
          </w:p>
        </w:tc>
      </w:tr>
      <w:tr w:rsidR="002545A5" w:rsidRPr="002545A5" w:rsidTr="001E6F0E">
        <w:trPr>
          <w:trHeight w:val="275"/>
        </w:trPr>
        <w:tc>
          <w:tcPr>
            <w:tcW w:w="30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2545A5" w:rsidRPr="002545A5" w:rsidRDefault="002545A5" w:rsidP="002545A5">
            <w:pPr>
              <w:jc w:val="left"/>
              <w:rPr>
                <w:sz w:val="28"/>
                <w:szCs w:val="28"/>
              </w:rPr>
            </w:pPr>
            <w:r w:rsidRPr="002545A5">
              <w:rPr>
                <w:sz w:val="28"/>
                <w:szCs w:val="28"/>
              </w:rPr>
              <w:t>chemistry set</w:t>
            </w:r>
          </w:p>
        </w:tc>
        <w:tc>
          <w:tcPr>
            <w:tcW w:w="30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2545A5" w:rsidRPr="002545A5" w:rsidRDefault="002545A5" w:rsidP="002545A5">
            <w:pPr>
              <w:jc w:val="left"/>
              <w:rPr>
                <w:sz w:val="28"/>
                <w:szCs w:val="28"/>
              </w:rPr>
            </w:pPr>
            <w:r w:rsidRPr="002545A5">
              <w:rPr>
                <w:sz w:val="28"/>
                <w:szCs w:val="28"/>
              </w:rPr>
              <w:t>[</w:t>
            </w:r>
            <w:proofErr w:type="spellStart"/>
            <w:r w:rsidRPr="002545A5">
              <w:rPr>
                <w:sz w:val="28"/>
                <w:szCs w:val="28"/>
              </w:rPr>
              <w:t>kemɪstrɪ</w:t>
            </w:r>
            <w:proofErr w:type="spellEnd"/>
            <w:r w:rsidRPr="002545A5">
              <w:rPr>
                <w:sz w:val="28"/>
                <w:szCs w:val="28"/>
              </w:rPr>
              <w:t xml:space="preserve"> set]</w:t>
            </w:r>
          </w:p>
        </w:tc>
        <w:tc>
          <w:tcPr>
            <w:tcW w:w="35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2545A5" w:rsidRPr="002545A5" w:rsidRDefault="002545A5" w:rsidP="002545A5">
            <w:pPr>
              <w:jc w:val="left"/>
              <w:rPr>
                <w:sz w:val="28"/>
                <w:szCs w:val="28"/>
              </w:rPr>
            </w:pPr>
            <w:proofErr w:type="spellStart"/>
            <w:r w:rsidRPr="002545A5">
              <w:rPr>
                <w:i/>
                <w:iCs/>
                <w:sz w:val="28"/>
                <w:szCs w:val="28"/>
              </w:rPr>
              <w:t>chemická</w:t>
            </w:r>
            <w:proofErr w:type="spellEnd"/>
            <w:r w:rsidRPr="002545A5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2545A5">
              <w:rPr>
                <w:i/>
                <w:iCs/>
                <w:sz w:val="28"/>
                <w:szCs w:val="28"/>
              </w:rPr>
              <w:t>souprava</w:t>
            </w:r>
            <w:proofErr w:type="spellEnd"/>
          </w:p>
        </w:tc>
      </w:tr>
      <w:tr w:rsidR="002545A5" w:rsidRPr="002545A5" w:rsidTr="001E6F0E">
        <w:trPr>
          <w:trHeight w:val="411"/>
        </w:trPr>
        <w:tc>
          <w:tcPr>
            <w:tcW w:w="30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2545A5" w:rsidRPr="002545A5" w:rsidRDefault="002545A5" w:rsidP="002545A5">
            <w:pPr>
              <w:jc w:val="left"/>
              <w:rPr>
                <w:sz w:val="28"/>
                <w:szCs w:val="28"/>
              </w:rPr>
            </w:pPr>
            <w:r w:rsidRPr="002545A5">
              <w:rPr>
                <w:sz w:val="28"/>
                <w:szCs w:val="28"/>
              </w:rPr>
              <w:t>colouring book</w:t>
            </w:r>
          </w:p>
        </w:tc>
        <w:tc>
          <w:tcPr>
            <w:tcW w:w="30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2545A5" w:rsidRPr="002545A5" w:rsidRDefault="002545A5" w:rsidP="002545A5">
            <w:pPr>
              <w:jc w:val="left"/>
              <w:rPr>
                <w:sz w:val="28"/>
                <w:szCs w:val="28"/>
              </w:rPr>
            </w:pPr>
            <w:r w:rsidRPr="002545A5">
              <w:rPr>
                <w:sz w:val="28"/>
                <w:szCs w:val="28"/>
              </w:rPr>
              <w:t>[</w:t>
            </w:r>
            <w:proofErr w:type="spellStart"/>
            <w:r w:rsidRPr="002545A5">
              <w:rPr>
                <w:sz w:val="28"/>
                <w:szCs w:val="28"/>
              </w:rPr>
              <w:t>kʌlərɪŋ</w:t>
            </w:r>
            <w:proofErr w:type="spellEnd"/>
            <w:r w:rsidRPr="002545A5">
              <w:rPr>
                <w:sz w:val="28"/>
                <w:szCs w:val="28"/>
              </w:rPr>
              <w:t xml:space="preserve"> </w:t>
            </w:r>
            <w:proofErr w:type="spellStart"/>
            <w:r w:rsidRPr="002545A5">
              <w:rPr>
                <w:sz w:val="28"/>
                <w:szCs w:val="28"/>
              </w:rPr>
              <w:t>bʊk</w:t>
            </w:r>
            <w:proofErr w:type="spellEnd"/>
            <w:r w:rsidRPr="002545A5">
              <w:rPr>
                <w:sz w:val="28"/>
                <w:szCs w:val="28"/>
              </w:rPr>
              <w:t>]</w:t>
            </w:r>
          </w:p>
        </w:tc>
        <w:tc>
          <w:tcPr>
            <w:tcW w:w="35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2545A5" w:rsidRPr="002545A5" w:rsidRDefault="002545A5" w:rsidP="002545A5">
            <w:pPr>
              <w:jc w:val="left"/>
              <w:rPr>
                <w:sz w:val="28"/>
                <w:szCs w:val="28"/>
              </w:rPr>
            </w:pPr>
            <w:proofErr w:type="spellStart"/>
            <w:r w:rsidRPr="002545A5">
              <w:rPr>
                <w:i/>
                <w:iCs/>
                <w:sz w:val="28"/>
                <w:szCs w:val="28"/>
              </w:rPr>
              <w:t>omalovánka</w:t>
            </w:r>
            <w:proofErr w:type="spellEnd"/>
          </w:p>
        </w:tc>
      </w:tr>
      <w:tr w:rsidR="002545A5" w:rsidRPr="002545A5" w:rsidTr="001E6F0E">
        <w:trPr>
          <w:trHeight w:val="50"/>
        </w:trPr>
        <w:tc>
          <w:tcPr>
            <w:tcW w:w="30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2545A5" w:rsidRPr="002545A5" w:rsidRDefault="002545A5" w:rsidP="002545A5">
            <w:pPr>
              <w:jc w:val="left"/>
              <w:rPr>
                <w:sz w:val="28"/>
                <w:szCs w:val="28"/>
              </w:rPr>
            </w:pPr>
            <w:r w:rsidRPr="002545A5">
              <w:rPr>
                <w:sz w:val="28"/>
                <w:szCs w:val="28"/>
              </w:rPr>
              <w:t>model aeroplane</w:t>
            </w:r>
          </w:p>
        </w:tc>
        <w:tc>
          <w:tcPr>
            <w:tcW w:w="30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2545A5" w:rsidRPr="002545A5" w:rsidRDefault="002545A5" w:rsidP="002545A5">
            <w:pPr>
              <w:jc w:val="left"/>
              <w:rPr>
                <w:sz w:val="28"/>
                <w:szCs w:val="28"/>
              </w:rPr>
            </w:pPr>
            <w:r w:rsidRPr="002545A5">
              <w:rPr>
                <w:sz w:val="28"/>
                <w:szCs w:val="28"/>
              </w:rPr>
              <w:t>[</w:t>
            </w:r>
            <w:proofErr w:type="spellStart"/>
            <w:r w:rsidRPr="002545A5">
              <w:rPr>
                <w:sz w:val="28"/>
                <w:szCs w:val="28"/>
              </w:rPr>
              <w:t>mɒdəl</w:t>
            </w:r>
            <w:proofErr w:type="spellEnd"/>
            <w:r w:rsidRPr="002545A5">
              <w:rPr>
                <w:sz w:val="28"/>
                <w:szCs w:val="28"/>
              </w:rPr>
              <w:t xml:space="preserve"> </w:t>
            </w:r>
            <w:proofErr w:type="spellStart"/>
            <w:r w:rsidRPr="002545A5">
              <w:rPr>
                <w:sz w:val="28"/>
                <w:szCs w:val="28"/>
              </w:rPr>
              <w:t>eərəpleɪn</w:t>
            </w:r>
            <w:proofErr w:type="spellEnd"/>
            <w:r w:rsidRPr="002545A5">
              <w:rPr>
                <w:sz w:val="28"/>
                <w:szCs w:val="28"/>
              </w:rPr>
              <w:t>]</w:t>
            </w:r>
          </w:p>
        </w:tc>
        <w:tc>
          <w:tcPr>
            <w:tcW w:w="35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2545A5" w:rsidRPr="002545A5" w:rsidRDefault="002545A5" w:rsidP="002545A5">
            <w:pPr>
              <w:jc w:val="left"/>
              <w:rPr>
                <w:sz w:val="28"/>
                <w:szCs w:val="28"/>
              </w:rPr>
            </w:pPr>
            <w:proofErr w:type="spellStart"/>
            <w:r w:rsidRPr="002545A5">
              <w:rPr>
                <w:i/>
                <w:iCs/>
                <w:sz w:val="28"/>
                <w:szCs w:val="28"/>
              </w:rPr>
              <w:t>letecký</w:t>
            </w:r>
            <w:proofErr w:type="spellEnd"/>
            <w:r w:rsidRPr="002545A5">
              <w:rPr>
                <w:i/>
                <w:iCs/>
                <w:sz w:val="28"/>
                <w:szCs w:val="28"/>
              </w:rPr>
              <w:t xml:space="preserve"> model</w:t>
            </w:r>
          </w:p>
        </w:tc>
      </w:tr>
    </w:tbl>
    <w:p w:rsidR="002545A5" w:rsidRDefault="002545A5">
      <w:pPr>
        <w:rPr>
          <w:lang w:val="cs-CZ"/>
        </w:rPr>
      </w:pPr>
    </w:p>
    <w:p w:rsidR="0072339B" w:rsidRPr="0072339B" w:rsidRDefault="0072339B">
      <w:pPr>
        <w:rPr>
          <w:b/>
          <w:sz w:val="32"/>
          <w:szCs w:val="32"/>
        </w:rPr>
      </w:pPr>
      <w:r w:rsidRPr="0072339B">
        <w:rPr>
          <w:b/>
          <w:sz w:val="32"/>
          <w:szCs w:val="32"/>
        </w:rPr>
        <w:t>Listen and fill in the gaps:</w:t>
      </w:r>
    </w:p>
    <w:p w:rsidR="0072339B" w:rsidRPr="0072339B" w:rsidRDefault="0072339B" w:rsidP="0072339B">
      <w:pPr>
        <w:rPr>
          <w:sz w:val="28"/>
          <w:szCs w:val="28"/>
        </w:rPr>
      </w:pPr>
      <w:r w:rsidRPr="0072339B">
        <w:rPr>
          <w:sz w:val="28"/>
          <w:szCs w:val="28"/>
        </w:rPr>
        <w:t xml:space="preserve">Children the world over _______ teddy bears. The first teddy bear is now over 100 years old. </w:t>
      </w:r>
      <w:proofErr w:type="gramStart"/>
      <w:r w:rsidRPr="0072339B">
        <w:rPr>
          <w:sz w:val="28"/>
          <w:szCs w:val="28"/>
        </w:rPr>
        <w:t>Surprisingly, perhaps, it ______ two places of birth - the United States and Germany.</w:t>
      </w:r>
      <w:proofErr w:type="gramEnd"/>
    </w:p>
    <w:p w:rsidR="0072339B" w:rsidRPr="0072339B" w:rsidRDefault="0072339B" w:rsidP="0072339B">
      <w:pPr>
        <w:rPr>
          <w:sz w:val="28"/>
          <w:szCs w:val="28"/>
        </w:rPr>
      </w:pPr>
      <w:r w:rsidRPr="0072339B">
        <w:rPr>
          <w:sz w:val="28"/>
          <w:szCs w:val="28"/>
        </w:rPr>
        <w:t xml:space="preserve">The American Teddy was created by Morris </w:t>
      </w:r>
      <w:proofErr w:type="spellStart"/>
      <w:r w:rsidRPr="0072339B">
        <w:rPr>
          <w:sz w:val="28"/>
          <w:szCs w:val="28"/>
        </w:rPr>
        <w:t>Michtom</w:t>
      </w:r>
      <w:proofErr w:type="spellEnd"/>
      <w:r w:rsidRPr="0072339B">
        <w:rPr>
          <w:sz w:val="28"/>
          <w:szCs w:val="28"/>
        </w:rPr>
        <w:t xml:space="preserve"> in 1902 - after he _____ a cartoon of President Theodore Roosevelt setting free a little ______ on a hunting ____, he designed a toy _______ "Teddy's bear". Both the toy and the President enjoyed enormous __________.</w:t>
      </w:r>
    </w:p>
    <w:p w:rsidR="0072339B" w:rsidRDefault="0072339B" w:rsidP="0072339B">
      <w:pPr>
        <w:rPr>
          <w:sz w:val="28"/>
          <w:szCs w:val="28"/>
        </w:rPr>
      </w:pPr>
      <w:r w:rsidRPr="0072339B">
        <w:rPr>
          <w:sz w:val="28"/>
          <w:szCs w:val="28"/>
        </w:rPr>
        <w:t xml:space="preserve">At about the same ______, a similar toy _____ being ______ in Germany by the </w:t>
      </w:r>
      <w:proofErr w:type="spellStart"/>
      <w:r w:rsidRPr="0072339B">
        <w:rPr>
          <w:sz w:val="28"/>
          <w:szCs w:val="28"/>
        </w:rPr>
        <w:t>Steiff</w:t>
      </w:r>
      <w:proofErr w:type="spellEnd"/>
      <w:r w:rsidRPr="0072339B">
        <w:rPr>
          <w:sz w:val="28"/>
          <w:szCs w:val="28"/>
        </w:rPr>
        <w:t xml:space="preserve"> </w:t>
      </w:r>
      <w:proofErr w:type="gramStart"/>
      <w:r w:rsidRPr="0072339B">
        <w:rPr>
          <w:sz w:val="28"/>
          <w:szCs w:val="28"/>
        </w:rPr>
        <w:t>company</w:t>
      </w:r>
      <w:proofErr w:type="gramEnd"/>
      <w:r w:rsidRPr="0072339B">
        <w:rPr>
          <w:sz w:val="28"/>
          <w:szCs w:val="28"/>
        </w:rPr>
        <w:t>, who introduced their bear at the Leipzig Toy Fair in 1903.</w:t>
      </w:r>
    </w:p>
    <w:p w:rsidR="0072339B" w:rsidRDefault="0072339B" w:rsidP="0072339B">
      <w:pPr>
        <w:rPr>
          <w:b/>
          <w:sz w:val="32"/>
          <w:szCs w:val="32"/>
        </w:rPr>
      </w:pPr>
      <w:r w:rsidRPr="0072339B">
        <w:rPr>
          <w:b/>
          <w:sz w:val="32"/>
          <w:szCs w:val="32"/>
        </w:rPr>
        <w:t>True or false:</w:t>
      </w:r>
    </w:p>
    <w:tbl>
      <w:tblPr>
        <w:tblStyle w:val="Mkatabulky"/>
        <w:tblW w:w="0" w:type="auto"/>
        <w:tblLayout w:type="fixed"/>
        <w:tblLook w:val="04A0"/>
      </w:tblPr>
      <w:tblGrid>
        <w:gridCol w:w="392"/>
        <w:gridCol w:w="8788"/>
        <w:gridCol w:w="390"/>
      </w:tblGrid>
      <w:tr w:rsidR="0072339B" w:rsidTr="0072339B">
        <w:tc>
          <w:tcPr>
            <w:tcW w:w="392" w:type="dxa"/>
            <w:vAlign w:val="center"/>
          </w:tcPr>
          <w:p w:rsidR="0072339B" w:rsidRPr="0072339B" w:rsidRDefault="0072339B" w:rsidP="0072339B">
            <w:pPr>
              <w:jc w:val="left"/>
              <w:rPr>
                <w:sz w:val="24"/>
                <w:szCs w:val="24"/>
              </w:rPr>
            </w:pPr>
            <w:r w:rsidRPr="0072339B">
              <w:rPr>
                <w:sz w:val="24"/>
                <w:szCs w:val="24"/>
              </w:rPr>
              <w:t>A</w:t>
            </w:r>
          </w:p>
        </w:tc>
        <w:tc>
          <w:tcPr>
            <w:tcW w:w="8788" w:type="dxa"/>
          </w:tcPr>
          <w:p w:rsidR="0072339B" w:rsidRDefault="0072339B" w:rsidP="0072339B">
            <w:pPr>
              <w:jc w:val="left"/>
              <w:rPr>
                <w:sz w:val="32"/>
                <w:szCs w:val="32"/>
              </w:rPr>
            </w:pPr>
            <w:r w:rsidRPr="0072339B">
              <w:rPr>
                <w:sz w:val="32"/>
                <w:szCs w:val="32"/>
              </w:rPr>
              <w:t>Teddy bears are loved by children from</w:t>
            </w:r>
            <w:r>
              <w:rPr>
                <w:sz w:val="32"/>
                <w:szCs w:val="32"/>
              </w:rPr>
              <w:t xml:space="preserve"> </w:t>
            </w:r>
            <w:r w:rsidRPr="0072339B">
              <w:rPr>
                <w:sz w:val="32"/>
                <w:szCs w:val="32"/>
              </w:rPr>
              <w:t>all over the world.</w:t>
            </w:r>
          </w:p>
        </w:tc>
        <w:tc>
          <w:tcPr>
            <w:tcW w:w="390" w:type="dxa"/>
          </w:tcPr>
          <w:p w:rsidR="0072339B" w:rsidRDefault="0072339B" w:rsidP="0072339B">
            <w:pPr>
              <w:rPr>
                <w:sz w:val="32"/>
                <w:szCs w:val="32"/>
              </w:rPr>
            </w:pPr>
          </w:p>
        </w:tc>
      </w:tr>
      <w:tr w:rsidR="0072339B" w:rsidTr="0072339B">
        <w:tc>
          <w:tcPr>
            <w:tcW w:w="392" w:type="dxa"/>
            <w:vAlign w:val="center"/>
          </w:tcPr>
          <w:p w:rsidR="0072339B" w:rsidRPr="0072339B" w:rsidRDefault="0072339B" w:rsidP="0072339B">
            <w:pPr>
              <w:jc w:val="left"/>
              <w:rPr>
                <w:sz w:val="24"/>
                <w:szCs w:val="24"/>
              </w:rPr>
            </w:pPr>
            <w:r w:rsidRPr="0072339B">
              <w:rPr>
                <w:sz w:val="24"/>
                <w:szCs w:val="24"/>
              </w:rPr>
              <w:t>B</w:t>
            </w:r>
          </w:p>
        </w:tc>
        <w:tc>
          <w:tcPr>
            <w:tcW w:w="8788" w:type="dxa"/>
          </w:tcPr>
          <w:p w:rsidR="0072339B" w:rsidRDefault="0072339B" w:rsidP="0072339B">
            <w:pPr>
              <w:jc w:val="left"/>
              <w:rPr>
                <w:sz w:val="32"/>
                <w:szCs w:val="32"/>
              </w:rPr>
            </w:pPr>
            <w:r w:rsidRPr="0072339B">
              <w:rPr>
                <w:sz w:val="32"/>
                <w:szCs w:val="32"/>
              </w:rPr>
              <w:t>The first teddy bear is almost</w:t>
            </w:r>
            <w:r>
              <w:rPr>
                <w:sz w:val="32"/>
                <w:szCs w:val="32"/>
              </w:rPr>
              <w:t xml:space="preserve"> </w:t>
            </w:r>
            <w:r w:rsidRPr="0072339B">
              <w:rPr>
                <w:sz w:val="32"/>
                <w:szCs w:val="32"/>
              </w:rPr>
              <w:t>100 years old.</w:t>
            </w:r>
          </w:p>
        </w:tc>
        <w:tc>
          <w:tcPr>
            <w:tcW w:w="390" w:type="dxa"/>
          </w:tcPr>
          <w:p w:rsidR="0072339B" w:rsidRDefault="0072339B" w:rsidP="0072339B">
            <w:pPr>
              <w:rPr>
                <w:sz w:val="32"/>
                <w:szCs w:val="32"/>
              </w:rPr>
            </w:pPr>
          </w:p>
        </w:tc>
      </w:tr>
      <w:tr w:rsidR="0072339B" w:rsidTr="0072339B">
        <w:tc>
          <w:tcPr>
            <w:tcW w:w="392" w:type="dxa"/>
            <w:vAlign w:val="center"/>
          </w:tcPr>
          <w:p w:rsidR="0072339B" w:rsidRPr="0072339B" w:rsidRDefault="0072339B" w:rsidP="0072339B">
            <w:pPr>
              <w:jc w:val="left"/>
              <w:rPr>
                <w:sz w:val="24"/>
                <w:szCs w:val="24"/>
              </w:rPr>
            </w:pPr>
            <w:r w:rsidRPr="0072339B">
              <w:rPr>
                <w:sz w:val="24"/>
                <w:szCs w:val="24"/>
              </w:rPr>
              <w:t>C</w:t>
            </w:r>
          </w:p>
        </w:tc>
        <w:tc>
          <w:tcPr>
            <w:tcW w:w="8788" w:type="dxa"/>
          </w:tcPr>
          <w:p w:rsidR="0072339B" w:rsidRDefault="0072339B" w:rsidP="0072339B">
            <w:pPr>
              <w:jc w:val="left"/>
              <w:rPr>
                <w:sz w:val="32"/>
                <w:szCs w:val="32"/>
              </w:rPr>
            </w:pPr>
            <w:r w:rsidRPr="0072339B">
              <w:rPr>
                <w:sz w:val="32"/>
                <w:szCs w:val="32"/>
              </w:rPr>
              <w:t>The American teddy bears was designed</w:t>
            </w:r>
            <w:r>
              <w:rPr>
                <w:sz w:val="32"/>
                <w:szCs w:val="32"/>
              </w:rPr>
              <w:t xml:space="preserve"> </w:t>
            </w:r>
            <w:r w:rsidRPr="0072339B">
              <w:rPr>
                <w:sz w:val="32"/>
                <w:szCs w:val="32"/>
              </w:rPr>
              <w:t>by T</w:t>
            </w:r>
            <w:r>
              <w:rPr>
                <w:sz w:val="32"/>
                <w:szCs w:val="32"/>
              </w:rPr>
              <w:t>.</w:t>
            </w:r>
            <w:r w:rsidRPr="0072339B">
              <w:rPr>
                <w:sz w:val="32"/>
                <w:szCs w:val="32"/>
              </w:rPr>
              <w:t xml:space="preserve"> Roosevelt.</w:t>
            </w:r>
          </w:p>
        </w:tc>
        <w:tc>
          <w:tcPr>
            <w:tcW w:w="390" w:type="dxa"/>
          </w:tcPr>
          <w:p w:rsidR="0072339B" w:rsidRDefault="0072339B" w:rsidP="0072339B">
            <w:pPr>
              <w:rPr>
                <w:sz w:val="32"/>
                <w:szCs w:val="32"/>
              </w:rPr>
            </w:pPr>
          </w:p>
        </w:tc>
      </w:tr>
      <w:tr w:rsidR="0072339B" w:rsidTr="0072339B">
        <w:tc>
          <w:tcPr>
            <w:tcW w:w="392" w:type="dxa"/>
            <w:vAlign w:val="center"/>
          </w:tcPr>
          <w:p w:rsidR="0072339B" w:rsidRPr="0072339B" w:rsidRDefault="0072339B" w:rsidP="0072339B">
            <w:pPr>
              <w:jc w:val="left"/>
              <w:rPr>
                <w:sz w:val="24"/>
                <w:szCs w:val="24"/>
              </w:rPr>
            </w:pPr>
            <w:r w:rsidRPr="0072339B">
              <w:rPr>
                <w:sz w:val="24"/>
                <w:szCs w:val="24"/>
              </w:rPr>
              <w:t>D</w:t>
            </w:r>
          </w:p>
        </w:tc>
        <w:tc>
          <w:tcPr>
            <w:tcW w:w="8788" w:type="dxa"/>
          </w:tcPr>
          <w:p w:rsidR="0072339B" w:rsidRDefault="0072339B" w:rsidP="0072339B">
            <w:pPr>
              <w:jc w:val="left"/>
              <w:rPr>
                <w:sz w:val="32"/>
                <w:szCs w:val="32"/>
              </w:rPr>
            </w:pPr>
            <w:r w:rsidRPr="0072339B">
              <w:rPr>
                <w:sz w:val="32"/>
                <w:szCs w:val="32"/>
              </w:rPr>
              <w:t>A toy called "Teddy's bear" become</w:t>
            </w:r>
            <w:r>
              <w:rPr>
                <w:sz w:val="32"/>
                <w:szCs w:val="32"/>
              </w:rPr>
              <w:t xml:space="preserve"> </w:t>
            </w:r>
            <w:r w:rsidRPr="0072339B">
              <w:rPr>
                <w:sz w:val="32"/>
                <w:szCs w:val="32"/>
              </w:rPr>
              <w:t>very popular.</w:t>
            </w:r>
          </w:p>
        </w:tc>
        <w:tc>
          <w:tcPr>
            <w:tcW w:w="390" w:type="dxa"/>
          </w:tcPr>
          <w:p w:rsidR="0072339B" w:rsidRDefault="0072339B" w:rsidP="0072339B">
            <w:pPr>
              <w:rPr>
                <w:sz w:val="32"/>
                <w:szCs w:val="32"/>
              </w:rPr>
            </w:pPr>
          </w:p>
        </w:tc>
      </w:tr>
      <w:tr w:rsidR="0072339B" w:rsidTr="0072339B">
        <w:tc>
          <w:tcPr>
            <w:tcW w:w="392" w:type="dxa"/>
            <w:vAlign w:val="center"/>
          </w:tcPr>
          <w:p w:rsidR="0072339B" w:rsidRPr="0072339B" w:rsidRDefault="0072339B" w:rsidP="0072339B">
            <w:pPr>
              <w:jc w:val="left"/>
              <w:rPr>
                <w:sz w:val="24"/>
                <w:szCs w:val="24"/>
              </w:rPr>
            </w:pPr>
            <w:r w:rsidRPr="0072339B">
              <w:rPr>
                <w:sz w:val="24"/>
                <w:szCs w:val="24"/>
              </w:rPr>
              <w:t>E</w:t>
            </w:r>
          </w:p>
        </w:tc>
        <w:tc>
          <w:tcPr>
            <w:tcW w:w="8788" w:type="dxa"/>
          </w:tcPr>
          <w:p w:rsidR="0072339B" w:rsidRDefault="0072339B" w:rsidP="0072339B">
            <w:pPr>
              <w:jc w:val="left"/>
              <w:rPr>
                <w:sz w:val="32"/>
                <w:szCs w:val="32"/>
              </w:rPr>
            </w:pPr>
            <w:r w:rsidRPr="0072339B">
              <w:rPr>
                <w:sz w:val="32"/>
                <w:szCs w:val="32"/>
              </w:rPr>
              <w:t>At almost at the same time, a similar toy</w:t>
            </w:r>
            <w:r>
              <w:rPr>
                <w:sz w:val="32"/>
                <w:szCs w:val="32"/>
              </w:rPr>
              <w:t xml:space="preserve"> </w:t>
            </w:r>
            <w:r w:rsidRPr="0072339B">
              <w:rPr>
                <w:sz w:val="32"/>
                <w:szCs w:val="32"/>
              </w:rPr>
              <w:t>was created in Germany.</w:t>
            </w:r>
          </w:p>
        </w:tc>
        <w:tc>
          <w:tcPr>
            <w:tcW w:w="390" w:type="dxa"/>
          </w:tcPr>
          <w:p w:rsidR="0072339B" w:rsidRDefault="0072339B" w:rsidP="0072339B">
            <w:pPr>
              <w:rPr>
                <w:sz w:val="32"/>
                <w:szCs w:val="32"/>
              </w:rPr>
            </w:pPr>
          </w:p>
        </w:tc>
      </w:tr>
    </w:tbl>
    <w:p w:rsidR="0072339B" w:rsidRPr="002545A5" w:rsidRDefault="0072339B" w:rsidP="001E6F0E">
      <w:pPr>
        <w:rPr>
          <w:lang w:val="cs-CZ"/>
        </w:rPr>
      </w:pPr>
    </w:p>
    <w:sectPr w:rsidR="0072339B" w:rsidRPr="002545A5" w:rsidSect="00B25007">
      <w:pgSz w:w="11906" w:h="16838"/>
      <w:pgMar w:top="567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Goudy Stout">
    <w:panose1 w:val="0202090407030B020401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savePreviewPicture/>
  <w:compat/>
  <w:rsids>
    <w:rsidRoot w:val="002545A5"/>
    <w:rsid w:val="000E6590"/>
    <w:rsid w:val="001625A9"/>
    <w:rsid w:val="00175D84"/>
    <w:rsid w:val="001C351A"/>
    <w:rsid w:val="001E6F0E"/>
    <w:rsid w:val="002545A5"/>
    <w:rsid w:val="003956A1"/>
    <w:rsid w:val="003C3903"/>
    <w:rsid w:val="004E258F"/>
    <w:rsid w:val="00603F4A"/>
    <w:rsid w:val="0064068C"/>
    <w:rsid w:val="00651C02"/>
    <w:rsid w:val="0072339B"/>
    <w:rsid w:val="007718FE"/>
    <w:rsid w:val="00786BF0"/>
    <w:rsid w:val="007B21D9"/>
    <w:rsid w:val="007B4BD2"/>
    <w:rsid w:val="007E5028"/>
    <w:rsid w:val="0088654B"/>
    <w:rsid w:val="008E03EF"/>
    <w:rsid w:val="008E1443"/>
    <w:rsid w:val="00902EB3"/>
    <w:rsid w:val="00921536"/>
    <w:rsid w:val="00956F96"/>
    <w:rsid w:val="009C3724"/>
    <w:rsid w:val="00B25007"/>
    <w:rsid w:val="00B60D2E"/>
    <w:rsid w:val="00BB1C22"/>
    <w:rsid w:val="00BC7F87"/>
    <w:rsid w:val="00C43538"/>
    <w:rsid w:val="00C47615"/>
    <w:rsid w:val="00C71C62"/>
    <w:rsid w:val="00D1155B"/>
    <w:rsid w:val="00D57EC2"/>
    <w:rsid w:val="00DD7609"/>
    <w:rsid w:val="00E4770E"/>
    <w:rsid w:val="00FF63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aliases w:val="Výklady učiva"/>
    <w:qFormat/>
    <w:rsid w:val="000E6590"/>
    <w:pPr>
      <w:jc w:val="both"/>
    </w:pPr>
    <w:rPr>
      <w:sz w:val="24"/>
      <w:lang w:val="en-GB"/>
    </w:rPr>
  </w:style>
  <w:style w:type="paragraph" w:styleId="Nadpis1">
    <w:name w:val="heading 1"/>
    <w:basedOn w:val="Normln"/>
    <w:next w:val="Normln"/>
    <w:link w:val="Nadpis1Char"/>
    <w:uiPriority w:val="9"/>
    <w:qFormat/>
    <w:rsid w:val="000E6590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E6590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Cs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E6590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E6590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E6590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E6590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E6590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E6590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E6590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E6590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0E6590"/>
    <w:rPr>
      <w:caps/>
      <w:color w:val="632423" w:themeColor="accent2" w:themeShade="80"/>
      <w:spacing w:val="15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E6590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E6590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E6590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E6590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E6590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E6590"/>
    <w:rPr>
      <w:rFonts w:eastAsiaTheme="majorEastAsia" w:cstheme="majorBidi"/>
      <w:caps/>
      <w:spacing w:val="1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E6590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0E6590"/>
    <w:rPr>
      <w:caps/>
      <w:spacing w:val="10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0E6590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NzevChar">
    <w:name w:val="Název Char"/>
    <w:basedOn w:val="Standardnpsmoodstavce"/>
    <w:link w:val="Nzev"/>
    <w:uiPriority w:val="10"/>
    <w:rsid w:val="000E6590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itul">
    <w:name w:val="Subtitle"/>
    <w:basedOn w:val="Normln"/>
    <w:next w:val="Normln"/>
    <w:link w:val="PodtitulChar"/>
    <w:uiPriority w:val="11"/>
    <w:qFormat/>
    <w:rsid w:val="000E6590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PodtitulChar">
    <w:name w:val="Podtitul Char"/>
    <w:basedOn w:val="Standardnpsmoodstavce"/>
    <w:link w:val="Podtitul"/>
    <w:uiPriority w:val="11"/>
    <w:rsid w:val="000E6590"/>
    <w:rPr>
      <w:rFonts w:eastAsiaTheme="majorEastAsia" w:cstheme="majorBidi"/>
      <w:caps/>
      <w:spacing w:val="20"/>
      <w:sz w:val="18"/>
      <w:szCs w:val="18"/>
    </w:rPr>
  </w:style>
  <w:style w:type="character" w:styleId="Siln">
    <w:name w:val="Strong"/>
    <w:uiPriority w:val="22"/>
    <w:qFormat/>
    <w:rsid w:val="000E6590"/>
    <w:rPr>
      <w:b/>
      <w:bCs/>
      <w:color w:val="943634" w:themeColor="accent2" w:themeShade="BF"/>
      <w:spacing w:val="5"/>
    </w:rPr>
  </w:style>
  <w:style w:type="character" w:styleId="Zvraznn">
    <w:name w:val="Emphasis"/>
    <w:uiPriority w:val="20"/>
    <w:qFormat/>
    <w:rsid w:val="000E6590"/>
    <w:rPr>
      <w:caps/>
      <w:spacing w:val="5"/>
      <w:sz w:val="20"/>
      <w:szCs w:val="20"/>
    </w:rPr>
  </w:style>
  <w:style w:type="paragraph" w:styleId="Bezmezer">
    <w:name w:val="No Spacing"/>
    <w:basedOn w:val="Normln"/>
    <w:link w:val="BezmezerChar"/>
    <w:uiPriority w:val="1"/>
    <w:qFormat/>
    <w:rsid w:val="000E6590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0E6590"/>
  </w:style>
  <w:style w:type="paragraph" w:styleId="Odstavecseseznamem">
    <w:name w:val="List Paragraph"/>
    <w:basedOn w:val="Normln"/>
    <w:uiPriority w:val="34"/>
    <w:qFormat/>
    <w:rsid w:val="000E6590"/>
    <w:pPr>
      <w:ind w:left="720"/>
      <w:contextualSpacing/>
    </w:pPr>
  </w:style>
  <w:style w:type="paragraph" w:styleId="Citace">
    <w:name w:val="Quote"/>
    <w:basedOn w:val="Normln"/>
    <w:next w:val="Normln"/>
    <w:link w:val="CitaceChar"/>
    <w:uiPriority w:val="29"/>
    <w:qFormat/>
    <w:rsid w:val="000E6590"/>
    <w:rPr>
      <w:i/>
      <w:iCs/>
    </w:rPr>
  </w:style>
  <w:style w:type="character" w:customStyle="1" w:styleId="CitaceChar">
    <w:name w:val="Citace Char"/>
    <w:basedOn w:val="Standardnpsmoodstavce"/>
    <w:link w:val="Citace"/>
    <w:uiPriority w:val="29"/>
    <w:rsid w:val="000E6590"/>
    <w:rPr>
      <w:rFonts w:eastAsiaTheme="majorEastAsia" w:cstheme="majorBidi"/>
      <w:i/>
      <w:iCs/>
    </w:rPr>
  </w:style>
  <w:style w:type="paragraph" w:styleId="Citaceintenzivn">
    <w:name w:val="Intense Quote"/>
    <w:basedOn w:val="Normln"/>
    <w:next w:val="Normln"/>
    <w:link w:val="CitaceintenzivnChar"/>
    <w:uiPriority w:val="30"/>
    <w:qFormat/>
    <w:rsid w:val="000E6590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itaceintenzivnChar">
    <w:name w:val="Citace – intenzivní Char"/>
    <w:basedOn w:val="Standardnpsmoodstavce"/>
    <w:link w:val="Citaceintenzivn"/>
    <w:uiPriority w:val="30"/>
    <w:rsid w:val="000E6590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Zdraznnjemn">
    <w:name w:val="Subtle Emphasis"/>
    <w:uiPriority w:val="19"/>
    <w:qFormat/>
    <w:rsid w:val="000E6590"/>
    <w:rPr>
      <w:i/>
      <w:iCs/>
    </w:rPr>
  </w:style>
  <w:style w:type="character" w:styleId="Zdraznnintenzivn">
    <w:name w:val="Intense Emphasis"/>
    <w:uiPriority w:val="21"/>
    <w:qFormat/>
    <w:rsid w:val="000E6590"/>
    <w:rPr>
      <w:i/>
      <w:iCs/>
      <w:caps/>
      <w:spacing w:val="10"/>
      <w:sz w:val="20"/>
      <w:szCs w:val="20"/>
    </w:rPr>
  </w:style>
  <w:style w:type="character" w:styleId="Odkazjemn">
    <w:name w:val="Subtle Reference"/>
    <w:basedOn w:val="Standardnpsmoodstavce"/>
    <w:uiPriority w:val="31"/>
    <w:qFormat/>
    <w:rsid w:val="000E6590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kazintenzivn">
    <w:name w:val="Intense Reference"/>
    <w:uiPriority w:val="32"/>
    <w:qFormat/>
    <w:rsid w:val="000E6590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Nzevknihy">
    <w:name w:val="Book Title"/>
    <w:uiPriority w:val="33"/>
    <w:qFormat/>
    <w:rsid w:val="000E6590"/>
    <w:rPr>
      <w:caps/>
      <w:color w:val="622423" w:themeColor="accent2" w:themeShade="7F"/>
      <w:spacing w:val="5"/>
      <w:u w:color="622423" w:themeColor="accent2" w:themeShade="7F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0E6590"/>
    <w:pPr>
      <w:outlineLvl w:val="9"/>
    </w:pPr>
  </w:style>
  <w:style w:type="table" w:styleId="Mkatabulky">
    <w:name w:val="Table Grid"/>
    <w:basedOn w:val="Normlntabulka"/>
    <w:uiPriority w:val="59"/>
    <w:rsid w:val="007233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30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197</Words>
  <Characters>1124</Characters>
  <Application>Microsoft Office Word</Application>
  <DocSecurity>0</DocSecurity>
  <Lines>9</Lines>
  <Paragraphs>2</Paragraphs>
  <ScaleCrop>false</ScaleCrop>
  <Company/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Marta Prečanová</dc:creator>
  <cp:lastModifiedBy>Mgr. Marta Prečanová</cp:lastModifiedBy>
  <cp:revision>2</cp:revision>
  <dcterms:created xsi:type="dcterms:W3CDTF">2012-03-18T18:11:00Z</dcterms:created>
  <dcterms:modified xsi:type="dcterms:W3CDTF">2012-03-18T18:11:00Z</dcterms:modified>
</cp:coreProperties>
</file>