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AF7510" w:rsidTr="00AF751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VY_32_INOVACE_04_S14-Nj-7</w:t>
            </w:r>
          </w:p>
        </w:tc>
      </w:tr>
      <w:tr w:rsidR="00AF7510" w:rsidTr="00AF7510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7510" w:rsidRDefault="00AF751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cs-CZ"/>
              </w:rPr>
              <w:t>únor 2012</w:t>
            </w:r>
          </w:p>
        </w:tc>
      </w:tr>
      <w:tr w:rsidR="00AF7510" w:rsidTr="00AF7510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7510" w:rsidRDefault="00AF751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cs-CZ"/>
              </w:rPr>
              <w:t>Lenka Králová</w:t>
            </w:r>
          </w:p>
        </w:tc>
      </w:tr>
      <w:tr w:rsidR="00AF7510" w:rsidTr="00AF751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7510" w:rsidRDefault="00AF75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Jazyk a jazyková komunikace</w:t>
            </w:r>
          </w:p>
        </w:tc>
      </w:tr>
      <w:tr w:rsidR="00AF7510" w:rsidTr="00AF751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7510" w:rsidRDefault="00AF75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Německý jazyk</w:t>
            </w:r>
          </w:p>
        </w:tc>
      </w:tr>
      <w:tr w:rsidR="00AF7510" w:rsidTr="00AF751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7510" w:rsidRDefault="00AF75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Německý jazyk pro 7. ročník</w:t>
            </w:r>
          </w:p>
        </w:tc>
      </w:tr>
      <w:tr w:rsidR="00AF7510" w:rsidTr="00AF751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7510" w:rsidRDefault="00AF75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Předložky se 4. pádem – 2.</w:t>
            </w:r>
          </w:p>
        </w:tc>
      </w:tr>
      <w:tr w:rsidR="00AF7510" w:rsidTr="00AF7510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7510" w:rsidRDefault="00AF7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AF7510" w:rsidTr="00AF7510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7510" w:rsidRDefault="00AF75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a správnému používání předložek se 4. pádem a zopakování čtení neznámých slov se správnou výslovností.</w:t>
            </w:r>
          </w:p>
        </w:tc>
      </w:tr>
      <w:tr w:rsidR="00AF7510" w:rsidTr="00AF7510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AF7510" w:rsidTr="00AF7510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7510" w:rsidRDefault="00AF75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Žák používá správné tvary předložek se 4. pádem a podstatných jmen. </w:t>
            </w:r>
          </w:p>
        </w:tc>
      </w:tr>
      <w:tr w:rsidR="00AF7510" w:rsidTr="00AF7510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AF7510" w:rsidTr="00AF7510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Opakování pomocí interaktivní tabule</w:t>
            </w:r>
          </w:p>
        </w:tc>
      </w:tr>
      <w:tr w:rsidR="00AF7510" w:rsidTr="00AF7510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druhý stupeň</w:t>
            </w:r>
          </w:p>
        </w:tc>
      </w:tr>
      <w:tr w:rsidR="00AF7510" w:rsidTr="00AF7510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7510" w:rsidRDefault="00AF75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list, psací potřeby</w:t>
            </w:r>
          </w:p>
        </w:tc>
      </w:tr>
      <w:tr w:rsidR="00AF7510" w:rsidTr="00AF7510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Podporuje aktivní zopakování a procvičování učiva 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br/>
              <w:t>s využitím interaktivní tabule.</w:t>
            </w:r>
          </w:p>
        </w:tc>
      </w:tr>
      <w:tr w:rsidR="00AF7510" w:rsidTr="00AF7510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7510" w:rsidRDefault="00AF751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7510" w:rsidRDefault="00AF75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Žáci kontrolují správnost tvarů podstatných jmen.  </w:t>
            </w:r>
          </w:p>
        </w:tc>
      </w:tr>
    </w:tbl>
    <w:p w:rsidR="00AF7510" w:rsidRDefault="00AF7510" w:rsidP="00AF751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7510" w:rsidRDefault="00AF7510" w:rsidP="00AF7510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73660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364ED0" w:rsidRDefault="00C23F9B" w:rsidP="00C23F9B">
      <w:pPr>
        <w:pStyle w:val="Nzev"/>
        <w:jc w:val="center"/>
      </w:pPr>
      <w:r>
        <w:lastRenderedPageBreak/>
        <w:t xml:space="preserve">Předložky se 4. </w:t>
      </w:r>
      <w:r w:rsidR="00AE2C5D">
        <w:t>p</w:t>
      </w:r>
      <w:r>
        <w:t>ádem</w:t>
      </w:r>
      <w:r w:rsidR="00AE2C5D">
        <w:t xml:space="preserve"> </w:t>
      </w:r>
      <w:r w:rsidR="00AF7510">
        <w:t xml:space="preserve">- </w:t>
      </w:r>
      <w:r w:rsidR="00AE2C5D">
        <w:t>2</w:t>
      </w:r>
    </w:p>
    <w:p w:rsidR="00C23F9B" w:rsidRDefault="00C23F9B" w:rsidP="00C23F9B">
      <w:pPr>
        <w:jc w:val="center"/>
        <w:rPr>
          <w:sz w:val="48"/>
          <w:szCs w:val="48"/>
        </w:rPr>
      </w:pPr>
      <w:r w:rsidRPr="00C23F9B">
        <w:rPr>
          <w:sz w:val="48"/>
          <w:szCs w:val="48"/>
        </w:rPr>
        <w:t>opakování</w:t>
      </w:r>
    </w:p>
    <w:p w:rsidR="00C23F9B" w:rsidRDefault="00C23F9B" w:rsidP="00C23F9B">
      <w:pPr>
        <w:rPr>
          <w:color w:val="7030A0"/>
          <w:sz w:val="44"/>
          <w:szCs w:val="44"/>
        </w:rPr>
      </w:pPr>
      <w:r>
        <w:rPr>
          <w:color w:val="7030A0"/>
          <w:sz w:val="44"/>
          <w:szCs w:val="44"/>
        </w:rPr>
        <w:t>1. Opakujeme výslovnost, čteme neznámá slova:</w:t>
      </w:r>
    </w:p>
    <w:p w:rsidR="0055308E" w:rsidRPr="00AF7510" w:rsidRDefault="00C23F9B" w:rsidP="00C23F9B">
      <w:pPr>
        <w:jc w:val="both"/>
        <w:rPr>
          <w:color w:val="000000" w:themeColor="text1"/>
          <w:sz w:val="44"/>
          <w:szCs w:val="44"/>
          <w:lang w:val="de-DE"/>
        </w:rPr>
      </w:pPr>
      <w:r w:rsidRPr="00AF7510">
        <w:rPr>
          <w:color w:val="000000" w:themeColor="text1"/>
          <w:sz w:val="44"/>
          <w:szCs w:val="44"/>
          <w:lang w:val="de-DE"/>
        </w:rPr>
        <w:t>Frühling, Bohne,</w:t>
      </w:r>
      <w:r w:rsidR="0055308E" w:rsidRPr="00AF7510">
        <w:rPr>
          <w:color w:val="000000" w:themeColor="text1"/>
          <w:sz w:val="44"/>
          <w:szCs w:val="44"/>
          <w:lang w:val="de-DE"/>
        </w:rPr>
        <w:t xml:space="preserve"> Fürst,</w:t>
      </w:r>
      <w:r w:rsidRPr="00AF7510">
        <w:rPr>
          <w:color w:val="000000" w:themeColor="text1"/>
          <w:sz w:val="44"/>
          <w:szCs w:val="44"/>
          <w:lang w:val="de-DE"/>
        </w:rPr>
        <w:t xml:space="preserve"> Raum, einkaufen, zumachen, Raum, Platz, </w:t>
      </w:r>
      <w:r w:rsidR="0055308E" w:rsidRPr="00AF7510">
        <w:rPr>
          <w:color w:val="000000" w:themeColor="text1"/>
          <w:sz w:val="44"/>
          <w:szCs w:val="44"/>
          <w:lang w:val="de-DE"/>
        </w:rPr>
        <w:t xml:space="preserve">Fürbitte, </w:t>
      </w:r>
      <w:r w:rsidRPr="00AF7510">
        <w:rPr>
          <w:color w:val="000000" w:themeColor="text1"/>
          <w:sz w:val="44"/>
          <w:szCs w:val="44"/>
          <w:lang w:val="de-DE"/>
        </w:rPr>
        <w:t xml:space="preserve">Mütze, warum, besorgen, frühstücken, entgegen, essen, schmecken, dumm, umziehen, abschreiben, lohnen, Umgebung, </w:t>
      </w:r>
      <w:r w:rsidR="0055308E" w:rsidRPr="00AF7510">
        <w:rPr>
          <w:color w:val="000000" w:themeColor="text1"/>
          <w:sz w:val="44"/>
          <w:szCs w:val="44"/>
          <w:lang w:val="de-DE"/>
        </w:rPr>
        <w:t xml:space="preserve">Fürtuch, </w:t>
      </w:r>
      <w:r w:rsidRPr="00AF7510">
        <w:rPr>
          <w:color w:val="000000" w:themeColor="text1"/>
          <w:sz w:val="44"/>
          <w:szCs w:val="44"/>
          <w:lang w:val="de-DE"/>
        </w:rPr>
        <w:t>Strumpf, schl</w:t>
      </w:r>
      <w:r w:rsidR="0055308E" w:rsidRPr="00AF7510">
        <w:rPr>
          <w:color w:val="000000" w:themeColor="text1"/>
          <w:sz w:val="44"/>
          <w:szCs w:val="44"/>
          <w:lang w:val="de-DE"/>
        </w:rPr>
        <w:t>a</w:t>
      </w:r>
      <w:r w:rsidRPr="00AF7510">
        <w:rPr>
          <w:color w:val="000000" w:themeColor="text1"/>
          <w:sz w:val="44"/>
          <w:szCs w:val="44"/>
          <w:lang w:val="de-DE"/>
        </w:rPr>
        <w:t xml:space="preserve">fen, müde, </w:t>
      </w:r>
      <w:r w:rsidR="0055308E" w:rsidRPr="00AF7510">
        <w:rPr>
          <w:color w:val="000000" w:themeColor="text1"/>
          <w:sz w:val="44"/>
          <w:szCs w:val="44"/>
          <w:lang w:val="de-DE"/>
        </w:rPr>
        <w:t>Mohne, Durchschlag</w:t>
      </w:r>
    </w:p>
    <w:p w:rsidR="0055308E" w:rsidRDefault="00820DD7" w:rsidP="00820DD7">
      <w:pPr>
        <w:jc w:val="center"/>
        <w:rPr>
          <w:color w:val="000000" w:themeColor="text1"/>
          <w:sz w:val="44"/>
          <w:szCs w:val="44"/>
        </w:rPr>
      </w:pPr>
      <w:r>
        <w:rPr>
          <w:noProof/>
          <w:color w:val="000000" w:themeColor="text1"/>
          <w:sz w:val="44"/>
          <w:szCs w:val="44"/>
          <w:lang w:eastAsia="cs-CZ"/>
        </w:rPr>
        <w:drawing>
          <wp:inline distT="0" distB="0" distL="0" distR="0">
            <wp:extent cx="866775" cy="819150"/>
            <wp:effectExtent l="19050" t="0" r="9525" b="0"/>
            <wp:docPr id="1" name="obrázek 1" descr="C:\Users\Acer\Dokumenty\SKOLA\beruš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berušk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F9B" w:rsidRPr="00C23F9B" w:rsidRDefault="0055308E" w:rsidP="00C23F9B">
      <w:pPr>
        <w:jc w:val="both"/>
        <w:rPr>
          <w:color w:val="000000" w:themeColor="text1"/>
          <w:sz w:val="44"/>
          <w:szCs w:val="44"/>
        </w:rPr>
      </w:pPr>
      <w:r>
        <w:rPr>
          <w:color w:val="7030A0"/>
          <w:sz w:val="44"/>
          <w:szCs w:val="44"/>
        </w:rPr>
        <w:t>2. Některá ze slov prvního cvičení v sobě obsahují předložky se 4. pádem. Najdeš je? Podtrhej je a řekni, co znamenají.</w:t>
      </w:r>
      <w:r w:rsidR="00C23F9B">
        <w:rPr>
          <w:color w:val="000000" w:themeColor="text1"/>
          <w:sz w:val="44"/>
          <w:szCs w:val="44"/>
        </w:rPr>
        <w:t xml:space="preserve"> </w:t>
      </w:r>
    </w:p>
    <w:p w:rsidR="00C23F9B" w:rsidRDefault="00820DD7" w:rsidP="00820DD7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866775" cy="609600"/>
            <wp:effectExtent l="19050" t="0" r="9525" b="0"/>
            <wp:docPr id="2" name="obrázek 2" descr="C:\Users\Acer\Dokumenty\SKOLA\modrás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modráse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53884" w:rsidRPr="00E53884" w:rsidRDefault="00E53884" w:rsidP="00E53884">
      <w:pPr>
        <w:jc w:val="both"/>
        <w:rPr>
          <w:color w:val="C00000"/>
          <w:sz w:val="44"/>
          <w:szCs w:val="44"/>
        </w:rPr>
      </w:pPr>
      <w:r>
        <w:rPr>
          <w:color w:val="00B050"/>
          <w:sz w:val="44"/>
          <w:szCs w:val="44"/>
        </w:rPr>
        <w:t xml:space="preserve">3. Víš, kde a kdy použiješ tvary členů podstatných jmen </w:t>
      </w:r>
      <w:r w:rsidRPr="00AF7510">
        <w:rPr>
          <w:color w:val="C00000"/>
          <w:sz w:val="44"/>
          <w:szCs w:val="44"/>
          <w:lang w:val="de-DE"/>
        </w:rPr>
        <w:t>den, die, das</w:t>
      </w:r>
      <w:r>
        <w:rPr>
          <w:color w:val="C00000"/>
          <w:sz w:val="44"/>
          <w:szCs w:val="44"/>
        </w:rPr>
        <w:t>?</w:t>
      </w:r>
    </w:p>
    <w:p w:rsidR="00EE76A4" w:rsidRDefault="00EE76A4" w:rsidP="00E53884">
      <w:pPr>
        <w:jc w:val="both"/>
        <w:rPr>
          <w:sz w:val="44"/>
          <w:szCs w:val="44"/>
        </w:rPr>
      </w:pPr>
    </w:p>
    <w:p w:rsidR="00EE76A4" w:rsidRDefault="00EE76A4" w:rsidP="00E53884">
      <w:pPr>
        <w:jc w:val="both"/>
        <w:rPr>
          <w:sz w:val="44"/>
          <w:szCs w:val="44"/>
        </w:rPr>
      </w:pPr>
      <w:r>
        <w:rPr>
          <w:sz w:val="44"/>
          <w:szCs w:val="44"/>
        </w:rPr>
        <w:lastRenderedPageBreak/>
        <w:t>Pracovní list:</w:t>
      </w:r>
    </w:p>
    <w:p w:rsidR="00EE76A4" w:rsidRDefault="00EE76A4" w:rsidP="00E53884">
      <w:pPr>
        <w:jc w:val="both"/>
        <w:rPr>
          <w:color w:val="00B050"/>
          <w:sz w:val="44"/>
          <w:szCs w:val="44"/>
        </w:rPr>
      </w:pPr>
      <w:r>
        <w:rPr>
          <w:color w:val="00B050"/>
          <w:sz w:val="44"/>
          <w:szCs w:val="44"/>
        </w:rPr>
        <w:t>Zkontroluj správnost, správná spojení přelož do češtiny, chybná spojení oprav:</w:t>
      </w:r>
    </w:p>
    <w:p w:rsidR="00EE76A4" w:rsidRPr="00AF7510" w:rsidRDefault="00EE76A4" w:rsidP="00E53884">
      <w:pPr>
        <w:jc w:val="both"/>
        <w:rPr>
          <w:color w:val="000000" w:themeColor="text1"/>
          <w:sz w:val="44"/>
          <w:szCs w:val="44"/>
          <w:lang w:val="de-DE"/>
        </w:rPr>
      </w:pPr>
      <w:r w:rsidRPr="00AF7510">
        <w:rPr>
          <w:color w:val="000000" w:themeColor="text1"/>
          <w:sz w:val="44"/>
          <w:szCs w:val="44"/>
          <w:lang w:val="de-DE"/>
        </w:rPr>
        <w:t>durch das Fenster</w:t>
      </w:r>
    </w:p>
    <w:p w:rsidR="00EE76A4" w:rsidRPr="00AF7510" w:rsidRDefault="00EE76A4" w:rsidP="00E53884">
      <w:pPr>
        <w:jc w:val="both"/>
        <w:rPr>
          <w:color w:val="000000" w:themeColor="text1"/>
          <w:sz w:val="44"/>
          <w:szCs w:val="44"/>
          <w:lang w:val="de-DE"/>
        </w:rPr>
      </w:pPr>
      <w:r w:rsidRPr="00AF7510">
        <w:rPr>
          <w:color w:val="000000" w:themeColor="text1"/>
          <w:sz w:val="44"/>
          <w:szCs w:val="44"/>
          <w:lang w:val="de-DE"/>
        </w:rPr>
        <w:t>um die Garten</w:t>
      </w:r>
    </w:p>
    <w:p w:rsidR="00EE76A4" w:rsidRPr="00AF7510" w:rsidRDefault="00EE76A4" w:rsidP="00E53884">
      <w:pPr>
        <w:jc w:val="both"/>
        <w:rPr>
          <w:color w:val="000000" w:themeColor="text1"/>
          <w:sz w:val="44"/>
          <w:szCs w:val="44"/>
          <w:lang w:val="de-DE"/>
        </w:rPr>
      </w:pPr>
      <w:r w:rsidRPr="00AF7510">
        <w:rPr>
          <w:color w:val="000000" w:themeColor="text1"/>
          <w:sz w:val="44"/>
          <w:szCs w:val="44"/>
          <w:lang w:val="de-DE"/>
        </w:rPr>
        <w:t>gegen den Baum</w:t>
      </w:r>
    </w:p>
    <w:p w:rsidR="00EE76A4" w:rsidRPr="00AF7510" w:rsidRDefault="00EE76A4" w:rsidP="00E53884">
      <w:pPr>
        <w:jc w:val="both"/>
        <w:rPr>
          <w:color w:val="000000" w:themeColor="text1"/>
          <w:sz w:val="44"/>
          <w:szCs w:val="44"/>
          <w:lang w:val="de-DE"/>
        </w:rPr>
      </w:pPr>
      <w:r w:rsidRPr="00AF7510">
        <w:rPr>
          <w:color w:val="000000" w:themeColor="text1"/>
          <w:sz w:val="44"/>
          <w:szCs w:val="44"/>
          <w:lang w:val="de-DE"/>
        </w:rPr>
        <w:t>für der Vater</w:t>
      </w:r>
    </w:p>
    <w:p w:rsidR="00EE76A4" w:rsidRPr="00AF7510" w:rsidRDefault="00EE76A4" w:rsidP="00E53884">
      <w:pPr>
        <w:jc w:val="both"/>
        <w:rPr>
          <w:color w:val="000000" w:themeColor="text1"/>
          <w:sz w:val="44"/>
          <w:szCs w:val="44"/>
          <w:lang w:val="de-DE"/>
        </w:rPr>
      </w:pPr>
      <w:r w:rsidRPr="00AF7510">
        <w:rPr>
          <w:color w:val="000000" w:themeColor="text1"/>
          <w:sz w:val="44"/>
          <w:szCs w:val="44"/>
          <w:lang w:val="de-DE"/>
        </w:rPr>
        <w:t>durch die Schule</w:t>
      </w:r>
    </w:p>
    <w:p w:rsidR="00EE76A4" w:rsidRPr="00AF7510" w:rsidRDefault="00EE76A4" w:rsidP="00E53884">
      <w:pPr>
        <w:jc w:val="both"/>
        <w:rPr>
          <w:color w:val="000000" w:themeColor="text1"/>
          <w:sz w:val="44"/>
          <w:szCs w:val="44"/>
          <w:lang w:val="de-DE"/>
        </w:rPr>
      </w:pPr>
      <w:r w:rsidRPr="00AF7510">
        <w:rPr>
          <w:color w:val="000000" w:themeColor="text1"/>
          <w:sz w:val="44"/>
          <w:szCs w:val="44"/>
          <w:lang w:val="de-DE"/>
        </w:rPr>
        <w:t>um das Haus</w:t>
      </w:r>
    </w:p>
    <w:p w:rsidR="00EE76A4" w:rsidRPr="00AF7510" w:rsidRDefault="00EE76A4" w:rsidP="00E53884">
      <w:pPr>
        <w:jc w:val="both"/>
        <w:rPr>
          <w:color w:val="000000" w:themeColor="text1"/>
          <w:sz w:val="44"/>
          <w:szCs w:val="44"/>
          <w:lang w:val="de-DE"/>
        </w:rPr>
      </w:pPr>
      <w:r w:rsidRPr="00AF7510">
        <w:rPr>
          <w:color w:val="000000" w:themeColor="text1"/>
          <w:sz w:val="44"/>
          <w:szCs w:val="44"/>
          <w:lang w:val="de-DE"/>
        </w:rPr>
        <w:t>ohne die Kuli</w:t>
      </w:r>
    </w:p>
    <w:p w:rsidR="00EE76A4" w:rsidRPr="00AF7510" w:rsidRDefault="00EE76A4" w:rsidP="00E53884">
      <w:pPr>
        <w:jc w:val="both"/>
        <w:rPr>
          <w:color w:val="000000" w:themeColor="text1"/>
          <w:sz w:val="44"/>
          <w:szCs w:val="44"/>
          <w:lang w:val="de-DE"/>
        </w:rPr>
      </w:pPr>
      <w:r w:rsidRPr="00AF7510">
        <w:rPr>
          <w:color w:val="000000" w:themeColor="text1"/>
          <w:sz w:val="44"/>
          <w:szCs w:val="44"/>
          <w:lang w:val="de-DE"/>
        </w:rPr>
        <w:t>für die Schwester</w:t>
      </w:r>
    </w:p>
    <w:p w:rsidR="00EE76A4" w:rsidRPr="00AF7510" w:rsidRDefault="00EE76A4" w:rsidP="00E53884">
      <w:pPr>
        <w:jc w:val="both"/>
        <w:rPr>
          <w:color w:val="000000" w:themeColor="text1"/>
          <w:sz w:val="44"/>
          <w:szCs w:val="44"/>
          <w:lang w:val="de-DE"/>
        </w:rPr>
      </w:pPr>
      <w:r w:rsidRPr="00AF7510">
        <w:rPr>
          <w:color w:val="000000" w:themeColor="text1"/>
          <w:sz w:val="44"/>
          <w:szCs w:val="44"/>
          <w:lang w:val="de-DE"/>
        </w:rPr>
        <w:t>ohne das Bleistift</w:t>
      </w:r>
    </w:p>
    <w:p w:rsidR="00EE76A4" w:rsidRPr="00AF7510" w:rsidRDefault="00EE76A4" w:rsidP="00E53884">
      <w:pPr>
        <w:jc w:val="both"/>
        <w:rPr>
          <w:color w:val="000000" w:themeColor="text1"/>
          <w:sz w:val="44"/>
          <w:szCs w:val="44"/>
          <w:lang w:val="de-DE"/>
        </w:rPr>
      </w:pPr>
      <w:r w:rsidRPr="00AF7510">
        <w:rPr>
          <w:color w:val="000000" w:themeColor="text1"/>
          <w:sz w:val="44"/>
          <w:szCs w:val="44"/>
          <w:lang w:val="de-DE"/>
        </w:rPr>
        <w:t>gegen das Kind</w:t>
      </w:r>
    </w:p>
    <w:p w:rsidR="00EE76A4" w:rsidRDefault="005C46EE" w:rsidP="00E53884">
      <w:pPr>
        <w:jc w:val="both"/>
        <w:rPr>
          <w:color w:val="00B050"/>
          <w:sz w:val="44"/>
          <w:szCs w:val="44"/>
        </w:rPr>
      </w:pPr>
      <w:r>
        <w:rPr>
          <w:color w:val="00B050"/>
          <w:sz w:val="44"/>
          <w:szCs w:val="44"/>
        </w:rPr>
        <w:t>Zkus některá spojení použít ve větách.</w:t>
      </w:r>
    </w:p>
    <w:p w:rsidR="005C46EE" w:rsidRDefault="005C46EE" w:rsidP="00E53884">
      <w:pPr>
        <w:jc w:val="both"/>
        <w:rPr>
          <w:color w:val="00B050"/>
          <w:sz w:val="44"/>
          <w:szCs w:val="44"/>
        </w:rPr>
      </w:pPr>
    </w:p>
    <w:p w:rsidR="005C46EE" w:rsidRDefault="00820DD7" w:rsidP="00820DD7">
      <w:pPr>
        <w:jc w:val="center"/>
        <w:rPr>
          <w:color w:val="00B050"/>
          <w:sz w:val="44"/>
          <w:szCs w:val="44"/>
        </w:rPr>
      </w:pPr>
      <w:r>
        <w:rPr>
          <w:noProof/>
          <w:color w:val="00B050"/>
          <w:sz w:val="44"/>
          <w:szCs w:val="44"/>
          <w:lang w:eastAsia="cs-CZ"/>
        </w:rPr>
        <w:drawing>
          <wp:inline distT="0" distB="0" distL="0" distR="0">
            <wp:extent cx="786348" cy="1133475"/>
            <wp:effectExtent l="19050" t="0" r="0" b="0"/>
            <wp:docPr id="4" name="obrázek 3" descr="C:\Users\Acer\Dokumenty\SKOLA\kot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kotě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348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6EE" w:rsidRDefault="005C46EE" w:rsidP="00820DD7">
      <w:pPr>
        <w:jc w:val="center"/>
        <w:rPr>
          <w:color w:val="00B050"/>
          <w:sz w:val="44"/>
          <w:szCs w:val="44"/>
        </w:rPr>
      </w:pPr>
    </w:p>
    <w:p w:rsidR="005C46EE" w:rsidRDefault="005C46EE" w:rsidP="00E53884">
      <w:pPr>
        <w:jc w:val="both"/>
        <w:rPr>
          <w:sz w:val="44"/>
          <w:szCs w:val="44"/>
        </w:rPr>
      </w:pPr>
      <w:r>
        <w:rPr>
          <w:sz w:val="44"/>
          <w:szCs w:val="44"/>
        </w:rPr>
        <w:t>Řešení:</w:t>
      </w:r>
    </w:p>
    <w:p w:rsidR="005C46EE" w:rsidRPr="00AF7510" w:rsidRDefault="005C46EE" w:rsidP="00E53884">
      <w:pPr>
        <w:jc w:val="both"/>
        <w:rPr>
          <w:sz w:val="44"/>
          <w:szCs w:val="44"/>
          <w:lang w:val="de-DE"/>
        </w:rPr>
      </w:pPr>
      <w:r w:rsidRPr="00AF7510">
        <w:rPr>
          <w:sz w:val="44"/>
          <w:szCs w:val="44"/>
          <w:lang w:val="de-DE"/>
        </w:rPr>
        <w:t>1. Bohne – ohne, Fürst – für, Raum – um,</w:t>
      </w:r>
      <w:r w:rsidR="00386F16">
        <w:rPr>
          <w:sz w:val="44"/>
          <w:szCs w:val="44"/>
          <w:lang w:val="de-DE"/>
        </w:rPr>
        <w:t xml:space="preserve"> </w:t>
      </w:r>
      <w:r w:rsidRPr="00AF7510">
        <w:rPr>
          <w:sz w:val="44"/>
          <w:szCs w:val="44"/>
          <w:lang w:val="de-DE"/>
        </w:rPr>
        <w:t>zumachen – zu,</w:t>
      </w:r>
      <w:r w:rsidR="00386F16">
        <w:rPr>
          <w:sz w:val="44"/>
          <w:szCs w:val="44"/>
          <w:lang w:val="de-DE"/>
        </w:rPr>
        <w:t xml:space="preserve"> </w:t>
      </w:r>
      <w:r w:rsidRPr="00AF7510">
        <w:rPr>
          <w:sz w:val="44"/>
          <w:szCs w:val="44"/>
          <w:lang w:val="de-DE"/>
        </w:rPr>
        <w:t>Fürbitte – für, warum – um, entgegen – gegen, dumm – um, umziehen – um, lohnen – ohne, Umgebung – um,</w:t>
      </w:r>
      <w:r w:rsidR="00386F16">
        <w:rPr>
          <w:sz w:val="44"/>
          <w:szCs w:val="44"/>
          <w:lang w:val="de-DE"/>
        </w:rPr>
        <w:t xml:space="preserve"> </w:t>
      </w:r>
      <w:r w:rsidRPr="00AF7510">
        <w:rPr>
          <w:sz w:val="44"/>
          <w:szCs w:val="44"/>
          <w:lang w:val="de-DE"/>
        </w:rPr>
        <w:t>Fürtuch – für, Strumpf – um, Mohne – ohne, Durchschlag – durch.</w:t>
      </w:r>
    </w:p>
    <w:p w:rsidR="005C46EE" w:rsidRDefault="005C46EE" w:rsidP="00E53884">
      <w:pPr>
        <w:jc w:val="both"/>
        <w:rPr>
          <w:sz w:val="44"/>
          <w:szCs w:val="44"/>
        </w:rPr>
      </w:pPr>
      <w:r>
        <w:rPr>
          <w:sz w:val="44"/>
          <w:szCs w:val="44"/>
        </w:rPr>
        <w:t>Pracovní list:</w:t>
      </w:r>
    </w:p>
    <w:p w:rsidR="005C46EE" w:rsidRPr="00AF7510" w:rsidRDefault="005C46EE" w:rsidP="00E53884">
      <w:pPr>
        <w:jc w:val="both"/>
        <w:rPr>
          <w:sz w:val="44"/>
          <w:szCs w:val="44"/>
          <w:lang w:val="de-DE"/>
        </w:rPr>
      </w:pPr>
      <w:r w:rsidRPr="00AF7510">
        <w:rPr>
          <w:sz w:val="44"/>
          <w:szCs w:val="44"/>
          <w:lang w:val="de-DE"/>
        </w:rPr>
        <w:t xml:space="preserve">um den Garten, für den Vater, ohne den Kuli, ohne den Bleistift </w:t>
      </w:r>
    </w:p>
    <w:p w:rsidR="005C46EE" w:rsidRPr="005C46EE" w:rsidRDefault="005C46EE" w:rsidP="00E53884">
      <w:pPr>
        <w:jc w:val="both"/>
        <w:rPr>
          <w:color w:val="00B050"/>
          <w:sz w:val="44"/>
          <w:szCs w:val="44"/>
        </w:rPr>
      </w:pPr>
    </w:p>
    <w:p w:rsidR="00EE76A4" w:rsidRDefault="00EE76A4" w:rsidP="00E53884">
      <w:pPr>
        <w:jc w:val="both"/>
        <w:rPr>
          <w:color w:val="000000" w:themeColor="text1"/>
          <w:sz w:val="44"/>
          <w:szCs w:val="44"/>
        </w:rPr>
      </w:pPr>
    </w:p>
    <w:p w:rsidR="001255F2" w:rsidRDefault="001255F2" w:rsidP="00E53884">
      <w:pPr>
        <w:jc w:val="both"/>
        <w:rPr>
          <w:color w:val="000000" w:themeColor="text1"/>
          <w:sz w:val="44"/>
          <w:szCs w:val="44"/>
        </w:rPr>
      </w:pPr>
    </w:p>
    <w:p w:rsidR="001255F2" w:rsidRDefault="001255F2" w:rsidP="00E53884">
      <w:pPr>
        <w:jc w:val="both"/>
        <w:rPr>
          <w:color w:val="000000" w:themeColor="text1"/>
          <w:sz w:val="44"/>
          <w:szCs w:val="44"/>
        </w:rPr>
      </w:pPr>
    </w:p>
    <w:p w:rsidR="001255F2" w:rsidRDefault="001255F2" w:rsidP="00E53884">
      <w:pPr>
        <w:jc w:val="both"/>
        <w:rPr>
          <w:color w:val="000000" w:themeColor="text1"/>
          <w:sz w:val="44"/>
          <w:szCs w:val="44"/>
        </w:rPr>
      </w:pPr>
    </w:p>
    <w:p w:rsidR="001255F2" w:rsidRDefault="001255F2" w:rsidP="00E53884">
      <w:pPr>
        <w:jc w:val="both"/>
        <w:rPr>
          <w:color w:val="000000" w:themeColor="text1"/>
          <w:sz w:val="44"/>
          <w:szCs w:val="44"/>
        </w:rPr>
      </w:pPr>
    </w:p>
    <w:p w:rsidR="001255F2" w:rsidRDefault="001255F2" w:rsidP="00E53884">
      <w:pPr>
        <w:jc w:val="both"/>
        <w:rPr>
          <w:color w:val="000000" w:themeColor="text1"/>
          <w:sz w:val="44"/>
          <w:szCs w:val="44"/>
        </w:rPr>
      </w:pPr>
    </w:p>
    <w:p w:rsidR="001255F2" w:rsidRDefault="001255F2" w:rsidP="00E53884">
      <w:pPr>
        <w:jc w:val="both"/>
        <w:rPr>
          <w:color w:val="000000" w:themeColor="text1"/>
          <w:sz w:val="44"/>
          <w:szCs w:val="44"/>
        </w:rPr>
      </w:pPr>
      <w:r>
        <w:rPr>
          <w:color w:val="000000" w:themeColor="text1"/>
          <w:sz w:val="44"/>
          <w:szCs w:val="44"/>
        </w:rPr>
        <w:lastRenderedPageBreak/>
        <w:t>Použité obrázky:</w:t>
      </w:r>
    </w:p>
    <w:p w:rsidR="001255F2" w:rsidRDefault="001255F2" w:rsidP="00E53884">
      <w:pPr>
        <w:jc w:val="both"/>
        <w:rPr>
          <w:color w:val="000000" w:themeColor="text1"/>
          <w:sz w:val="44"/>
          <w:szCs w:val="44"/>
        </w:rPr>
      </w:pPr>
      <w:r>
        <w:rPr>
          <w:color w:val="000000" w:themeColor="text1"/>
          <w:sz w:val="44"/>
          <w:szCs w:val="44"/>
        </w:rPr>
        <w:t>Q Draw V2.0 – knihovna zdrojů</w:t>
      </w:r>
    </w:p>
    <w:p w:rsidR="001255F2" w:rsidRPr="00EE76A4" w:rsidRDefault="001255F2" w:rsidP="00E53884">
      <w:pPr>
        <w:jc w:val="both"/>
        <w:rPr>
          <w:color w:val="000000" w:themeColor="text1"/>
          <w:sz w:val="44"/>
          <w:szCs w:val="44"/>
        </w:rPr>
      </w:pPr>
    </w:p>
    <w:sectPr w:rsidR="001255F2" w:rsidRPr="00EE76A4" w:rsidSect="00364E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23F9B"/>
    <w:rsid w:val="001255F2"/>
    <w:rsid w:val="00364ED0"/>
    <w:rsid w:val="00386F16"/>
    <w:rsid w:val="00482C1E"/>
    <w:rsid w:val="00493660"/>
    <w:rsid w:val="0055308E"/>
    <w:rsid w:val="005C46EE"/>
    <w:rsid w:val="00820DD7"/>
    <w:rsid w:val="009C13AB"/>
    <w:rsid w:val="00AE2C5D"/>
    <w:rsid w:val="00AF7510"/>
    <w:rsid w:val="00C23F9B"/>
    <w:rsid w:val="00CB42E1"/>
    <w:rsid w:val="00E53884"/>
    <w:rsid w:val="00EE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4E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C23F9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23F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0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0D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293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7</cp:revision>
  <dcterms:created xsi:type="dcterms:W3CDTF">2012-02-21T12:20:00Z</dcterms:created>
  <dcterms:modified xsi:type="dcterms:W3CDTF">2012-07-20T20:21:00Z</dcterms:modified>
</cp:coreProperties>
</file>