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EC9" w:rsidRDefault="00ED5EC9" w:rsidP="00640C5D">
      <w:pPr>
        <w:spacing w:after="0"/>
        <w:rPr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ED5EC9" w:rsidTr="00BC457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ED5EC9" w:rsidTr="00BC457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Mgr. Veronika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Kurišová</w:t>
            </w:r>
            <w:proofErr w:type="spellEnd"/>
          </w:p>
        </w:tc>
      </w:tr>
      <w:tr w:rsidR="00ED5EC9" w:rsidTr="00BC457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ED5EC9" w:rsidTr="00BC457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55798F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VY_3</w:t>
            </w:r>
            <w:r w:rsidR="00B57DFF">
              <w:rPr>
                <w:rFonts w:ascii="Times New Roman" w:hAnsi="Times New Roman" w:cs="Times New Roman"/>
                <w:sz w:val="24"/>
                <w:szCs w:val="24"/>
              </w:rPr>
              <w:t>2_INOVACE_V.ZOO2</w:t>
            </w:r>
            <w:bookmarkEnd w:id="0"/>
          </w:p>
        </w:tc>
      </w:tr>
      <w:tr w:rsidR="00ED5EC9" w:rsidTr="00BC457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="007A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4. 2012</w:t>
            </w:r>
          </w:p>
        </w:tc>
      </w:tr>
      <w:tr w:rsidR="00ED5EC9" w:rsidTr="00BC457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příroda</w:t>
            </w:r>
          </w:p>
        </w:tc>
      </w:tr>
      <w:tr w:rsidR="00ED5EC9" w:rsidTr="00BC457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Přírodopis</w:t>
            </w:r>
          </w:p>
        </w:tc>
      </w:tr>
      <w:tr w:rsidR="00ED5EC9" w:rsidTr="00BC457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5F0753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Biologie živočichů - hmyz</w:t>
            </w:r>
          </w:p>
        </w:tc>
      </w:tr>
      <w:tr w:rsidR="00ED5EC9" w:rsidTr="00BC457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ročník</w:t>
            </w:r>
          </w:p>
        </w:tc>
      </w:tr>
      <w:tr w:rsidR="00ED5EC9" w:rsidTr="00BC457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ED5E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Dvoukřídlí a tropické nemoci</w:t>
            </w:r>
            <w:r w:rsidR="007A262D">
              <w:rPr>
                <w:rFonts w:ascii="Times New Roman" w:hAnsi="Times New Roman" w:cs="Times New Roman"/>
                <w:sz w:val="24"/>
                <w:szCs w:val="24"/>
              </w:rPr>
              <w:t xml:space="preserve">. Slouží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 rozšíření základního výkladu, procvičení vyhledávání a třídění informací, práce s internetovými zdroji.</w:t>
            </w:r>
            <w:r w:rsidR="005F0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Inovace – využití ICT (PC, interaktivní tabule)</w:t>
            </w:r>
          </w:p>
        </w:tc>
      </w:tr>
      <w:tr w:rsidR="00ED5EC9" w:rsidTr="00BC457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</w:t>
            </w:r>
          </w:p>
          <w:p w:rsidR="005F0753" w:rsidRDefault="00ED5EC9" w:rsidP="003341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pro práci samostatnou (PC). Pro zpracování jako hlavní zdroje sloužila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wikipedia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hyperlink r:id="rId5" w:history="1">
              <w:r w:rsidR="005F0753" w:rsidRPr="000B1C1D">
                <w:rPr>
                  <w:rStyle w:val="Hypertextovodkaz"/>
                  <w:rFonts w:ascii="Arial CE" w:hAnsi="Arial CE" w:cs="Arial CE"/>
                  <w:sz w:val="19"/>
                  <w:szCs w:val="19"/>
                </w:rPr>
                <w:t>www.</w:t>
              </w:r>
              <w:r w:rsidR="005F0753" w:rsidRPr="000B1C1D">
                <w:rPr>
                  <w:rStyle w:val="Hypertextovodkaz"/>
                  <w:rFonts w:ascii="Arial CE" w:hAnsi="Arial CE" w:cs="Arial CE"/>
                  <w:b/>
                  <w:bCs/>
                  <w:sz w:val="19"/>
                  <w:szCs w:val="19"/>
                </w:rPr>
                <w:t>tropicke</w:t>
              </w:r>
              <w:r w:rsidR="005F0753" w:rsidRPr="000B1C1D">
                <w:rPr>
                  <w:rStyle w:val="Hypertextovodkaz"/>
                  <w:rFonts w:ascii="Arial CE" w:hAnsi="Arial CE" w:cs="Arial CE"/>
                  <w:sz w:val="19"/>
                  <w:szCs w:val="19"/>
                </w:rPr>
                <w:t>-</w:t>
              </w:r>
              <w:r w:rsidR="005F0753" w:rsidRPr="000B1C1D">
                <w:rPr>
                  <w:rStyle w:val="Hypertextovodkaz"/>
                  <w:rFonts w:ascii="Arial CE" w:hAnsi="Arial CE" w:cs="Arial CE"/>
                  <w:b/>
                  <w:bCs/>
                  <w:sz w:val="19"/>
                  <w:szCs w:val="19"/>
                </w:rPr>
                <w:t>nemoci</w:t>
              </w:r>
              <w:r w:rsidR="005F0753" w:rsidRPr="000B1C1D">
                <w:rPr>
                  <w:rStyle w:val="Hypertextovodkaz"/>
                  <w:rFonts w:ascii="Arial CE" w:hAnsi="Arial CE" w:cs="Arial CE"/>
                  <w:sz w:val="19"/>
                  <w:szCs w:val="19"/>
                </w:rPr>
                <w:t>.cz</w:t>
              </w:r>
            </w:hyperlink>
          </w:p>
        </w:tc>
      </w:tr>
      <w:tr w:rsidR="00ED5EC9" w:rsidTr="00BC4572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Mgr. Veronika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Kurišová</w:t>
            </w:r>
            <w:proofErr w:type="spellEnd"/>
          </w:p>
        </w:tc>
      </w:tr>
      <w:tr w:rsidR="00ED5EC9" w:rsidTr="00BC4572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EC9" w:rsidRDefault="00ED5EC9" w:rsidP="00BC457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D5EC9" w:rsidRDefault="00ED5EC9" w:rsidP="00ED5EC9"/>
    <w:p w:rsidR="00ED5EC9" w:rsidRDefault="00ED5EC9" w:rsidP="00640C5D">
      <w:pPr>
        <w:spacing w:after="0"/>
        <w:rPr>
          <w:b/>
          <w:sz w:val="24"/>
          <w:szCs w:val="24"/>
        </w:rPr>
      </w:pPr>
    </w:p>
    <w:p w:rsidR="00ED5EC9" w:rsidRDefault="00ED5EC9" w:rsidP="00640C5D">
      <w:pPr>
        <w:spacing w:after="0"/>
        <w:rPr>
          <w:b/>
          <w:sz w:val="24"/>
          <w:szCs w:val="24"/>
        </w:rPr>
      </w:pPr>
    </w:p>
    <w:p w:rsidR="00ED5EC9" w:rsidRDefault="00ED5EC9" w:rsidP="00640C5D">
      <w:pPr>
        <w:spacing w:after="0"/>
        <w:rPr>
          <w:b/>
          <w:sz w:val="24"/>
          <w:szCs w:val="24"/>
        </w:rPr>
      </w:pPr>
    </w:p>
    <w:p w:rsidR="00ED5EC9" w:rsidRDefault="00ED5EC9" w:rsidP="00640C5D">
      <w:pPr>
        <w:spacing w:after="0"/>
        <w:rPr>
          <w:b/>
          <w:sz w:val="24"/>
          <w:szCs w:val="24"/>
        </w:rPr>
      </w:pPr>
    </w:p>
    <w:p w:rsidR="00ED5EC9" w:rsidRDefault="00ED5EC9" w:rsidP="00640C5D">
      <w:pPr>
        <w:spacing w:after="0"/>
        <w:rPr>
          <w:b/>
          <w:sz w:val="24"/>
          <w:szCs w:val="24"/>
        </w:rPr>
      </w:pPr>
    </w:p>
    <w:p w:rsidR="00ED5EC9" w:rsidRDefault="00ED5EC9" w:rsidP="00640C5D">
      <w:pPr>
        <w:spacing w:after="0"/>
        <w:rPr>
          <w:b/>
          <w:sz w:val="24"/>
          <w:szCs w:val="24"/>
        </w:rPr>
      </w:pPr>
    </w:p>
    <w:p w:rsidR="00ED5EC9" w:rsidRDefault="00ED5EC9" w:rsidP="00640C5D">
      <w:pPr>
        <w:spacing w:after="0"/>
        <w:rPr>
          <w:b/>
          <w:sz w:val="24"/>
          <w:szCs w:val="24"/>
        </w:rPr>
      </w:pPr>
    </w:p>
    <w:p w:rsidR="00ED5EC9" w:rsidRDefault="00ED5EC9" w:rsidP="00640C5D">
      <w:pPr>
        <w:spacing w:after="0"/>
        <w:rPr>
          <w:b/>
          <w:sz w:val="24"/>
          <w:szCs w:val="24"/>
        </w:rPr>
      </w:pPr>
    </w:p>
    <w:p w:rsidR="00FD3A3B" w:rsidRDefault="00FD3A3B" w:rsidP="00640C5D">
      <w:pPr>
        <w:spacing w:after="0"/>
        <w:rPr>
          <w:b/>
          <w:sz w:val="24"/>
          <w:szCs w:val="24"/>
        </w:rPr>
      </w:pPr>
    </w:p>
    <w:p w:rsidR="00FD3A3B" w:rsidRDefault="00FD3A3B" w:rsidP="00640C5D">
      <w:pPr>
        <w:spacing w:after="0"/>
        <w:rPr>
          <w:b/>
          <w:sz w:val="24"/>
          <w:szCs w:val="24"/>
        </w:rPr>
      </w:pPr>
    </w:p>
    <w:p w:rsidR="00FD3A3B" w:rsidRDefault="00FD3A3B" w:rsidP="00640C5D">
      <w:pPr>
        <w:spacing w:after="0"/>
        <w:rPr>
          <w:b/>
          <w:sz w:val="24"/>
          <w:szCs w:val="24"/>
        </w:rPr>
      </w:pPr>
    </w:p>
    <w:p w:rsidR="00FD3A3B" w:rsidRDefault="00FD3A3B" w:rsidP="00640C5D">
      <w:pPr>
        <w:spacing w:after="0"/>
        <w:rPr>
          <w:b/>
          <w:sz w:val="24"/>
          <w:szCs w:val="24"/>
        </w:rPr>
      </w:pPr>
    </w:p>
    <w:p w:rsidR="00FD3A3B" w:rsidRDefault="00FD3A3B" w:rsidP="00640C5D">
      <w:pPr>
        <w:spacing w:after="0"/>
        <w:rPr>
          <w:b/>
          <w:sz w:val="24"/>
          <w:szCs w:val="24"/>
        </w:rPr>
      </w:pPr>
    </w:p>
    <w:p w:rsidR="00FD3A3B" w:rsidRDefault="00FD3A3B" w:rsidP="00640C5D">
      <w:pPr>
        <w:spacing w:after="0"/>
        <w:rPr>
          <w:b/>
          <w:sz w:val="24"/>
          <w:szCs w:val="24"/>
        </w:rPr>
      </w:pPr>
    </w:p>
    <w:p w:rsidR="00FD3A3B" w:rsidRDefault="00FD3A3B" w:rsidP="00640C5D">
      <w:pPr>
        <w:spacing w:after="0"/>
        <w:rPr>
          <w:b/>
          <w:sz w:val="24"/>
          <w:szCs w:val="24"/>
        </w:rPr>
      </w:pPr>
    </w:p>
    <w:p w:rsidR="00FD3A3B" w:rsidRDefault="00FD3A3B" w:rsidP="00640C5D">
      <w:pPr>
        <w:spacing w:after="0"/>
        <w:rPr>
          <w:b/>
          <w:sz w:val="24"/>
          <w:szCs w:val="24"/>
        </w:rPr>
      </w:pPr>
    </w:p>
    <w:p w:rsidR="00AE6BC0" w:rsidRDefault="00AE6BC0" w:rsidP="00640C5D">
      <w:pPr>
        <w:spacing w:after="0"/>
        <w:rPr>
          <w:b/>
          <w:sz w:val="24"/>
          <w:szCs w:val="24"/>
        </w:rPr>
      </w:pPr>
    </w:p>
    <w:p w:rsidR="002906E7" w:rsidRPr="00AE6BC0" w:rsidRDefault="00BA503F" w:rsidP="00640C5D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DVOUKŘÍDLÍ </w:t>
      </w:r>
      <w:r w:rsidR="00EF47D5" w:rsidRPr="00AE6BC0">
        <w:rPr>
          <w:b/>
          <w:sz w:val="24"/>
          <w:szCs w:val="24"/>
        </w:rPr>
        <w:t>A TROPICKÉ NEMOCI</w:t>
      </w:r>
    </w:p>
    <w:p w:rsidR="00EF47D5" w:rsidRPr="00EF47D5" w:rsidRDefault="00EF47D5" w:rsidP="00640C5D">
      <w:pPr>
        <w:spacing w:after="0"/>
        <w:rPr>
          <w:sz w:val="24"/>
          <w:szCs w:val="24"/>
        </w:rPr>
      </w:pPr>
    </w:p>
    <w:p w:rsidR="00640C5D" w:rsidRPr="00EF47D5" w:rsidRDefault="00640C5D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Někteří ze zástupců dvoukřídlého hmyzu mohou významně ohrozit lidské zdraví</w:t>
      </w:r>
      <w:r w:rsidR="00EF47D5">
        <w:rPr>
          <w:sz w:val="24"/>
          <w:szCs w:val="24"/>
        </w:rPr>
        <w:t>,</w:t>
      </w:r>
      <w:r w:rsidRPr="00EF47D5">
        <w:rPr>
          <w:sz w:val="24"/>
          <w:szCs w:val="24"/>
        </w:rPr>
        <w:t xml:space="preserve"> jsou přenašeči řady nemocí.</w:t>
      </w:r>
    </w:p>
    <w:p w:rsidR="00640C5D" w:rsidRPr="00EF47D5" w:rsidRDefault="00640C5D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Své hmyzí přenašeče má řada tropických nemocí:</w:t>
      </w:r>
    </w:p>
    <w:p w:rsidR="00640C5D" w:rsidRPr="00EF47D5" w:rsidRDefault="00640C5D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MALÁRIE</w:t>
      </w:r>
    </w:p>
    <w:p w:rsidR="00640C5D" w:rsidRPr="00EF47D5" w:rsidRDefault="00640C5D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Malárie se vyskytuje zejména v těchto oblastech</w:t>
      </w:r>
      <w:r w:rsidR="00EF47D5">
        <w:rPr>
          <w:sz w:val="24"/>
          <w:szCs w:val="24"/>
        </w:rPr>
        <w:t xml:space="preserve"> </w:t>
      </w:r>
      <w:r w:rsidRPr="00EF47D5">
        <w:rPr>
          <w:sz w:val="24"/>
          <w:szCs w:val="24"/>
        </w:rPr>
        <w:t>………………………………………………………………………………</w:t>
      </w:r>
      <w:r w:rsidR="00EF47D5">
        <w:rPr>
          <w:sz w:val="24"/>
          <w:szCs w:val="24"/>
        </w:rPr>
        <w:t>…………………………………………………..</w:t>
      </w:r>
    </w:p>
    <w:p w:rsidR="00640C5D" w:rsidRPr="00EF47D5" w:rsidRDefault="00640C5D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Přenašeč i malárie jsou……………… a ……………………………….</w:t>
      </w:r>
    </w:p>
    <w:p w:rsidR="00DA6031" w:rsidRPr="00EF47D5" w:rsidRDefault="00640C5D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Nemoc se vyskytuje ve více variantách</w:t>
      </w:r>
      <w:r w:rsidR="00EA79B7">
        <w:rPr>
          <w:sz w:val="24"/>
          <w:szCs w:val="24"/>
        </w:rPr>
        <w:t>. P</w:t>
      </w:r>
      <w:r w:rsidRPr="00EF47D5">
        <w:rPr>
          <w:sz w:val="24"/>
          <w:szCs w:val="24"/>
        </w:rPr>
        <w:t>ro člověka je nejnebezpečnější ……………………………………….</w:t>
      </w:r>
    </w:p>
    <w:p w:rsidR="00640C5D" w:rsidRPr="00EF47D5" w:rsidRDefault="00DA6031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Původcem nemoci je……………………………………………</w:t>
      </w:r>
    </w:p>
    <w:p w:rsidR="00640C5D" w:rsidRPr="00EF47D5" w:rsidRDefault="00DA6031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Proti malárii neexistuje očkování. Ochrana proti nemoci spočívá v </w:t>
      </w:r>
      <w:r w:rsidR="00EA79B7">
        <w:rPr>
          <w:sz w:val="24"/>
          <w:szCs w:val="24"/>
        </w:rPr>
        <w:t>chemo</w:t>
      </w:r>
      <w:r w:rsidRPr="00EF47D5">
        <w:rPr>
          <w:sz w:val="24"/>
          <w:szCs w:val="24"/>
        </w:rPr>
        <w:t xml:space="preserve">profylaxi </w:t>
      </w:r>
      <w:proofErr w:type="spellStart"/>
      <w:r w:rsidRPr="00EF47D5">
        <w:rPr>
          <w:sz w:val="24"/>
          <w:szCs w:val="24"/>
        </w:rPr>
        <w:t>tj</w:t>
      </w:r>
      <w:proofErr w:type="spellEnd"/>
      <w:r w:rsidRPr="00EF47D5">
        <w:rPr>
          <w:sz w:val="24"/>
          <w:szCs w:val="24"/>
        </w:rPr>
        <w:t>………………………………………………………………………………………………………………… a v ochraně proti bodnutí hmyzem</w:t>
      </w:r>
      <w:r w:rsidR="00640C5D" w:rsidRPr="00EF47D5">
        <w:rPr>
          <w:sz w:val="24"/>
          <w:szCs w:val="24"/>
        </w:rPr>
        <w:t xml:space="preserve"> </w:t>
      </w:r>
      <w:r w:rsidRPr="00EF47D5">
        <w:rPr>
          <w:sz w:val="24"/>
          <w:szCs w:val="24"/>
        </w:rPr>
        <w:t>…………………………………………</w:t>
      </w:r>
      <w:r w:rsidR="00EF47D5">
        <w:rPr>
          <w:sz w:val="24"/>
          <w:szCs w:val="24"/>
        </w:rPr>
        <w:t>……………………………….</w:t>
      </w:r>
      <w:r w:rsidRPr="00EF47D5">
        <w:rPr>
          <w:sz w:val="24"/>
          <w:szCs w:val="24"/>
        </w:rPr>
        <w:t xml:space="preserve"> ……………………………………………………………………………………………….</w:t>
      </w:r>
    </w:p>
    <w:p w:rsidR="00DA6031" w:rsidRPr="00EF47D5" w:rsidRDefault="00DA6031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ŽLUTÁ ZIMNICE</w:t>
      </w:r>
    </w:p>
    <w:p w:rsidR="00DA6031" w:rsidRPr="00EF47D5" w:rsidRDefault="00DA6031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Také tuto nemoc přenáší komáři</w:t>
      </w:r>
      <w:r w:rsidR="00F80AB2" w:rsidRPr="00EF47D5">
        <w:rPr>
          <w:sz w:val="24"/>
          <w:szCs w:val="24"/>
        </w:rPr>
        <w:t xml:space="preserve">, jejím původcem je ale virus.  </w:t>
      </w:r>
    </w:p>
    <w:p w:rsidR="00F80AB2" w:rsidRPr="00EF47D5" w:rsidRDefault="00F80AB2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Proti žluté zi</w:t>
      </w:r>
      <w:r w:rsidR="00ED5EC9">
        <w:rPr>
          <w:sz w:val="24"/>
          <w:szCs w:val="24"/>
        </w:rPr>
        <w:t xml:space="preserve">mnici existuje očkování. Jak dlouho? </w:t>
      </w:r>
      <w:r w:rsidRPr="00EF47D5">
        <w:rPr>
          <w:sz w:val="24"/>
          <w:szCs w:val="24"/>
        </w:rPr>
        <w:t>…………………………………………….</w:t>
      </w:r>
    </w:p>
    <w:p w:rsidR="00F80AB2" w:rsidRPr="00EF47D5" w:rsidRDefault="00F80AB2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 xml:space="preserve">Při odjezdu do rizikových zemí je očkování povinné. Nejpozději …………….dní před odjezdem. Jak dlouho pak očkování chrání………………………….. a </w:t>
      </w:r>
      <w:r w:rsidR="00EF47D5">
        <w:rPr>
          <w:sz w:val="24"/>
          <w:szCs w:val="24"/>
        </w:rPr>
        <w:t xml:space="preserve">v </w:t>
      </w:r>
      <w:r w:rsidRPr="00EF47D5">
        <w:rPr>
          <w:sz w:val="24"/>
          <w:szCs w:val="24"/>
        </w:rPr>
        <w:t>kolika dávkách se podává ……………………………….</w:t>
      </w:r>
    </w:p>
    <w:p w:rsidR="00F80AB2" w:rsidRPr="00EF47D5" w:rsidRDefault="00F80AB2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Uvedˇ příklady zemí , kam  toto očkování musíš mít…………………. …………………………</w:t>
      </w:r>
      <w:r w:rsidR="00EF47D5">
        <w:rPr>
          <w:sz w:val="24"/>
          <w:szCs w:val="24"/>
        </w:rPr>
        <w:t>…………</w:t>
      </w:r>
    </w:p>
    <w:p w:rsidR="00045E07" w:rsidRPr="00EF47D5" w:rsidRDefault="00F80AB2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HOREČKA DENGUE</w:t>
      </w:r>
    </w:p>
    <w:p w:rsidR="00F80AB2" w:rsidRPr="00EF47D5" w:rsidRDefault="00045E07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Má hodně společného se žlutou zimnicí – přenašeče i virového původce, ale neexistuje očkování.</w:t>
      </w:r>
      <w:r w:rsidR="00F80AB2" w:rsidRPr="00EF47D5">
        <w:rPr>
          <w:sz w:val="24"/>
          <w:szCs w:val="24"/>
        </w:rPr>
        <w:t xml:space="preserve"> </w:t>
      </w:r>
    </w:p>
    <w:p w:rsidR="00045E07" w:rsidRPr="00EF47D5" w:rsidRDefault="00045E07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Ve kterém období v roce se tato nemoc vyskytuje? ..........................................</w:t>
      </w:r>
      <w:r w:rsidR="00EF47D5">
        <w:rPr>
          <w:sz w:val="24"/>
          <w:szCs w:val="24"/>
        </w:rPr>
        <w:t>.........................</w:t>
      </w:r>
    </w:p>
    <w:p w:rsidR="00045E07" w:rsidRPr="00EF47D5" w:rsidRDefault="00045E07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 xml:space="preserve">Kolik lidí ročně onemocní?……………………………….. </w:t>
      </w:r>
    </w:p>
    <w:p w:rsidR="00045E07" w:rsidRPr="00EF47D5" w:rsidRDefault="00045E07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Ve který částech světa se horečka dengue vyskytuje? ...............................................................................................................................................</w:t>
      </w:r>
      <w:r w:rsidR="00EF47D5">
        <w:rPr>
          <w:sz w:val="24"/>
          <w:szCs w:val="24"/>
        </w:rPr>
        <w:t>......</w:t>
      </w:r>
    </w:p>
    <w:p w:rsidR="00045E07" w:rsidRPr="00EF47D5" w:rsidRDefault="00045E07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SPAVÁ NEMOC</w:t>
      </w:r>
    </w:p>
    <w:p w:rsidR="00AE00C3" w:rsidRPr="00EF47D5" w:rsidRDefault="00045E07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 xml:space="preserve">Jak se jmenuje jednobuněčný bičíkovec </w:t>
      </w:r>
      <w:r w:rsidR="00AE00C3" w:rsidRPr="00EF47D5">
        <w:rPr>
          <w:sz w:val="24"/>
          <w:szCs w:val="24"/>
        </w:rPr>
        <w:t>způsobující onemocnění?</w:t>
      </w:r>
      <w:r w:rsidR="00EF47D5">
        <w:rPr>
          <w:sz w:val="24"/>
          <w:szCs w:val="24"/>
        </w:rPr>
        <w:t xml:space="preserve"> </w:t>
      </w:r>
      <w:r w:rsidR="00AE00C3" w:rsidRPr="00EF47D5">
        <w:rPr>
          <w:sz w:val="24"/>
          <w:szCs w:val="24"/>
        </w:rPr>
        <w:t>..................</w:t>
      </w:r>
      <w:r w:rsidR="00EF47D5">
        <w:rPr>
          <w:sz w:val="24"/>
          <w:szCs w:val="24"/>
        </w:rPr>
        <w:t>..........................</w:t>
      </w:r>
    </w:p>
    <w:p w:rsidR="00AE00C3" w:rsidRPr="00EF47D5" w:rsidRDefault="00AE00C3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Přenašečem nemoci je…………………………………………………..</w:t>
      </w:r>
    </w:p>
    <w:p w:rsidR="00045E07" w:rsidRPr="00EF47D5" w:rsidRDefault="00AE00C3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Proti nemoci existuje nebo neexistuje očkování ?</w:t>
      </w:r>
      <w:r w:rsidR="00EF47D5">
        <w:rPr>
          <w:sz w:val="24"/>
          <w:szCs w:val="24"/>
        </w:rPr>
        <w:t xml:space="preserve"> </w:t>
      </w:r>
      <w:r w:rsidRPr="00EF47D5">
        <w:rPr>
          <w:sz w:val="24"/>
          <w:szCs w:val="24"/>
        </w:rPr>
        <w:t xml:space="preserve">……………………………  </w:t>
      </w:r>
    </w:p>
    <w:p w:rsidR="00AE00C3" w:rsidRPr="00EF47D5" w:rsidRDefault="00AE00C3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Tato nemoc  dostala jméno podle příznaků nemoci, kterých ? ………………………………………………………………………………………………………………………………………………</w:t>
      </w:r>
    </w:p>
    <w:p w:rsidR="00AE00C3" w:rsidRPr="00EF47D5" w:rsidRDefault="00AE00C3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Dvoukřídlý hmyz pře</w:t>
      </w:r>
      <w:r w:rsidR="00EF47D5">
        <w:rPr>
          <w:sz w:val="24"/>
          <w:szCs w:val="24"/>
        </w:rPr>
        <w:t>náší také JAPONSKOU ENCEFALITIDU</w:t>
      </w:r>
      <w:r w:rsidRPr="00EF47D5">
        <w:rPr>
          <w:sz w:val="24"/>
          <w:szCs w:val="24"/>
        </w:rPr>
        <w:t xml:space="preserve">, proti níž existuje očkování a která se vyskytuje např. v těchto </w:t>
      </w:r>
      <w:r w:rsidR="00EF47D5">
        <w:rPr>
          <w:sz w:val="24"/>
          <w:szCs w:val="24"/>
        </w:rPr>
        <w:t xml:space="preserve">zemích </w:t>
      </w:r>
      <w:r w:rsidRPr="00EF47D5">
        <w:rPr>
          <w:sz w:val="24"/>
          <w:szCs w:val="24"/>
        </w:rPr>
        <w:t>……………………………………………………………………</w:t>
      </w:r>
      <w:r w:rsidR="00EF47D5">
        <w:rPr>
          <w:sz w:val="24"/>
          <w:szCs w:val="24"/>
        </w:rPr>
        <w:t>..................</w:t>
      </w:r>
    </w:p>
    <w:p w:rsidR="00C6086A" w:rsidRPr="00EF47D5" w:rsidRDefault="00C6086A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Další nebezpečnou nemocí z této skupiny je LEISMANIÓZA, způsobuje ji prvok příbuzný trypanozomám. Nejnebezpečnější formě této nemoci se říká …………………………………… černá nemoc.</w:t>
      </w:r>
      <w:r w:rsidR="00EF47D5">
        <w:rPr>
          <w:sz w:val="24"/>
          <w:szCs w:val="24"/>
        </w:rPr>
        <w:t xml:space="preserve"> </w:t>
      </w:r>
      <w:r w:rsidRPr="00EF47D5">
        <w:rPr>
          <w:sz w:val="24"/>
          <w:szCs w:val="24"/>
        </w:rPr>
        <w:t>Pokud není léčba zahájena včas</w:t>
      </w:r>
      <w:r w:rsidR="00282200">
        <w:rPr>
          <w:sz w:val="24"/>
          <w:szCs w:val="24"/>
        </w:rPr>
        <w:t>,</w:t>
      </w:r>
      <w:r w:rsidRPr="00EF47D5">
        <w:rPr>
          <w:sz w:val="24"/>
          <w:szCs w:val="24"/>
        </w:rPr>
        <w:t xml:space="preserve"> je 100</w:t>
      </w:r>
      <w:r w:rsidRPr="00EF47D5">
        <w:rPr>
          <w:rFonts w:cstheme="minorHAnsi"/>
          <w:sz w:val="24"/>
          <w:szCs w:val="24"/>
        </w:rPr>
        <w:t>%</w:t>
      </w:r>
      <w:r w:rsidRPr="00EF47D5">
        <w:rPr>
          <w:sz w:val="24"/>
          <w:szCs w:val="24"/>
        </w:rPr>
        <w:t xml:space="preserve"> smrtelná.</w:t>
      </w:r>
    </w:p>
    <w:p w:rsidR="00EA79B7" w:rsidRPr="00EF47D5" w:rsidRDefault="00EA79B7" w:rsidP="00EA79B7">
      <w:pPr>
        <w:spacing w:after="0"/>
        <w:rPr>
          <w:b/>
          <w:sz w:val="24"/>
          <w:szCs w:val="24"/>
        </w:rPr>
      </w:pPr>
      <w:r w:rsidRPr="00EF47D5">
        <w:rPr>
          <w:b/>
          <w:sz w:val="24"/>
          <w:szCs w:val="24"/>
        </w:rPr>
        <w:lastRenderedPageBreak/>
        <w:t>DVOUKŘÍDLÍ  A TROPICKÉ NEMOCI</w:t>
      </w:r>
      <w:r>
        <w:rPr>
          <w:b/>
          <w:sz w:val="24"/>
          <w:szCs w:val="24"/>
        </w:rPr>
        <w:t xml:space="preserve"> - řešení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Někteří ze zástupců dvoukřídlého hmyzu mohou významně ohrozit lidské zdraví</w:t>
      </w:r>
      <w:r>
        <w:rPr>
          <w:sz w:val="24"/>
          <w:szCs w:val="24"/>
        </w:rPr>
        <w:t>,</w:t>
      </w:r>
      <w:r w:rsidRPr="00EF47D5">
        <w:rPr>
          <w:sz w:val="24"/>
          <w:szCs w:val="24"/>
        </w:rPr>
        <w:t xml:space="preserve"> jsou přenašeči řady nemocí.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Své hmyzí přenašeče má řada tropických nemocí: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MALÁRIE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Malárie se vyskytuje zejména v těchto oblastech</w:t>
      </w:r>
      <w:r>
        <w:rPr>
          <w:sz w:val="24"/>
          <w:szCs w:val="24"/>
        </w:rPr>
        <w:t xml:space="preserve"> </w:t>
      </w:r>
      <w:r w:rsidR="00C24AD8">
        <w:rPr>
          <w:sz w:val="24"/>
          <w:szCs w:val="24"/>
        </w:rPr>
        <w:t xml:space="preserve"> </w:t>
      </w:r>
      <w:r w:rsidR="00C24AD8" w:rsidRPr="00C24AD8">
        <w:rPr>
          <w:b/>
          <w:i/>
          <w:sz w:val="24"/>
          <w:szCs w:val="24"/>
        </w:rPr>
        <w:t>Afrika, Jižní Amerika, J a JV Asie</w:t>
      </w:r>
    </w:p>
    <w:p w:rsidR="00EA79B7" w:rsidRPr="00EA79B7" w:rsidRDefault="00EA79B7" w:rsidP="00EA79B7">
      <w:pPr>
        <w:spacing w:after="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Přenašeč i malárie jsou </w:t>
      </w:r>
      <w:r w:rsidRPr="00EA79B7">
        <w:rPr>
          <w:b/>
          <w:i/>
          <w:sz w:val="24"/>
          <w:szCs w:val="24"/>
        </w:rPr>
        <w:t>komáři</w:t>
      </w:r>
      <w:r>
        <w:rPr>
          <w:sz w:val="24"/>
          <w:szCs w:val="24"/>
        </w:rPr>
        <w:t xml:space="preserve"> a </w:t>
      </w:r>
      <w:r w:rsidRPr="00EA79B7">
        <w:rPr>
          <w:b/>
          <w:i/>
          <w:sz w:val="24"/>
          <w:szCs w:val="24"/>
        </w:rPr>
        <w:t>moskyti</w:t>
      </w:r>
    </w:p>
    <w:p w:rsidR="00EA79B7" w:rsidRPr="00EA79B7" w:rsidRDefault="00EA79B7" w:rsidP="00EA79B7">
      <w:pPr>
        <w:spacing w:after="0"/>
        <w:rPr>
          <w:b/>
          <w:i/>
          <w:sz w:val="24"/>
          <w:szCs w:val="24"/>
        </w:rPr>
      </w:pPr>
      <w:r w:rsidRPr="00EF47D5">
        <w:rPr>
          <w:sz w:val="24"/>
          <w:szCs w:val="24"/>
        </w:rPr>
        <w:t>Nemoc se vyskytuje ve více variantách</w:t>
      </w:r>
      <w:r>
        <w:rPr>
          <w:sz w:val="24"/>
          <w:szCs w:val="24"/>
        </w:rPr>
        <w:t>. P</w:t>
      </w:r>
      <w:r w:rsidRPr="00EF47D5">
        <w:rPr>
          <w:sz w:val="24"/>
          <w:szCs w:val="24"/>
        </w:rPr>
        <w:t>ro člověka je n</w:t>
      </w:r>
      <w:r>
        <w:rPr>
          <w:sz w:val="24"/>
          <w:szCs w:val="24"/>
        </w:rPr>
        <w:t xml:space="preserve">ejnebezpečnější </w:t>
      </w:r>
      <w:r w:rsidRPr="00EA79B7">
        <w:rPr>
          <w:b/>
          <w:i/>
          <w:sz w:val="24"/>
          <w:szCs w:val="24"/>
        </w:rPr>
        <w:t>tropická malárie. Má nejzávažnější průběh.</w:t>
      </w:r>
    </w:p>
    <w:p w:rsidR="00EA79B7" w:rsidRPr="00EA79B7" w:rsidRDefault="00EA79B7" w:rsidP="00EA79B7">
      <w:pPr>
        <w:spacing w:after="0"/>
        <w:rPr>
          <w:b/>
          <w:i/>
          <w:sz w:val="24"/>
          <w:szCs w:val="24"/>
        </w:rPr>
      </w:pPr>
      <w:r w:rsidRPr="00EF47D5">
        <w:rPr>
          <w:sz w:val="24"/>
          <w:szCs w:val="24"/>
        </w:rPr>
        <w:t>Pův</w:t>
      </w:r>
      <w:r>
        <w:rPr>
          <w:sz w:val="24"/>
          <w:szCs w:val="24"/>
        </w:rPr>
        <w:t xml:space="preserve">odcem nemoci je </w:t>
      </w:r>
      <w:r w:rsidRPr="00EA79B7">
        <w:rPr>
          <w:b/>
          <w:i/>
          <w:sz w:val="24"/>
          <w:szCs w:val="24"/>
        </w:rPr>
        <w:t>prvok zimnička (plasmodium)</w:t>
      </w:r>
    </w:p>
    <w:p w:rsidR="00EA79B7" w:rsidRPr="00EE3515" w:rsidRDefault="00EA79B7" w:rsidP="00EA79B7">
      <w:pPr>
        <w:spacing w:after="0"/>
        <w:rPr>
          <w:b/>
          <w:i/>
          <w:sz w:val="24"/>
          <w:szCs w:val="24"/>
        </w:rPr>
      </w:pPr>
      <w:r w:rsidRPr="00EF47D5">
        <w:rPr>
          <w:sz w:val="24"/>
          <w:szCs w:val="24"/>
        </w:rPr>
        <w:t>Proti malárii neexistuje očkování. Ochrana proti nemoci s</w:t>
      </w:r>
      <w:r>
        <w:rPr>
          <w:sz w:val="24"/>
          <w:szCs w:val="24"/>
        </w:rPr>
        <w:t xml:space="preserve">počívá v chemoprofylaxi </w:t>
      </w:r>
      <w:proofErr w:type="spellStart"/>
      <w:r w:rsidRPr="00EA79B7">
        <w:rPr>
          <w:b/>
          <w:i/>
          <w:sz w:val="24"/>
          <w:szCs w:val="24"/>
        </w:rPr>
        <w:t>tj</w:t>
      </w:r>
      <w:proofErr w:type="spellEnd"/>
      <w:r w:rsidRPr="00EA79B7">
        <w:rPr>
          <w:b/>
          <w:i/>
          <w:sz w:val="24"/>
          <w:szCs w:val="24"/>
        </w:rPr>
        <w:t xml:space="preserve"> preventivní užívání antimalarik</w:t>
      </w:r>
      <w:r>
        <w:rPr>
          <w:sz w:val="24"/>
          <w:szCs w:val="24"/>
        </w:rPr>
        <w:t xml:space="preserve"> </w:t>
      </w:r>
      <w:r w:rsidRPr="00EF47D5">
        <w:rPr>
          <w:sz w:val="24"/>
          <w:szCs w:val="24"/>
        </w:rPr>
        <w:t xml:space="preserve"> a v ochraně proti bodnutí </w:t>
      </w:r>
      <w:r w:rsidRPr="00EE3515">
        <w:rPr>
          <w:b/>
          <w:i/>
          <w:sz w:val="24"/>
          <w:szCs w:val="24"/>
        </w:rPr>
        <w:t xml:space="preserve">hmyzem </w:t>
      </w:r>
      <w:r w:rsidR="00EE3515" w:rsidRPr="00EE3515">
        <w:rPr>
          <w:b/>
          <w:i/>
          <w:sz w:val="24"/>
          <w:szCs w:val="24"/>
        </w:rPr>
        <w:t>světlé oblečení zahalující celé tělo (dlouhé rukávy, nohavice), užívání moskytiér, repelentů (přípravky odpuzující hmyz) a insekticidů (látky hubící hmyz)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ŽLUTÁ ZIMNICE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 xml:space="preserve">Také tuto nemoc přenáší komáři, jejím původcem je ale virus.  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Proti žluté zimnici existuje očk</w:t>
      </w:r>
      <w:r w:rsidR="00FD3A3B">
        <w:rPr>
          <w:sz w:val="24"/>
          <w:szCs w:val="24"/>
        </w:rPr>
        <w:t>ování. Jak dlouho</w:t>
      </w:r>
      <w:r w:rsidR="00EE3515">
        <w:rPr>
          <w:sz w:val="24"/>
          <w:szCs w:val="24"/>
        </w:rPr>
        <w:t xml:space="preserve">? </w:t>
      </w:r>
      <w:r w:rsidR="00C24AD8" w:rsidRPr="00C24AD8">
        <w:rPr>
          <w:b/>
          <w:i/>
          <w:sz w:val="24"/>
          <w:szCs w:val="24"/>
        </w:rPr>
        <w:t>60 let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Při odjezdu do rizikových zemí je očk</w:t>
      </w:r>
      <w:r w:rsidR="00EE3515">
        <w:rPr>
          <w:sz w:val="24"/>
          <w:szCs w:val="24"/>
        </w:rPr>
        <w:t xml:space="preserve">ování povinné. Nejpozději </w:t>
      </w:r>
      <w:r w:rsidR="00EE3515" w:rsidRPr="00EE3515">
        <w:rPr>
          <w:b/>
          <w:i/>
          <w:sz w:val="24"/>
          <w:szCs w:val="24"/>
        </w:rPr>
        <w:t xml:space="preserve">10 </w:t>
      </w:r>
      <w:r w:rsidRPr="00EF47D5">
        <w:rPr>
          <w:sz w:val="24"/>
          <w:szCs w:val="24"/>
        </w:rPr>
        <w:t>dní před odjezdem. Jak dlouho</w:t>
      </w:r>
      <w:r w:rsidR="00EE3515">
        <w:rPr>
          <w:sz w:val="24"/>
          <w:szCs w:val="24"/>
        </w:rPr>
        <w:t xml:space="preserve"> pak očkování chrání ? </w:t>
      </w:r>
      <w:r w:rsidR="00EE3515" w:rsidRPr="00EE3515">
        <w:rPr>
          <w:b/>
          <w:i/>
          <w:sz w:val="24"/>
          <w:szCs w:val="24"/>
        </w:rPr>
        <w:t>10 let</w:t>
      </w:r>
      <w:r w:rsidRPr="00EF47D5">
        <w:rPr>
          <w:sz w:val="24"/>
          <w:szCs w:val="24"/>
        </w:rPr>
        <w:t xml:space="preserve"> a </w:t>
      </w:r>
      <w:r>
        <w:rPr>
          <w:sz w:val="24"/>
          <w:szCs w:val="24"/>
        </w:rPr>
        <w:t xml:space="preserve">v </w:t>
      </w:r>
      <w:r w:rsidR="00EE3515">
        <w:rPr>
          <w:sz w:val="24"/>
          <w:szCs w:val="24"/>
        </w:rPr>
        <w:t xml:space="preserve">kolika dávkách se podává? </w:t>
      </w:r>
      <w:r w:rsidR="00EE3515" w:rsidRPr="00EE3515">
        <w:rPr>
          <w:b/>
          <w:i/>
          <w:sz w:val="24"/>
          <w:szCs w:val="24"/>
        </w:rPr>
        <w:t>Jedna dávka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Uvedˇ příklady zemí , kam  toto očkov</w:t>
      </w:r>
      <w:r w:rsidR="00EE3515">
        <w:rPr>
          <w:sz w:val="24"/>
          <w:szCs w:val="24"/>
        </w:rPr>
        <w:t xml:space="preserve">ání musíš mít. </w:t>
      </w:r>
      <w:r w:rsidR="00EE3515" w:rsidRPr="00C2616F">
        <w:rPr>
          <w:b/>
          <w:i/>
          <w:sz w:val="24"/>
          <w:szCs w:val="24"/>
        </w:rPr>
        <w:t>Z</w:t>
      </w:r>
      <w:r w:rsidR="00C2616F" w:rsidRPr="00C2616F">
        <w:rPr>
          <w:b/>
          <w:i/>
          <w:sz w:val="24"/>
          <w:szCs w:val="24"/>
        </w:rPr>
        <w:t xml:space="preserve">emě Střední a Jižní </w:t>
      </w:r>
      <w:r w:rsidR="00EE3515" w:rsidRPr="00C2616F">
        <w:rPr>
          <w:b/>
          <w:i/>
          <w:sz w:val="24"/>
          <w:szCs w:val="24"/>
        </w:rPr>
        <w:t>Ameriky a Afrika př. V</w:t>
      </w:r>
      <w:r w:rsidR="00C2616F" w:rsidRPr="00C2616F">
        <w:rPr>
          <w:b/>
          <w:i/>
          <w:sz w:val="24"/>
          <w:szCs w:val="24"/>
        </w:rPr>
        <w:t>enezuela, Keňa, Nigerie</w:t>
      </w:r>
      <w:r w:rsidR="00C2616F">
        <w:rPr>
          <w:b/>
          <w:i/>
          <w:sz w:val="24"/>
          <w:szCs w:val="24"/>
        </w:rPr>
        <w:t xml:space="preserve"> +  dále </w:t>
      </w:r>
      <w:proofErr w:type="spellStart"/>
      <w:r w:rsidR="00C2616F">
        <w:rPr>
          <w:b/>
          <w:i/>
          <w:sz w:val="24"/>
          <w:szCs w:val="24"/>
        </w:rPr>
        <w:t>Afgá</w:t>
      </w:r>
      <w:r w:rsidR="00C2616F" w:rsidRPr="00C2616F">
        <w:rPr>
          <w:b/>
          <w:i/>
          <w:sz w:val="24"/>
          <w:szCs w:val="24"/>
        </w:rPr>
        <w:t>nistán</w:t>
      </w:r>
      <w:proofErr w:type="spellEnd"/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HOREČKA DENGUE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Má hodně společného se žlutou zimnicí –</w:t>
      </w:r>
      <w:r w:rsidR="00ED5EC9">
        <w:rPr>
          <w:sz w:val="24"/>
          <w:szCs w:val="24"/>
        </w:rPr>
        <w:t xml:space="preserve"> </w:t>
      </w:r>
      <w:r w:rsidRPr="00EF47D5">
        <w:rPr>
          <w:sz w:val="24"/>
          <w:szCs w:val="24"/>
        </w:rPr>
        <w:t xml:space="preserve"> přenašeče i virového původce, ale neexistuje očkování. 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Ve kterém období v roce se tato nemoc vyskytuje</w:t>
      </w:r>
      <w:r w:rsidR="00C2616F">
        <w:rPr>
          <w:sz w:val="24"/>
          <w:szCs w:val="24"/>
        </w:rPr>
        <w:t xml:space="preserve">? </w:t>
      </w:r>
      <w:r w:rsidR="00C2616F" w:rsidRPr="00C2616F">
        <w:rPr>
          <w:b/>
          <w:i/>
          <w:sz w:val="24"/>
          <w:szCs w:val="24"/>
        </w:rPr>
        <w:t>V období dešťů.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Kolik lid</w:t>
      </w:r>
      <w:r w:rsidR="00C2616F">
        <w:rPr>
          <w:sz w:val="24"/>
          <w:szCs w:val="24"/>
        </w:rPr>
        <w:t xml:space="preserve">í ročně onemocní? </w:t>
      </w:r>
      <w:r w:rsidR="00C2616F" w:rsidRPr="00C2616F">
        <w:rPr>
          <w:b/>
          <w:i/>
          <w:sz w:val="24"/>
          <w:szCs w:val="24"/>
        </w:rPr>
        <w:t>Až 100 miliónů lidí.</w:t>
      </w:r>
    </w:p>
    <w:p w:rsidR="00EA79B7" w:rsidRPr="001D29AA" w:rsidRDefault="00EA79B7" w:rsidP="00EA79B7">
      <w:pPr>
        <w:spacing w:after="0"/>
        <w:rPr>
          <w:rFonts w:cstheme="minorHAnsi"/>
          <w:sz w:val="24"/>
          <w:szCs w:val="24"/>
        </w:rPr>
      </w:pPr>
      <w:r w:rsidRPr="00EF47D5">
        <w:rPr>
          <w:sz w:val="24"/>
          <w:szCs w:val="24"/>
        </w:rPr>
        <w:t>Ve který částech světa se horečka dengue vyskytu</w:t>
      </w:r>
      <w:r w:rsidR="00C2616F">
        <w:rPr>
          <w:sz w:val="24"/>
          <w:szCs w:val="24"/>
        </w:rPr>
        <w:t xml:space="preserve">je? </w:t>
      </w:r>
      <w:r w:rsidR="00C2616F" w:rsidRPr="001D29AA">
        <w:rPr>
          <w:rFonts w:cstheme="minorHAnsi"/>
          <w:b/>
          <w:i/>
          <w:sz w:val="24"/>
          <w:szCs w:val="24"/>
        </w:rPr>
        <w:t>Vyskytuje se především v tropické a subtropické Asii a Africe, v Austrálii, ve střední a jižní Americe a na některých ostrovech v Tichém oceánu a Karibiku.</w:t>
      </w:r>
      <w:r w:rsidR="00C2616F" w:rsidRPr="001D29AA">
        <w:rPr>
          <w:rFonts w:cstheme="minorHAnsi"/>
          <w:sz w:val="24"/>
          <w:szCs w:val="24"/>
        </w:rPr>
        <w:t xml:space="preserve"> 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SPAVÁ NEMOC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Jak se jmenuje jednobuněčný bičíkovec způsobující onemocnění?</w:t>
      </w:r>
      <w:r>
        <w:rPr>
          <w:sz w:val="24"/>
          <w:szCs w:val="24"/>
        </w:rPr>
        <w:t xml:space="preserve"> </w:t>
      </w:r>
      <w:proofErr w:type="spellStart"/>
      <w:r w:rsidR="001D29AA" w:rsidRPr="001D29AA">
        <w:rPr>
          <w:b/>
          <w:i/>
          <w:sz w:val="24"/>
          <w:szCs w:val="24"/>
        </w:rPr>
        <w:t>Trypanozóma</w:t>
      </w:r>
      <w:proofErr w:type="spellEnd"/>
      <w:r w:rsidR="001D29AA" w:rsidRPr="001D29AA">
        <w:rPr>
          <w:b/>
          <w:i/>
          <w:sz w:val="24"/>
          <w:szCs w:val="24"/>
        </w:rPr>
        <w:t xml:space="preserve"> </w:t>
      </w:r>
      <w:proofErr w:type="spellStart"/>
      <w:r w:rsidR="001D29AA" w:rsidRPr="001D29AA">
        <w:rPr>
          <w:b/>
          <w:i/>
          <w:sz w:val="24"/>
          <w:szCs w:val="24"/>
        </w:rPr>
        <w:t>spavičná</w:t>
      </w:r>
      <w:proofErr w:type="spellEnd"/>
      <w:r w:rsidR="001D29AA" w:rsidRPr="001D29AA">
        <w:rPr>
          <w:b/>
          <w:i/>
          <w:sz w:val="24"/>
          <w:szCs w:val="24"/>
        </w:rPr>
        <w:t>.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Přenašeče</w:t>
      </w:r>
      <w:r w:rsidR="001D29AA">
        <w:rPr>
          <w:sz w:val="24"/>
          <w:szCs w:val="24"/>
        </w:rPr>
        <w:t xml:space="preserve">m nemoci </w:t>
      </w:r>
      <w:r w:rsidR="001D29AA" w:rsidRPr="001D29AA">
        <w:rPr>
          <w:b/>
          <w:i/>
          <w:sz w:val="24"/>
          <w:szCs w:val="24"/>
        </w:rPr>
        <w:t>je moucha (bodavka) tse-tse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Proti nemoci ex</w:t>
      </w:r>
      <w:r w:rsidR="00ED5EC9">
        <w:rPr>
          <w:sz w:val="24"/>
          <w:szCs w:val="24"/>
        </w:rPr>
        <w:t>istuje nebo neexistuje očkování</w:t>
      </w:r>
      <w:r w:rsidRPr="00EF47D5">
        <w:rPr>
          <w:sz w:val="24"/>
          <w:szCs w:val="24"/>
        </w:rPr>
        <w:t>?</w:t>
      </w:r>
      <w:r>
        <w:rPr>
          <w:sz w:val="24"/>
          <w:szCs w:val="24"/>
        </w:rPr>
        <w:t xml:space="preserve"> </w:t>
      </w:r>
      <w:r w:rsidR="001D29AA">
        <w:rPr>
          <w:sz w:val="24"/>
          <w:szCs w:val="24"/>
        </w:rPr>
        <w:t xml:space="preserve"> </w:t>
      </w:r>
      <w:r w:rsidR="001D29AA" w:rsidRPr="001D29AA">
        <w:rPr>
          <w:b/>
          <w:i/>
          <w:sz w:val="24"/>
          <w:szCs w:val="24"/>
        </w:rPr>
        <w:t>Neexistuje.</w:t>
      </w:r>
    </w:p>
    <w:p w:rsidR="00EA79B7" w:rsidRPr="00282200" w:rsidRDefault="00EA79B7" w:rsidP="00EA79B7">
      <w:pPr>
        <w:spacing w:after="0"/>
        <w:rPr>
          <w:b/>
          <w:i/>
          <w:sz w:val="24"/>
          <w:szCs w:val="24"/>
        </w:rPr>
      </w:pPr>
      <w:r w:rsidRPr="00EF47D5">
        <w:rPr>
          <w:sz w:val="24"/>
          <w:szCs w:val="24"/>
        </w:rPr>
        <w:t xml:space="preserve">Tato nemoc  dostala jméno podle příznaků nemoci, </w:t>
      </w:r>
      <w:r w:rsidR="00ED5EC9">
        <w:rPr>
          <w:sz w:val="24"/>
          <w:szCs w:val="24"/>
        </w:rPr>
        <w:t>kterých</w:t>
      </w:r>
      <w:r w:rsidR="001D29AA">
        <w:rPr>
          <w:sz w:val="24"/>
          <w:szCs w:val="24"/>
        </w:rPr>
        <w:t xml:space="preserve">? </w:t>
      </w:r>
      <w:r w:rsidR="001D29AA" w:rsidRPr="00282200">
        <w:rPr>
          <w:b/>
          <w:i/>
          <w:sz w:val="24"/>
          <w:szCs w:val="24"/>
        </w:rPr>
        <w:t>Podle poslední fáze nemoci, kdy parazit napadá mozek a způsobuje naprostou letargii nemocného, záchvaty únavy, malátnost, nefunguje regulace spánku a bdě</w:t>
      </w:r>
      <w:r w:rsidR="00282200" w:rsidRPr="00282200">
        <w:rPr>
          <w:b/>
          <w:i/>
          <w:sz w:val="24"/>
          <w:szCs w:val="24"/>
        </w:rPr>
        <w:t>losti. Pacient je pasivní. Dochází k úplnému vyčerpání.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>Dvoukřídlý hmyz pře</w:t>
      </w:r>
      <w:r>
        <w:rPr>
          <w:sz w:val="24"/>
          <w:szCs w:val="24"/>
        </w:rPr>
        <w:t>náší také JAPONSKOU ENCEFALITIDU</w:t>
      </w:r>
      <w:r w:rsidRPr="00EF47D5">
        <w:rPr>
          <w:sz w:val="24"/>
          <w:szCs w:val="24"/>
        </w:rPr>
        <w:t xml:space="preserve">, proti níž existuje očkování a která se vyskytuje např. v těchto </w:t>
      </w:r>
      <w:r w:rsidR="00282200">
        <w:rPr>
          <w:sz w:val="24"/>
          <w:szCs w:val="24"/>
        </w:rPr>
        <w:t xml:space="preserve">zemích </w:t>
      </w:r>
      <w:r w:rsidR="00282200" w:rsidRPr="00282200">
        <w:rPr>
          <w:b/>
          <w:i/>
          <w:sz w:val="24"/>
          <w:szCs w:val="24"/>
        </w:rPr>
        <w:t xml:space="preserve">Asie – </w:t>
      </w:r>
      <w:proofErr w:type="spellStart"/>
      <w:r w:rsidR="00282200" w:rsidRPr="00282200">
        <w:rPr>
          <w:b/>
          <w:i/>
          <w:sz w:val="24"/>
          <w:szCs w:val="24"/>
        </w:rPr>
        <w:t>Pakistán</w:t>
      </w:r>
      <w:proofErr w:type="spellEnd"/>
      <w:r w:rsidR="00282200" w:rsidRPr="00282200">
        <w:rPr>
          <w:b/>
          <w:i/>
          <w:sz w:val="24"/>
          <w:szCs w:val="24"/>
        </w:rPr>
        <w:t>, Čína, Vietnam, Bangladéš…..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lastRenderedPageBreak/>
        <w:t>Další nebezpečnou nemocí z této skupiny je LEISMANIÓZA, způsobuje ji prvok příbuzný trypanozomám. Nejnebezpečnější formě té</w:t>
      </w:r>
      <w:r w:rsidR="00282200">
        <w:rPr>
          <w:sz w:val="24"/>
          <w:szCs w:val="24"/>
        </w:rPr>
        <w:t xml:space="preserve">to nemoci se říká </w:t>
      </w:r>
      <w:r w:rsidR="00282200" w:rsidRPr="00282200">
        <w:rPr>
          <w:b/>
          <w:i/>
          <w:sz w:val="24"/>
          <w:szCs w:val="24"/>
        </w:rPr>
        <w:t>kala-</w:t>
      </w:r>
      <w:proofErr w:type="spellStart"/>
      <w:r w:rsidR="00282200" w:rsidRPr="00282200">
        <w:rPr>
          <w:b/>
          <w:i/>
          <w:sz w:val="24"/>
          <w:szCs w:val="24"/>
        </w:rPr>
        <w:t>azar</w:t>
      </w:r>
      <w:proofErr w:type="spellEnd"/>
      <w:r w:rsidRPr="00EF47D5">
        <w:rPr>
          <w:sz w:val="24"/>
          <w:szCs w:val="24"/>
        </w:rPr>
        <w:t xml:space="preserve"> černá nemoc.</w:t>
      </w:r>
      <w:r>
        <w:rPr>
          <w:sz w:val="24"/>
          <w:szCs w:val="24"/>
        </w:rPr>
        <w:t xml:space="preserve"> </w:t>
      </w:r>
      <w:r w:rsidRPr="00EF47D5">
        <w:rPr>
          <w:sz w:val="24"/>
          <w:szCs w:val="24"/>
        </w:rPr>
        <w:t>Pokud není léčba zahájena včas</w:t>
      </w:r>
      <w:r w:rsidR="00282200">
        <w:rPr>
          <w:sz w:val="24"/>
          <w:szCs w:val="24"/>
        </w:rPr>
        <w:t>,</w:t>
      </w:r>
      <w:r w:rsidRPr="00EF47D5">
        <w:rPr>
          <w:sz w:val="24"/>
          <w:szCs w:val="24"/>
        </w:rPr>
        <w:t xml:space="preserve"> je 100</w:t>
      </w:r>
      <w:r w:rsidRPr="00EF47D5">
        <w:rPr>
          <w:rFonts w:cstheme="minorHAnsi"/>
          <w:sz w:val="24"/>
          <w:szCs w:val="24"/>
        </w:rPr>
        <w:t>%</w:t>
      </w:r>
      <w:r w:rsidRPr="00EF47D5">
        <w:rPr>
          <w:sz w:val="24"/>
          <w:szCs w:val="24"/>
        </w:rPr>
        <w:t xml:space="preserve"> smrtelná.</w:t>
      </w:r>
    </w:p>
    <w:p w:rsidR="00EA79B7" w:rsidRPr="00EF47D5" w:rsidRDefault="00EA79B7" w:rsidP="00EA79B7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 xml:space="preserve"> </w:t>
      </w:r>
    </w:p>
    <w:p w:rsidR="00C6086A" w:rsidRPr="00EF47D5" w:rsidRDefault="00EF47D5" w:rsidP="00640C5D">
      <w:pPr>
        <w:spacing w:after="0"/>
        <w:rPr>
          <w:sz w:val="24"/>
          <w:szCs w:val="24"/>
        </w:rPr>
      </w:pPr>
      <w:r w:rsidRPr="00EF47D5">
        <w:rPr>
          <w:sz w:val="24"/>
          <w:szCs w:val="24"/>
        </w:rPr>
        <w:t xml:space="preserve"> </w:t>
      </w:r>
    </w:p>
    <w:sectPr w:rsidR="00C6086A" w:rsidRPr="00EF47D5" w:rsidSect="00290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0C5D"/>
    <w:rsid w:val="00015355"/>
    <w:rsid w:val="00020E16"/>
    <w:rsid w:val="00030D8D"/>
    <w:rsid w:val="00045E07"/>
    <w:rsid w:val="00047712"/>
    <w:rsid w:val="0005228D"/>
    <w:rsid w:val="00052B4F"/>
    <w:rsid w:val="00063E3D"/>
    <w:rsid w:val="0006447C"/>
    <w:rsid w:val="00064CC5"/>
    <w:rsid w:val="0006758E"/>
    <w:rsid w:val="00070939"/>
    <w:rsid w:val="00080925"/>
    <w:rsid w:val="00084445"/>
    <w:rsid w:val="000928A5"/>
    <w:rsid w:val="00096624"/>
    <w:rsid w:val="000B08FF"/>
    <w:rsid w:val="000B2CE3"/>
    <w:rsid w:val="000B781C"/>
    <w:rsid w:val="000C00AB"/>
    <w:rsid w:val="000C3343"/>
    <w:rsid w:val="000C367D"/>
    <w:rsid w:val="000D1DE2"/>
    <w:rsid w:val="000D1F90"/>
    <w:rsid w:val="000D36F2"/>
    <w:rsid w:val="000E108E"/>
    <w:rsid w:val="000F5DD8"/>
    <w:rsid w:val="000F5E61"/>
    <w:rsid w:val="0010000D"/>
    <w:rsid w:val="00100BB7"/>
    <w:rsid w:val="00105711"/>
    <w:rsid w:val="001116EA"/>
    <w:rsid w:val="001119D3"/>
    <w:rsid w:val="0012175A"/>
    <w:rsid w:val="0012521F"/>
    <w:rsid w:val="00126952"/>
    <w:rsid w:val="0012711F"/>
    <w:rsid w:val="00127217"/>
    <w:rsid w:val="001348C3"/>
    <w:rsid w:val="00151AFC"/>
    <w:rsid w:val="00151B11"/>
    <w:rsid w:val="001529BF"/>
    <w:rsid w:val="001539CE"/>
    <w:rsid w:val="00155159"/>
    <w:rsid w:val="001603E9"/>
    <w:rsid w:val="00160E45"/>
    <w:rsid w:val="00166AC3"/>
    <w:rsid w:val="00171537"/>
    <w:rsid w:val="0017219C"/>
    <w:rsid w:val="0018411A"/>
    <w:rsid w:val="001957B2"/>
    <w:rsid w:val="00197A87"/>
    <w:rsid w:val="001A0555"/>
    <w:rsid w:val="001A542F"/>
    <w:rsid w:val="001C0353"/>
    <w:rsid w:val="001C2F79"/>
    <w:rsid w:val="001C520F"/>
    <w:rsid w:val="001C5D19"/>
    <w:rsid w:val="001D29AA"/>
    <w:rsid w:val="001D4BF3"/>
    <w:rsid w:val="001D544E"/>
    <w:rsid w:val="001E0BFA"/>
    <w:rsid w:val="001E379F"/>
    <w:rsid w:val="001F16DB"/>
    <w:rsid w:val="00204AE0"/>
    <w:rsid w:val="0020581E"/>
    <w:rsid w:val="00213C96"/>
    <w:rsid w:val="00223A42"/>
    <w:rsid w:val="002240A7"/>
    <w:rsid w:val="002249DB"/>
    <w:rsid w:val="0022533E"/>
    <w:rsid w:val="00226D2B"/>
    <w:rsid w:val="0022705A"/>
    <w:rsid w:val="00233D8C"/>
    <w:rsid w:val="0025114F"/>
    <w:rsid w:val="00262951"/>
    <w:rsid w:val="00282200"/>
    <w:rsid w:val="002830E9"/>
    <w:rsid w:val="002906E7"/>
    <w:rsid w:val="00297852"/>
    <w:rsid w:val="002A10B3"/>
    <w:rsid w:val="002A1C0A"/>
    <w:rsid w:val="002A3D01"/>
    <w:rsid w:val="002A76B8"/>
    <w:rsid w:val="002B1A58"/>
    <w:rsid w:val="002B583C"/>
    <w:rsid w:val="002C18D6"/>
    <w:rsid w:val="002E1BD7"/>
    <w:rsid w:val="002E3356"/>
    <w:rsid w:val="002E34DD"/>
    <w:rsid w:val="002E4D0D"/>
    <w:rsid w:val="002F49BD"/>
    <w:rsid w:val="003011B2"/>
    <w:rsid w:val="00303EE1"/>
    <w:rsid w:val="00305B85"/>
    <w:rsid w:val="003106E8"/>
    <w:rsid w:val="00334184"/>
    <w:rsid w:val="00336079"/>
    <w:rsid w:val="00341828"/>
    <w:rsid w:val="00342B5B"/>
    <w:rsid w:val="00346C56"/>
    <w:rsid w:val="00354352"/>
    <w:rsid w:val="0035553F"/>
    <w:rsid w:val="00355937"/>
    <w:rsid w:val="00356061"/>
    <w:rsid w:val="00361D5C"/>
    <w:rsid w:val="00365F7A"/>
    <w:rsid w:val="00366ECC"/>
    <w:rsid w:val="00370FFF"/>
    <w:rsid w:val="00373DD5"/>
    <w:rsid w:val="0038605A"/>
    <w:rsid w:val="0038709D"/>
    <w:rsid w:val="00395ABD"/>
    <w:rsid w:val="003A0475"/>
    <w:rsid w:val="003B3BBA"/>
    <w:rsid w:val="003B5211"/>
    <w:rsid w:val="003B5DB0"/>
    <w:rsid w:val="003C6039"/>
    <w:rsid w:val="003D081F"/>
    <w:rsid w:val="003E1380"/>
    <w:rsid w:val="003E33B6"/>
    <w:rsid w:val="003E3BEF"/>
    <w:rsid w:val="003E4287"/>
    <w:rsid w:val="003E5C10"/>
    <w:rsid w:val="003E6CD5"/>
    <w:rsid w:val="003F01C7"/>
    <w:rsid w:val="003F6052"/>
    <w:rsid w:val="004011BD"/>
    <w:rsid w:val="00401CCE"/>
    <w:rsid w:val="004146E8"/>
    <w:rsid w:val="00421FA9"/>
    <w:rsid w:val="00433CD2"/>
    <w:rsid w:val="00433E7E"/>
    <w:rsid w:val="00441DA3"/>
    <w:rsid w:val="00442EC8"/>
    <w:rsid w:val="00447CA7"/>
    <w:rsid w:val="004524D3"/>
    <w:rsid w:val="00464B7B"/>
    <w:rsid w:val="00473397"/>
    <w:rsid w:val="0047478E"/>
    <w:rsid w:val="00476748"/>
    <w:rsid w:val="00483884"/>
    <w:rsid w:val="0049167B"/>
    <w:rsid w:val="0049242B"/>
    <w:rsid w:val="0049277D"/>
    <w:rsid w:val="004944C5"/>
    <w:rsid w:val="00496A4D"/>
    <w:rsid w:val="00497A66"/>
    <w:rsid w:val="004A3069"/>
    <w:rsid w:val="004A37BB"/>
    <w:rsid w:val="004B081C"/>
    <w:rsid w:val="004B1EF8"/>
    <w:rsid w:val="004C3E80"/>
    <w:rsid w:val="004C4645"/>
    <w:rsid w:val="004C65A3"/>
    <w:rsid w:val="004C7E71"/>
    <w:rsid w:val="004D53AC"/>
    <w:rsid w:val="004E0501"/>
    <w:rsid w:val="004E29EC"/>
    <w:rsid w:val="004E7525"/>
    <w:rsid w:val="004E7A04"/>
    <w:rsid w:val="004F0284"/>
    <w:rsid w:val="004F1703"/>
    <w:rsid w:val="004F5C53"/>
    <w:rsid w:val="0051057A"/>
    <w:rsid w:val="00513452"/>
    <w:rsid w:val="00526F3E"/>
    <w:rsid w:val="005303E8"/>
    <w:rsid w:val="0053162D"/>
    <w:rsid w:val="005324F3"/>
    <w:rsid w:val="005349F1"/>
    <w:rsid w:val="00535E09"/>
    <w:rsid w:val="00540D0E"/>
    <w:rsid w:val="00547CF2"/>
    <w:rsid w:val="005575A4"/>
    <w:rsid w:val="0055798F"/>
    <w:rsid w:val="0056202B"/>
    <w:rsid w:val="00564AA1"/>
    <w:rsid w:val="005832B9"/>
    <w:rsid w:val="00592424"/>
    <w:rsid w:val="005A6A17"/>
    <w:rsid w:val="005A6ADE"/>
    <w:rsid w:val="005B1DDD"/>
    <w:rsid w:val="005B5935"/>
    <w:rsid w:val="005B7B34"/>
    <w:rsid w:val="005C4E49"/>
    <w:rsid w:val="005D2C17"/>
    <w:rsid w:val="005E0C6D"/>
    <w:rsid w:val="005E0D38"/>
    <w:rsid w:val="005F02F9"/>
    <w:rsid w:val="005F065C"/>
    <w:rsid w:val="005F0753"/>
    <w:rsid w:val="005F1255"/>
    <w:rsid w:val="005F54F3"/>
    <w:rsid w:val="006040A0"/>
    <w:rsid w:val="00615528"/>
    <w:rsid w:val="00622579"/>
    <w:rsid w:val="00623E87"/>
    <w:rsid w:val="00627ADD"/>
    <w:rsid w:val="00640C5D"/>
    <w:rsid w:val="0064112C"/>
    <w:rsid w:val="006666A9"/>
    <w:rsid w:val="00671312"/>
    <w:rsid w:val="00672AD1"/>
    <w:rsid w:val="00677F63"/>
    <w:rsid w:val="006801A6"/>
    <w:rsid w:val="00683582"/>
    <w:rsid w:val="0069060F"/>
    <w:rsid w:val="00690F91"/>
    <w:rsid w:val="0069403F"/>
    <w:rsid w:val="00695F18"/>
    <w:rsid w:val="006A1682"/>
    <w:rsid w:val="006A7482"/>
    <w:rsid w:val="006B539B"/>
    <w:rsid w:val="006B5CCF"/>
    <w:rsid w:val="006B74B4"/>
    <w:rsid w:val="006C3A35"/>
    <w:rsid w:val="006C3FB0"/>
    <w:rsid w:val="006C5798"/>
    <w:rsid w:val="006C68F8"/>
    <w:rsid w:val="006D40C3"/>
    <w:rsid w:val="006D62EB"/>
    <w:rsid w:val="006D715B"/>
    <w:rsid w:val="006E6B14"/>
    <w:rsid w:val="006F6356"/>
    <w:rsid w:val="00702998"/>
    <w:rsid w:val="007047A0"/>
    <w:rsid w:val="00706FF4"/>
    <w:rsid w:val="007119CA"/>
    <w:rsid w:val="00715FC0"/>
    <w:rsid w:val="007308CB"/>
    <w:rsid w:val="00731E0E"/>
    <w:rsid w:val="00741722"/>
    <w:rsid w:val="00742C8F"/>
    <w:rsid w:val="00745EAA"/>
    <w:rsid w:val="00746EFA"/>
    <w:rsid w:val="0075428A"/>
    <w:rsid w:val="007570DC"/>
    <w:rsid w:val="00757846"/>
    <w:rsid w:val="007670C9"/>
    <w:rsid w:val="0077217F"/>
    <w:rsid w:val="007777EB"/>
    <w:rsid w:val="00783D9E"/>
    <w:rsid w:val="007866D8"/>
    <w:rsid w:val="00787656"/>
    <w:rsid w:val="00797F11"/>
    <w:rsid w:val="007A0D25"/>
    <w:rsid w:val="007A262D"/>
    <w:rsid w:val="007A270D"/>
    <w:rsid w:val="007B1580"/>
    <w:rsid w:val="007B205D"/>
    <w:rsid w:val="007B4D19"/>
    <w:rsid w:val="007C2E89"/>
    <w:rsid w:val="007C4B62"/>
    <w:rsid w:val="007D21EB"/>
    <w:rsid w:val="007D5415"/>
    <w:rsid w:val="007E35BE"/>
    <w:rsid w:val="007E4229"/>
    <w:rsid w:val="007E565A"/>
    <w:rsid w:val="00800688"/>
    <w:rsid w:val="00803892"/>
    <w:rsid w:val="008058B1"/>
    <w:rsid w:val="00806700"/>
    <w:rsid w:val="008213EE"/>
    <w:rsid w:val="00821C2E"/>
    <w:rsid w:val="00823ACD"/>
    <w:rsid w:val="0082596B"/>
    <w:rsid w:val="0083290B"/>
    <w:rsid w:val="008331A9"/>
    <w:rsid w:val="0083439E"/>
    <w:rsid w:val="008344E1"/>
    <w:rsid w:val="00836D4F"/>
    <w:rsid w:val="00850BC3"/>
    <w:rsid w:val="00851D96"/>
    <w:rsid w:val="00855936"/>
    <w:rsid w:val="00865B8F"/>
    <w:rsid w:val="00867F24"/>
    <w:rsid w:val="008709E6"/>
    <w:rsid w:val="0087150B"/>
    <w:rsid w:val="00872EC2"/>
    <w:rsid w:val="00873072"/>
    <w:rsid w:val="00884795"/>
    <w:rsid w:val="00890C13"/>
    <w:rsid w:val="008934B1"/>
    <w:rsid w:val="00894E53"/>
    <w:rsid w:val="008A269F"/>
    <w:rsid w:val="008B0D8E"/>
    <w:rsid w:val="008B3228"/>
    <w:rsid w:val="008B5B79"/>
    <w:rsid w:val="008C32E0"/>
    <w:rsid w:val="008C791F"/>
    <w:rsid w:val="008E24D1"/>
    <w:rsid w:val="008E261A"/>
    <w:rsid w:val="008E297D"/>
    <w:rsid w:val="008F0048"/>
    <w:rsid w:val="008F2177"/>
    <w:rsid w:val="008F2922"/>
    <w:rsid w:val="008F5391"/>
    <w:rsid w:val="008F5554"/>
    <w:rsid w:val="009105EF"/>
    <w:rsid w:val="00910E16"/>
    <w:rsid w:val="009140C4"/>
    <w:rsid w:val="009151C0"/>
    <w:rsid w:val="00925616"/>
    <w:rsid w:val="009259F3"/>
    <w:rsid w:val="00932B9D"/>
    <w:rsid w:val="00935C29"/>
    <w:rsid w:val="00936DFF"/>
    <w:rsid w:val="00937132"/>
    <w:rsid w:val="009526FE"/>
    <w:rsid w:val="00974599"/>
    <w:rsid w:val="00974AAC"/>
    <w:rsid w:val="00975F05"/>
    <w:rsid w:val="0097734A"/>
    <w:rsid w:val="00984121"/>
    <w:rsid w:val="00984F7F"/>
    <w:rsid w:val="00985E2F"/>
    <w:rsid w:val="009A3531"/>
    <w:rsid w:val="009A5B59"/>
    <w:rsid w:val="009B39FF"/>
    <w:rsid w:val="009D0B4D"/>
    <w:rsid w:val="009E0736"/>
    <w:rsid w:val="009E28EE"/>
    <w:rsid w:val="009E72EB"/>
    <w:rsid w:val="009F04C4"/>
    <w:rsid w:val="00A20170"/>
    <w:rsid w:val="00A2186F"/>
    <w:rsid w:val="00A23180"/>
    <w:rsid w:val="00A2472C"/>
    <w:rsid w:val="00A253E2"/>
    <w:rsid w:val="00A2615D"/>
    <w:rsid w:val="00A26976"/>
    <w:rsid w:val="00A37534"/>
    <w:rsid w:val="00A37DC0"/>
    <w:rsid w:val="00A40E5E"/>
    <w:rsid w:val="00A463B6"/>
    <w:rsid w:val="00A60781"/>
    <w:rsid w:val="00A62C24"/>
    <w:rsid w:val="00A6333E"/>
    <w:rsid w:val="00A70D6D"/>
    <w:rsid w:val="00A77FAB"/>
    <w:rsid w:val="00A828B0"/>
    <w:rsid w:val="00A854E1"/>
    <w:rsid w:val="00A86779"/>
    <w:rsid w:val="00A87D8C"/>
    <w:rsid w:val="00A946B5"/>
    <w:rsid w:val="00A9768D"/>
    <w:rsid w:val="00AA07BA"/>
    <w:rsid w:val="00AA3238"/>
    <w:rsid w:val="00AA7365"/>
    <w:rsid w:val="00AB5F2A"/>
    <w:rsid w:val="00AD7C78"/>
    <w:rsid w:val="00AE00C3"/>
    <w:rsid w:val="00AE331D"/>
    <w:rsid w:val="00AE3B00"/>
    <w:rsid w:val="00AE4621"/>
    <w:rsid w:val="00AE605C"/>
    <w:rsid w:val="00AE6BC0"/>
    <w:rsid w:val="00AF4E41"/>
    <w:rsid w:val="00B00839"/>
    <w:rsid w:val="00B00C10"/>
    <w:rsid w:val="00B0264D"/>
    <w:rsid w:val="00B04F62"/>
    <w:rsid w:val="00B103A3"/>
    <w:rsid w:val="00B17124"/>
    <w:rsid w:val="00B208F3"/>
    <w:rsid w:val="00B2316D"/>
    <w:rsid w:val="00B31D4F"/>
    <w:rsid w:val="00B3592C"/>
    <w:rsid w:val="00B40C8C"/>
    <w:rsid w:val="00B43A4C"/>
    <w:rsid w:val="00B529A0"/>
    <w:rsid w:val="00B5316C"/>
    <w:rsid w:val="00B57DFF"/>
    <w:rsid w:val="00B6616A"/>
    <w:rsid w:val="00B70D3D"/>
    <w:rsid w:val="00B824A1"/>
    <w:rsid w:val="00B90E49"/>
    <w:rsid w:val="00B93935"/>
    <w:rsid w:val="00B94730"/>
    <w:rsid w:val="00B95673"/>
    <w:rsid w:val="00B96461"/>
    <w:rsid w:val="00BA32ED"/>
    <w:rsid w:val="00BA503F"/>
    <w:rsid w:val="00BA7E4E"/>
    <w:rsid w:val="00BC0D80"/>
    <w:rsid w:val="00BC274E"/>
    <w:rsid w:val="00BC28E1"/>
    <w:rsid w:val="00BC3198"/>
    <w:rsid w:val="00BC3B20"/>
    <w:rsid w:val="00BD0EF4"/>
    <w:rsid w:val="00BD53BA"/>
    <w:rsid w:val="00BE3D25"/>
    <w:rsid w:val="00BE5D15"/>
    <w:rsid w:val="00BF1F93"/>
    <w:rsid w:val="00BF6D73"/>
    <w:rsid w:val="00BF717A"/>
    <w:rsid w:val="00C017AE"/>
    <w:rsid w:val="00C2135E"/>
    <w:rsid w:val="00C21BF0"/>
    <w:rsid w:val="00C22F78"/>
    <w:rsid w:val="00C24AD8"/>
    <w:rsid w:val="00C2616F"/>
    <w:rsid w:val="00C2714C"/>
    <w:rsid w:val="00C3228E"/>
    <w:rsid w:val="00C45D6A"/>
    <w:rsid w:val="00C5292E"/>
    <w:rsid w:val="00C6041D"/>
    <w:rsid w:val="00C60549"/>
    <w:rsid w:val="00C6086A"/>
    <w:rsid w:val="00C61444"/>
    <w:rsid w:val="00C624BD"/>
    <w:rsid w:val="00C62E2B"/>
    <w:rsid w:val="00C64331"/>
    <w:rsid w:val="00C801DA"/>
    <w:rsid w:val="00C80DF2"/>
    <w:rsid w:val="00C811F8"/>
    <w:rsid w:val="00C81A3B"/>
    <w:rsid w:val="00C81EDE"/>
    <w:rsid w:val="00C82F6D"/>
    <w:rsid w:val="00C954CB"/>
    <w:rsid w:val="00CA0F7A"/>
    <w:rsid w:val="00CA0F97"/>
    <w:rsid w:val="00CA2F46"/>
    <w:rsid w:val="00CA56D1"/>
    <w:rsid w:val="00CA5813"/>
    <w:rsid w:val="00CB1229"/>
    <w:rsid w:val="00CB2427"/>
    <w:rsid w:val="00CC35E7"/>
    <w:rsid w:val="00CF36F0"/>
    <w:rsid w:val="00CF5106"/>
    <w:rsid w:val="00CF513C"/>
    <w:rsid w:val="00D00B5D"/>
    <w:rsid w:val="00D06BA1"/>
    <w:rsid w:val="00D259C8"/>
    <w:rsid w:val="00D260E0"/>
    <w:rsid w:val="00D31DE3"/>
    <w:rsid w:val="00D32510"/>
    <w:rsid w:val="00D33B54"/>
    <w:rsid w:val="00D46FE4"/>
    <w:rsid w:val="00D47C5B"/>
    <w:rsid w:val="00D50767"/>
    <w:rsid w:val="00D67E16"/>
    <w:rsid w:val="00D70C1E"/>
    <w:rsid w:val="00D7112B"/>
    <w:rsid w:val="00D80D89"/>
    <w:rsid w:val="00D904C1"/>
    <w:rsid w:val="00DA487F"/>
    <w:rsid w:val="00DA6031"/>
    <w:rsid w:val="00DB34BA"/>
    <w:rsid w:val="00DB54CA"/>
    <w:rsid w:val="00DB69CA"/>
    <w:rsid w:val="00DC19F5"/>
    <w:rsid w:val="00DC1E7F"/>
    <w:rsid w:val="00DC367C"/>
    <w:rsid w:val="00DC7A6F"/>
    <w:rsid w:val="00DD6608"/>
    <w:rsid w:val="00DD76D8"/>
    <w:rsid w:val="00DD7B9B"/>
    <w:rsid w:val="00DE2B6A"/>
    <w:rsid w:val="00DE6364"/>
    <w:rsid w:val="00DF6D5B"/>
    <w:rsid w:val="00DF73BB"/>
    <w:rsid w:val="00E11BC5"/>
    <w:rsid w:val="00E122A0"/>
    <w:rsid w:val="00E17D5C"/>
    <w:rsid w:val="00E21549"/>
    <w:rsid w:val="00E2320F"/>
    <w:rsid w:val="00E232DE"/>
    <w:rsid w:val="00E371CE"/>
    <w:rsid w:val="00E372C6"/>
    <w:rsid w:val="00E42D86"/>
    <w:rsid w:val="00E46FE0"/>
    <w:rsid w:val="00E542B8"/>
    <w:rsid w:val="00E54DA9"/>
    <w:rsid w:val="00E5542A"/>
    <w:rsid w:val="00E62964"/>
    <w:rsid w:val="00E6676A"/>
    <w:rsid w:val="00E742F5"/>
    <w:rsid w:val="00E75CDE"/>
    <w:rsid w:val="00E85610"/>
    <w:rsid w:val="00E86942"/>
    <w:rsid w:val="00E86CFC"/>
    <w:rsid w:val="00E903BB"/>
    <w:rsid w:val="00E90974"/>
    <w:rsid w:val="00EA5B87"/>
    <w:rsid w:val="00EA79B7"/>
    <w:rsid w:val="00EB03EE"/>
    <w:rsid w:val="00EB2434"/>
    <w:rsid w:val="00EB77B2"/>
    <w:rsid w:val="00EC5B14"/>
    <w:rsid w:val="00ED47AE"/>
    <w:rsid w:val="00ED5EC9"/>
    <w:rsid w:val="00EE3515"/>
    <w:rsid w:val="00EE7B0E"/>
    <w:rsid w:val="00EF0685"/>
    <w:rsid w:val="00EF26FF"/>
    <w:rsid w:val="00EF3041"/>
    <w:rsid w:val="00EF47D5"/>
    <w:rsid w:val="00EF510A"/>
    <w:rsid w:val="00F02DFC"/>
    <w:rsid w:val="00F06DA6"/>
    <w:rsid w:val="00F06DFB"/>
    <w:rsid w:val="00F15AD1"/>
    <w:rsid w:val="00F21616"/>
    <w:rsid w:val="00F242B0"/>
    <w:rsid w:val="00F25559"/>
    <w:rsid w:val="00F33FC5"/>
    <w:rsid w:val="00F51541"/>
    <w:rsid w:val="00F54EA0"/>
    <w:rsid w:val="00F57289"/>
    <w:rsid w:val="00F60CA6"/>
    <w:rsid w:val="00F74E49"/>
    <w:rsid w:val="00F77E73"/>
    <w:rsid w:val="00F80AB2"/>
    <w:rsid w:val="00F93AA2"/>
    <w:rsid w:val="00F947DA"/>
    <w:rsid w:val="00FA1D80"/>
    <w:rsid w:val="00FA338A"/>
    <w:rsid w:val="00FA69D5"/>
    <w:rsid w:val="00FB07CE"/>
    <w:rsid w:val="00FB195F"/>
    <w:rsid w:val="00FB2D5C"/>
    <w:rsid w:val="00FB31B5"/>
    <w:rsid w:val="00FB4F4D"/>
    <w:rsid w:val="00FB7A60"/>
    <w:rsid w:val="00FC6627"/>
    <w:rsid w:val="00FC68AE"/>
    <w:rsid w:val="00FD1C7C"/>
    <w:rsid w:val="00FD3A3B"/>
    <w:rsid w:val="00FE1887"/>
    <w:rsid w:val="00FE2458"/>
    <w:rsid w:val="00FE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6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D5EC9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rl2">
    <w:name w:val="url2"/>
    <w:basedOn w:val="Standardnpsmoodstavce"/>
    <w:rsid w:val="005F0753"/>
  </w:style>
  <w:style w:type="character" w:styleId="Hypertextovodkaz">
    <w:name w:val="Hyperlink"/>
    <w:basedOn w:val="Standardnpsmoodstavce"/>
    <w:uiPriority w:val="99"/>
    <w:unhideWhenUsed/>
    <w:rsid w:val="005F07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tropicke-nemoci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817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bendji</cp:lastModifiedBy>
  <cp:revision>7</cp:revision>
  <dcterms:created xsi:type="dcterms:W3CDTF">2012-09-29T20:28:00Z</dcterms:created>
  <dcterms:modified xsi:type="dcterms:W3CDTF">2012-10-11T11:41:00Z</dcterms:modified>
</cp:coreProperties>
</file>