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FE" w:rsidRPr="008C60FE" w:rsidRDefault="007068A6" w:rsidP="008C60FE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154" type="#_x0000_t75" style="position:absolute;margin-left:0;margin-top:-.3pt;width:54.75pt;height:54pt;z-index:2;visibility:visible;mso-position-horizontal:left">
            <v:imagedata r:id="rId9" o:title=""/>
            <w10:wrap type="square"/>
            <w10:anchorlock/>
          </v:shape>
        </w:pict>
      </w:r>
      <w:r w:rsidR="008C60FE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8C60FE" w:rsidRPr="008C60FE" w:rsidRDefault="008C60FE" w:rsidP="008C60FE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8C60FE" w:rsidRPr="008C60FE" w:rsidRDefault="008C60FE" w:rsidP="008C60FE">
      <w:pPr>
        <w:rPr>
          <w:rFonts w:cs="Arial"/>
          <w:sz w:val="32"/>
          <w:szCs w:val="32"/>
        </w:rPr>
      </w:pPr>
    </w:p>
    <w:p w:rsidR="008C60FE" w:rsidRDefault="008C60FE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892C4D" w:rsidRPr="007306A8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504E18">
        <w:rPr>
          <w:sz w:val="24"/>
          <w:szCs w:val="24"/>
        </w:rPr>
        <w:t>7</w:t>
      </w:r>
      <w:r w:rsidR="00841A22">
        <w:rPr>
          <w:sz w:val="24"/>
          <w:szCs w:val="24"/>
        </w:rPr>
        <w:t>_</w:t>
      </w:r>
      <w:bookmarkStart w:id="0" w:name="_GoBack"/>
      <w:bookmarkEnd w:id="0"/>
      <w:r w:rsidRPr="00892C4D">
        <w:rPr>
          <w:sz w:val="24"/>
          <w:szCs w:val="24"/>
        </w:rPr>
        <w:t>A_16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Stejnosměrný proud a Elektrochemie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Ověření Ohmova zákona</w:t>
      </w:r>
      <w:r w:rsidRPr="00892C4D">
        <w:rPr>
          <w:sz w:val="24"/>
          <w:szCs w:val="24"/>
        </w:rPr>
        <w:tab/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září 2012</w:t>
      </w: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 w:rsidR="00B137C2"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 w:rsidR="00B137C2"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 w:rsidR="00B137C2"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</w:p>
    <w:p w:rsidR="002846F8" w:rsidRDefault="002846F8" w:rsidP="00892C4D">
      <w:pPr>
        <w:pStyle w:val="Zkladn-odstavec"/>
        <w:rPr>
          <w:sz w:val="24"/>
          <w:szCs w:val="24"/>
        </w:rPr>
      </w:pPr>
    </w:p>
    <w:p w:rsidR="002846F8" w:rsidRPr="00892C4D" w:rsidRDefault="002846F8" w:rsidP="00892C4D">
      <w:pPr>
        <w:pStyle w:val="Zkladn-odstavec"/>
        <w:rPr>
          <w:sz w:val="24"/>
          <w:szCs w:val="24"/>
        </w:rPr>
        <w:sectPr w:rsidR="002846F8" w:rsidRPr="00892C4D" w:rsidSect="00892C4D">
          <w:headerReference w:type="default" r:id="rId10"/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B00F35" w:rsidTr="006C185D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00F35" w:rsidRDefault="00B00F35" w:rsidP="006C185D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B00F35" w:rsidRDefault="00B00F35" w:rsidP="006C185D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841A22" w:rsidP="006C185D">
            <w:r>
              <w:pict>
                <v:shape id="_x0000_i1025" type="#_x0000_t75" style="width:81.8pt;height:80.65pt">
                  <v:imagedata r:id="rId12" o:title="" grayscale="t"/>
                </v:shape>
              </w:pict>
            </w:r>
          </w:p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Předm.: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444CE1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4CE1" w:rsidRDefault="00C7319E" w:rsidP="00C7319E">
            <w:pPr>
              <w:rPr>
                <w:rFonts w:ascii="Arial Narrow" w:hAnsi="Arial Narrow"/>
                <w:sz w:val="28"/>
              </w:rPr>
            </w:pPr>
            <w:bookmarkStart w:id="1" w:name="_Toc261938504"/>
            <w:bookmarkStart w:id="2" w:name="_Toc303499283"/>
            <w:r w:rsidRPr="00C7319E">
              <w:rPr>
                <w:rStyle w:val="Nadpis1Char"/>
              </w:rPr>
              <w:t>Ověření Ohmova zákona</w:t>
            </w:r>
            <w:bookmarkEnd w:id="1"/>
            <w:bookmarkEnd w:id="2"/>
          </w:p>
        </w:tc>
      </w:tr>
    </w:tbl>
    <w:p w:rsidR="00444CE1" w:rsidRDefault="00444CE1" w:rsidP="00444CE1"/>
    <w:p w:rsidR="00444CE1" w:rsidRDefault="00444CE1" w:rsidP="00A97E02">
      <w:pPr>
        <w:pStyle w:val="Nadpis2"/>
        <w:numPr>
          <w:ilvl w:val="0"/>
          <w:numId w:val="5"/>
        </w:numPr>
      </w:pPr>
      <w:r>
        <w:t>Cíl:</w:t>
      </w:r>
    </w:p>
    <w:p w:rsidR="00444CE1" w:rsidRDefault="00C7319E" w:rsidP="00444CE1">
      <w:pPr>
        <w:pStyle w:val="Zkladn-odstavec"/>
      </w:pPr>
      <w:r>
        <w:t xml:space="preserve">Měřením </w:t>
      </w:r>
      <w:r w:rsidRPr="00C7319E">
        <w:t>napětí a proudu na rezisto</w:t>
      </w:r>
      <w:r>
        <w:t xml:space="preserve">ru ověřit Ohmův zákon ve tvaru </w:t>
      </w:r>
      <w:r w:rsidRPr="00C7319E">
        <w:t>R = U/I.</w:t>
      </w:r>
    </w:p>
    <w:p w:rsidR="006E5685" w:rsidRDefault="006E5685" w:rsidP="006E5685">
      <w:pPr>
        <w:pStyle w:val="Nadpis2"/>
      </w:pPr>
      <w:r>
        <w:t>Teorie:</w:t>
      </w:r>
    </w:p>
    <w:p w:rsidR="006E5685" w:rsidRDefault="00637509" w:rsidP="006E5685">
      <w:pPr>
        <w:pStyle w:val="Zkladn-odstavec"/>
        <w:ind w:firstLine="0"/>
      </w:pPr>
      <w:r>
        <w:t xml:space="preserve">Co popisuje </w:t>
      </w:r>
      <w:r w:rsidR="002846F8">
        <w:t>O</w:t>
      </w:r>
      <w:r>
        <w:t>hmův zákon</w:t>
      </w:r>
      <w:r w:rsidR="006E5685">
        <w:t xml:space="preserve">? </w:t>
      </w:r>
      <w:r>
        <w:t>Jak se bude chovat odpor rezistoru, pokud budeme zvyšovat napětí?</w:t>
      </w:r>
    </w:p>
    <w:p w:rsidR="006E5685" w:rsidRPr="00D214D6" w:rsidRDefault="006E5685" w:rsidP="006E5685">
      <w:pPr>
        <w:pStyle w:val="Zkladn-odstavec"/>
        <w:ind w:firstLine="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44CE1" w:rsidRPr="000B4DA8" w:rsidRDefault="00444CE1" w:rsidP="00444CE1">
      <w:pPr>
        <w:pStyle w:val="Nadpis2"/>
      </w:pPr>
      <w:r w:rsidRPr="000B4DA8">
        <w:t>Přístroje a pomůcky:</w:t>
      </w:r>
    </w:p>
    <w:p w:rsidR="00444CE1" w:rsidRDefault="00444CE1" w:rsidP="00A97E02">
      <w:pPr>
        <w:pStyle w:val="Zkladn-slovn"/>
        <w:numPr>
          <w:ilvl w:val="0"/>
          <w:numId w:val="8"/>
        </w:numPr>
      </w:pPr>
      <w:r>
        <w:t>propojovací vodiče</w:t>
      </w:r>
    </w:p>
    <w:p w:rsidR="001B4E69" w:rsidRDefault="001B4E69" w:rsidP="00AC4FA6">
      <w:pPr>
        <w:pStyle w:val="Zkladn-slovn"/>
      </w:pPr>
      <w:r>
        <w:t>Rezistor – cca 100</w:t>
      </w:r>
      <w:r w:rsidRPr="001B4E69">
        <w:rPr>
          <w:rFonts w:ascii="Symbol" w:hAnsi="Symbol"/>
        </w:rPr>
        <w:t></w:t>
      </w:r>
      <w:r>
        <w:t>, typ:.............................................</w:t>
      </w:r>
    </w:p>
    <w:p w:rsidR="00444CE1" w:rsidRDefault="00444CE1" w:rsidP="00AC4FA6">
      <w:pPr>
        <w:pStyle w:val="Zkladn-slovn"/>
      </w:pPr>
      <w:r>
        <w:t>Ampérmetr - ........................</w:t>
      </w:r>
    </w:p>
    <w:p w:rsidR="00444CE1" w:rsidRDefault="00444CE1" w:rsidP="00AC4FA6">
      <w:pPr>
        <w:pStyle w:val="Zkladn-slovn"/>
      </w:pPr>
      <w:r>
        <w:t>Voltmetr - ...........................</w:t>
      </w:r>
    </w:p>
    <w:p w:rsidR="00444CE1" w:rsidRDefault="00C7319E" w:rsidP="00AC4FA6">
      <w:pPr>
        <w:pStyle w:val="Zkladn-slovn"/>
      </w:pPr>
      <w:r>
        <w:t>Regulovatelný zdroj</w:t>
      </w:r>
      <w:r w:rsidR="00444CE1">
        <w:t xml:space="preserve"> - ..........................</w:t>
      </w:r>
    </w:p>
    <w:p w:rsidR="00444CE1" w:rsidRDefault="00444CE1" w:rsidP="00444CE1">
      <w:pPr>
        <w:pStyle w:val="Nadpis2"/>
      </w:pPr>
      <w:r>
        <w:t>Schéma zapojení pro měření:</w:t>
      </w:r>
    </w:p>
    <w:p w:rsidR="007435B1" w:rsidRDefault="007435B1" w:rsidP="007435B1"/>
    <w:p w:rsidR="002846F8" w:rsidRDefault="00841A22" w:rsidP="002846F8">
      <w:r>
        <w:pict>
          <v:shape id="_x0000_i1026" type="#_x0000_t75" style="width:340.4pt;height:105.4pt" o:allowoverlap="f">
            <v:imagedata r:id="rId13" o:title="" croptop="1720f"/>
          </v:shape>
        </w:pict>
      </w:r>
    </w:p>
    <w:p w:rsidR="002846F8" w:rsidRDefault="002846F8" w:rsidP="002846F8">
      <w:r>
        <w:br w:type="page"/>
      </w:r>
    </w:p>
    <w:p w:rsidR="00444CE1" w:rsidRDefault="00444CE1" w:rsidP="00444CE1">
      <w:pPr>
        <w:pStyle w:val="Nadpis2"/>
      </w:pPr>
      <w:r>
        <w:t>Pracovní postup:</w:t>
      </w:r>
    </w:p>
    <w:p w:rsidR="00444CE1" w:rsidRDefault="00444CE1" w:rsidP="00444CE1"/>
    <w:p w:rsidR="001B4E69" w:rsidRDefault="001B4E69" w:rsidP="00A97E02">
      <w:pPr>
        <w:pStyle w:val="Zkladn-slovn"/>
        <w:numPr>
          <w:ilvl w:val="0"/>
          <w:numId w:val="7"/>
        </w:numPr>
      </w:pPr>
      <w:r>
        <w:t>Ovládací prvky zdroje nastavte na minimum</w:t>
      </w:r>
    </w:p>
    <w:p w:rsidR="001B4E69" w:rsidRDefault="001B4E69" w:rsidP="001B4E69">
      <w:pPr>
        <w:pStyle w:val="Zkladn-slovn"/>
      </w:pPr>
      <w:r>
        <w:t xml:space="preserve">Obvod zapojte podle schématu: jako ampérmetr použijte multimetr přepojený do polohy měření ss proudu „mA“:  vstupní  svorka  (+ zdroje)  „mA“,   výstupní svorka „COM“.  </w:t>
      </w:r>
    </w:p>
    <w:p w:rsidR="001B4E69" w:rsidRDefault="001B4E69" w:rsidP="001B4E69">
      <w:pPr>
        <w:pStyle w:val="Zkladn-slovn"/>
      </w:pPr>
      <w:r>
        <w:t>Jako voltmetr použijte multimetr přepojený na měření ss napětí „-V“,  vstupní svorka  (+)  „V</w:t>
      </w:r>
      <w:r w:rsidRPr="001B4E69">
        <w:rPr>
          <w:rFonts w:ascii="Symbol" w:hAnsi="Symbol"/>
        </w:rPr>
        <w:t></w:t>
      </w:r>
      <w:r>
        <w:t>“,  výstupní svorka  (- zdroje) „COM“.</w:t>
      </w:r>
    </w:p>
    <w:p w:rsidR="001B4E69" w:rsidRDefault="001B4E69" w:rsidP="001B4E69">
      <w:pPr>
        <w:pStyle w:val="Zkladn-slovn"/>
      </w:pPr>
      <w:r>
        <w:t xml:space="preserve">Zapněte zdroj. Postupně zvyšujte napětí zdroje a sledujte proud. </w:t>
      </w:r>
    </w:p>
    <w:p w:rsidR="001B4E69" w:rsidRDefault="001B4E69" w:rsidP="001B4E69">
      <w:pPr>
        <w:pStyle w:val="Zkladn-slovn"/>
      </w:pPr>
      <w:r>
        <w:t>Vždy po dvou voltech zapisujte hodnoty napětí a proudu do tabulky. Měřte do 20 V.</w:t>
      </w:r>
    </w:p>
    <w:p w:rsidR="001B4E69" w:rsidRDefault="001B4E69" w:rsidP="001B4E69">
      <w:pPr>
        <w:pStyle w:val="Zkladn-slovn"/>
      </w:pPr>
      <w:r>
        <w:t>Po ukončení měření vypněte zdroj a měřidla přepínačem funkcí do polohy  „OFF“.</w:t>
      </w:r>
    </w:p>
    <w:p w:rsidR="001B4E69" w:rsidRDefault="001B4E69" w:rsidP="009E3EB4">
      <w:pPr>
        <w:pStyle w:val="Zkladn-slovn"/>
      </w:pPr>
      <w:r>
        <w:t xml:space="preserve">Ke každé naměřené dvojici hodnot vypočtěte podle Ohmova zákona odpor </w:t>
      </w:r>
      <w:r w:rsidRPr="001B4E69">
        <w:rPr>
          <w:position w:val="-24"/>
        </w:rPr>
        <w:object w:dxaOrig="700" w:dyaOrig="620">
          <v:shape id="_x0000_i1027" type="#_x0000_t75" style="width:35.15pt;height:31.1pt" o:ole="">
            <v:imagedata r:id="rId14" o:title=""/>
          </v:shape>
          <o:OLEObject Type="Embed" ProgID="Equation.3" ShapeID="_x0000_i1027" DrawAspect="Content" ObjectID="_1411049110" r:id="rId15"/>
        </w:object>
      </w:r>
      <w:r w:rsidR="009E3EB4">
        <w:t xml:space="preserve"> a </w:t>
      </w:r>
      <w:r>
        <w:t xml:space="preserve">výkon vyzářený rezistorem </w:t>
      </w:r>
      <w:r w:rsidR="009E3EB4" w:rsidRPr="009E3EB4">
        <w:rPr>
          <w:position w:val="-6"/>
        </w:rPr>
        <w:object w:dxaOrig="900" w:dyaOrig="279">
          <v:shape id="_x0000_i1028" type="#_x0000_t75" style="width:44.95pt;height:13.8pt" o:ole="">
            <v:imagedata r:id="rId16" o:title=""/>
          </v:shape>
          <o:OLEObject Type="Embed" ProgID="Equation.3" ShapeID="_x0000_i1028" DrawAspect="Content" ObjectID="_1411049111" r:id="rId17"/>
        </w:object>
      </w:r>
    </w:p>
    <w:p w:rsidR="00444CE1" w:rsidRDefault="001B4E69" w:rsidP="001B4E69">
      <w:pPr>
        <w:pStyle w:val="Zkladn-slovn"/>
      </w:pPr>
      <w:r>
        <w:t>Závislost proudu na napětí vyneste do grafu.</w:t>
      </w:r>
    </w:p>
    <w:p w:rsidR="00063814" w:rsidRDefault="00063814" w:rsidP="00063814">
      <w:pPr>
        <w:pStyle w:val="Zkladn-slovn"/>
      </w:pPr>
      <w:r>
        <w:t>Vyhodnoťte měření!</w:t>
      </w:r>
    </w:p>
    <w:p w:rsidR="00444CE1" w:rsidRDefault="00444CE1" w:rsidP="00444CE1">
      <w:pPr>
        <w:pStyle w:val="Nadpis2"/>
      </w:pPr>
      <w:r>
        <w:t>Tabulky :</w:t>
      </w:r>
    </w:p>
    <w:p w:rsidR="00444CE1" w:rsidRPr="00C02EE0" w:rsidRDefault="00444CE1" w:rsidP="00444CE1">
      <w:pPr>
        <w:rPr>
          <w:b/>
        </w:rPr>
      </w:pPr>
      <w:r w:rsidRPr="00C02EE0">
        <w:rPr>
          <w:b/>
        </w:rPr>
        <w:t>Tabulka č. 1 – Naměřené a vypočtené hodnoty:</w:t>
      </w:r>
    </w:p>
    <w:tbl>
      <w:tblPr>
        <w:tblW w:w="23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762"/>
        <w:gridCol w:w="977"/>
        <w:gridCol w:w="977"/>
        <w:gridCol w:w="976"/>
      </w:tblGrid>
      <w:tr w:rsidR="002846F8" w:rsidTr="002846F8">
        <w:tc>
          <w:tcPr>
            <w:tcW w:w="871" w:type="pct"/>
          </w:tcPr>
          <w:p w:rsidR="002846F8" w:rsidRPr="00637509" w:rsidRDefault="002846F8" w:rsidP="00444CE1">
            <w:pPr>
              <w:tabs>
                <w:tab w:val="left" w:pos="3825"/>
              </w:tabs>
              <w:jc w:val="center"/>
              <w:rPr>
                <w:b/>
                <w:sz w:val="16"/>
                <w:szCs w:val="16"/>
              </w:rPr>
            </w:pPr>
            <w:r w:rsidRPr="00637509">
              <w:rPr>
                <w:b/>
                <w:sz w:val="16"/>
                <w:szCs w:val="16"/>
              </w:rPr>
              <w:t>č. měř.</w:t>
            </w:r>
          </w:p>
        </w:tc>
        <w:tc>
          <w:tcPr>
            <w:tcW w:w="852" w:type="pct"/>
          </w:tcPr>
          <w:p w:rsidR="002846F8" w:rsidRDefault="002846F8" w:rsidP="009E3EB4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U [V]</w:t>
            </w:r>
          </w:p>
        </w:tc>
        <w:tc>
          <w:tcPr>
            <w:tcW w:w="1093" w:type="pct"/>
          </w:tcPr>
          <w:p w:rsidR="002846F8" w:rsidRDefault="002846F8" w:rsidP="009E3EB4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I [A]</w:t>
            </w:r>
          </w:p>
        </w:tc>
        <w:tc>
          <w:tcPr>
            <w:tcW w:w="1093" w:type="pct"/>
          </w:tcPr>
          <w:p w:rsidR="002846F8" w:rsidRDefault="002846F8" w:rsidP="009E3EB4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R [</w:t>
            </w:r>
            <w:r w:rsidRPr="009E3EB4">
              <w:rPr>
                <w:rFonts w:ascii="Symbol" w:hAnsi="Symbol"/>
                <w:b/>
              </w:rPr>
              <w:t></w:t>
            </w:r>
            <w:r>
              <w:rPr>
                <w:b/>
              </w:rPr>
              <w:t>]</w:t>
            </w:r>
          </w:p>
        </w:tc>
        <w:tc>
          <w:tcPr>
            <w:tcW w:w="1091" w:type="pct"/>
          </w:tcPr>
          <w:p w:rsidR="002846F8" w:rsidRDefault="002846F8" w:rsidP="009E3EB4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P [W]</w:t>
            </w:r>
          </w:p>
        </w:tc>
      </w:tr>
      <w:tr w:rsidR="002846F8" w:rsidTr="002846F8">
        <w:trPr>
          <w:trHeight w:hRule="exact" w:val="284"/>
        </w:trPr>
        <w:tc>
          <w:tcPr>
            <w:tcW w:w="871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  <w:r>
              <w:t>1</w:t>
            </w:r>
          </w:p>
        </w:tc>
        <w:tc>
          <w:tcPr>
            <w:tcW w:w="852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1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</w:tr>
      <w:tr w:rsidR="002846F8" w:rsidTr="002846F8">
        <w:trPr>
          <w:trHeight w:hRule="exact" w:val="284"/>
        </w:trPr>
        <w:tc>
          <w:tcPr>
            <w:tcW w:w="871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  <w:r>
              <w:t>2</w:t>
            </w:r>
          </w:p>
        </w:tc>
        <w:tc>
          <w:tcPr>
            <w:tcW w:w="852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1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</w:tr>
      <w:tr w:rsidR="002846F8" w:rsidTr="002846F8">
        <w:trPr>
          <w:trHeight w:hRule="exact" w:val="284"/>
        </w:trPr>
        <w:tc>
          <w:tcPr>
            <w:tcW w:w="871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  <w:r>
              <w:t>3</w:t>
            </w:r>
          </w:p>
        </w:tc>
        <w:tc>
          <w:tcPr>
            <w:tcW w:w="852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1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</w:tr>
      <w:tr w:rsidR="002846F8" w:rsidTr="002846F8">
        <w:trPr>
          <w:trHeight w:hRule="exact" w:val="284"/>
        </w:trPr>
        <w:tc>
          <w:tcPr>
            <w:tcW w:w="871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  <w:r>
              <w:t>4</w:t>
            </w:r>
          </w:p>
        </w:tc>
        <w:tc>
          <w:tcPr>
            <w:tcW w:w="852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1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</w:tr>
      <w:tr w:rsidR="002846F8" w:rsidTr="002846F8">
        <w:trPr>
          <w:trHeight w:hRule="exact" w:val="284"/>
        </w:trPr>
        <w:tc>
          <w:tcPr>
            <w:tcW w:w="871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  <w:r>
              <w:t>5</w:t>
            </w:r>
          </w:p>
        </w:tc>
        <w:tc>
          <w:tcPr>
            <w:tcW w:w="852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  <w:tc>
          <w:tcPr>
            <w:tcW w:w="1091" w:type="pct"/>
            <w:vAlign w:val="center"/>
          </w:tcPr>
          <w:p w:rsidR="002846F8" w:rsidRDefault="002846F8" w:rsidP="009E3EB4">
            <w:pPr>
              <w:tabs>
                <w:tab w:val="left" w:pos="3825"/>
              </w:tabs>
              <w:jc w:val="center"/>
            </w:pPr>
          </w:p>
        </w:tc>
      </w:tr>
      <w:tr w:rsidR="002846F8" w:rsidTr="002846F8">
        <w:trPr>
          <w:trHeight w:hRule="exact" w:val="284"/>
        </w:trPr>
        <w:tc>
          <w:tcPr>
            <w:tcW w:w="871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  <w:r>
              <w:t>6</w:t>
            </w:r>
          </w:p>
        </w:tc>
        <w:tc>
          <w:tcPr>
            <w:tcW w:w="852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1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</w:tr>
      <w:tr w:rsidR="002846F8" w:rsidTr="002846F8">
        <w:trPr>
          <w:trHeight w:hRule="exact" w:val="284"/>
        </w:trPr>
        <w:tc>
          <w:tcPr>
            <w:tcW w:w="871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  <w:r>
              <w:t>7</w:t>
            </w:r>
          </w:p>
        </w:tc>
        <w:tc>
          <w:tcPr>
            <w:tcW w:w="852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1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</w:tr>
      <w:tr w:rsidR="002846F8" w:rsidTr="002846F8">
        <w:trPr>
          <w:trHeight w:hRule="exact" w:val="284"/>
        </w:trPr>
        <w:tc>
          <w:tcPr>
            <w:tcW w:w="871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  <w:r>
              <w:t>8</w:t>
            </w:r>
          </w:p>
        </w:tc>
        <w:tc>
          <w:tcPr>
            <w:tcW w:w="852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1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</w:tr>
      <w:tr w:rsidR="002846F8" w:rsidTr="002846F8">
        <w:trPr>
          <w:trHeight w:hRule="exact" w:val="284"/>
        </w:trPr>
        <w:tc>
          <w:tcPr>
            <w:tcW w:w="871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  <w:r>
              <w:t>9</w:t>
            </w:r>
          </w:p>
        </w:tc>
        <w:tc>
          <w:tcPr>
            <w:tcW w:w="852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1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</w:tr>
      <w:tr w:rsidR="002846F8" w:rsidTr="002846F8">
        <w:trPr>
          <w:trHeight w:hRule="exact" w:val="284"/>
        </w:trPr>
        <w:tc>
          <w:tcPr>
            <w:tcW w:w="871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  <w:r>
              <w:t>10</w:t>
            </w:r>
          </w:p>
        </w:tc>
        <w:tc>
          <w:tcPr>
            <w:tcW w:w="852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3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  <w:tc>
          <w:tcPr>
            <w:tcW w:w="1091" w:type="pct"/>
            <w:vAlign w:val="center"/>
          </w:tcPr>
          <w:p w:rsidR="002846F8" w:rsidRDefault="002846F8" w:rsidP="00BE37D0">
            <w:pPr>
              <w:tabs>
                <w:tab w:val="left" w:pos="3825"/>
              </w:tabs>
              <w:jc w:val="center"/>
            </w:pPr>
          </w:p>
        </w:tc>
      </w:tr>
    </w:tbl>
    <w:p w:rsidR="002846F8" w:rsidRDefault="002846F8" w:rsidP="002846F8">
      <w:pPr>
        <w:pStyle w:val="Nadpis2"/>
        <w:numPr>
          <w:ilvl w:val="0"/>
          <w:numId w:val="0"/>
        </w:numPr>
      </w:pPr>
    </w:p>
    <w:p w:rsidR="002846F8" w:rsidRDefault="002846F8" w:rsidP="002846F8">
      <w:r>
        <w:br w:type="page"/>
      </w:r>
    </w:p>
    <w:p w:rsidR="00444CE1" w:rsidRDefault="00444CE1" w:rsidP="00444CE1">
      <w:pPr>
        <w:pStyle w:val="Nadpis2"/>
      </w:pPr>
      <w:r>
        <w:t>Grafy:</w:t>
      </w:r>
    </w:p>
    <w:p w:rsidR="00444CE1" w:rsidRDefault="007743FC" w:rsidP="00444CE1">
      <w:pPr>
        <w:rPr>
          <w:b/>
        </w:rPr>
      </w:pPr>
      <w:r>
        <w:rPr>
          <w:b/>
        </w:rPr>
        <w:t>Z</w:t>
      </w:r>
      <w:r w:rsidR="00444CE1" w:rsidRPr="00C02EE0">
        <w:rPr>
          <w:b/>
        </w:rPr>
        <w:t xml:space="preserve">ávislost </w:t>
      </w:r>
      <w:r w:rsidR="00413AB2">
        <w:rPr>
          <w:b/>
        </w:rPr>
        <w:t>proudu</w:t>
      </w:r>
      <w:r w:rsidR="00444CE1" w:rsidRPr="00C02EE0">
        <w:rPr>
          <w:b/>
        </w:rPr>
        <w:t xml:space="preserve"> na </w:t>
      </w:r>
      <w:r w:rsidR="00413AB2">
        <w:rPr>
          <w:b/>
        </w:rPr>
        <w:t>napětí</w:t>
      </w:r>
      <w:r w:rsidR="00444CE1" w:rsidRPr="00C02EE0">
        <w:rPr>
          <w:b/>
        </w:rPr>
        <w:t>:</w:t>
      </w:r>
    </w:p>
    <w:p w:rsidR="007743FC" w:rsidRDefault="007068A6" w:rsidP="007743FC">
      <w:pPr>
        <w:rPr>
          <w:sz w:val="28"/>
        </w:rPr>
      </w:pPr>
      <w:r>
        <w:rPr>
          <w:noProof/>
        </w:rPr>
        <w:pict>
          <v:group id="_x0000_s1116" style="position:absolute;margin-left:66.85pt;margin-top:2.75pt;width:350.6pt;height:279.3pt;z-index:1" coordorigin="2679,1463" coordsize="7012,5586">
            <v:line id="_x0000_s1117" style="position:absolute" from="2679,7023" to="9634,7024" o:allowincell="f">
              <v:stroke startarrowwidth="narrow" startarrowlength="short" endarrow="block" endarrowwidth="narrow" endarrowlength="short"/>
            </v:line>
            <v:line id="_x0000_s1118" style="position:absolute;flip:y" from="2679,1463" to="2680,6480" o:allowincell="f">
              <v:stroke startarrowwidth="narrow" startarrowlength="short" endarrow="block" endarrowwidth="narrow" endarrowlength="short"/>
            </v:line>
            <v:line id="_x0000_s1119" style="position:absolute;flip:y" from="3249,1985" to="3250,7002" o:allowincell="f" strokeweight=".5pt">
              <v:stroke dashstyle="1 1" startarrowwidth="narrow" startarrowlength="short" endarrowwidth="narrow" endarrowlength="short"/>
            </v:line>
            <v:line id="_x0000_s1120" style="position:absolute;flip:y" from="3819,1985" to="3820,7002" o:allowincell="f" strokeweight=".5pt">
              <v:stroke dashstyle="1 1" startarrowwidth="narrow" startarrowlength="short" endarrowwidth="narrow" endarrowlength="short"/>
            </v:line>
            <v:line id="_x0000_s1121" style="position:absolute;flip:y" from="4389,1985" to="4390,7002" o:allowincell="f" strokeweight=".5pt">
              <v:stroke dashstyle="1 1" startarrowwidth="narrow" startarrowlength="short" endarrowwidth="narrow" endarrowlength="short"/>
            </v:line>
            <v:line id="_x0000_s1122" style="position:absolute;flip:y" from="4959,1985" to="4960,7002" o:allowincell="f" strokeweight=".5pt">
              <v:stroke dashstyle="1 1" startarrowwidth="narrow" startarrowlength="short" endarrowwidth="narrow" endarrowlength="short"/>
            </v:line>
            <v:line id="_x0000_s1123" style="position:absolute;flip:y" from="5529,1985" to="5530,7002" o:allowincell="f" strokeweight=".5pt">
              <v:stroke dashstyle="1 1" startarrowwidth="narrow" startarrowlength="short" endarrowwidth="narrow" endarrowlength="short"/>
            </v:line>
            <v:line id="_x0000_s1124" style="position:absolute;flip:y" from="6099,1985" to="6100,7002" o:allowincell="f" strokeweight=".5pt">
              <v:stroke dashstyle="1 1" startarrowwidth="narrow" startarrowlength="short" endarrowwidth="narrow" endarrowlength="short"/>
            </v:line>
            <v:line id="_x0000_s1125" style="position:absolute;flip:y" from="6669,1985" to="6670,7002" o:allowincell="f" strokeweight=".5pt">
              <v:stroke dashstyle="1 1" startarrowwidth="narrow" startarrowlength="short" endarrowwidth="narrow" endarrowlength="short"/>
            </v:line>
            <v:line id="_x0000_s1126" style="position:absolute;flip:y" from="7239,1985" to="7240,7002" o:allowincell="f" strokeweight=".5pt">
              <v:stroke dashstyle="1 1" startarrowwidth="narrow" startarrowlength="short" endarrowwidth="narrow" endarrowlength="short"/>
            </v:line>
            <v:line id="_x0000_s1127" style="position:absolute;flip:y" from="7809,1985" to="7810,7002" o:allowincell="f" strokeweight=".5pt">
              <v:stroke dashstyle="1 1" startarrowwidth="narrow" startarrowlength="short" endarrowwidth="narrow" endarrowlength="short"/>
            </v:line>
            <v:line id="_x0000_s1128" style="position:absolute;flip:y" from="8379,1985" to="8380,7002" o:allowincell="f" strokeweight=".5pt">
              <v:stroke dashstyle="1 1" startarrowwidth="narrow" startarrowlength="short" endarrowwidth="narrow" endarrowlength="short"/>
            </v:line>
            <v:line id="_x0000_s1129" style="position:absolute" from="2679,6488" to="9634,6489" o:allowincell="f" strokeweight=".5pt">
              <v:stroke dashstyle="1 1" startarrowwidth="narrow" startarrowlength="short" endarrowwidth="narrow" endarrowlength="short"/>
            </v:line>
            <v:line id="_x0000_s1130" style="position:absolute" from="2679,5919" to="9634,5920" o:allowincell="f" strokeweight=".5pt">
              <v:stroke dashstyle="1 1" startarrowwidth="narrow" startarrowlength="short" endarrowwidth="narrow" endarrowlength="short"/>
            </v:line>
            <v:line id="_x0000_s1131" style="position:absolute" from="2679,5349" to="9634,5350" o:allowincell="f" strokeweight=".5pt">
              <v:stroke dashstyle="1 1" startarrowwidth="narrow" startarrowlength="short" endarrowwidth="narrow" endarrowlength="short"/>
            </v:line>
            <v:line id="_x0000_s1132" style="position:absolute" from="2679,4778" to="9634,4779" o:allowincell="f" strokeweight=".5pt">
              <v:stroke dashstyle="1 1" startarrowwidth="narrow" startarrowlength="short" endarrowwidth="narrow" endarrowlength="short"/>
            </v:line>
            <v:line id="_x0000_s1133" style="position:absolute" from="2679,4209" to="9634,4210" o:allowincell="f" strokeweight=".5pt">
              <v:stroke dashstyle="1 1" startarrowwidth="narrow" startarrowlength="short" endarrowwidth="narrow" endarrowlength="short"/>
            </v:line>
            <v:line id="_x0000_s1134" style="position:absolute" from="2679,3639" to="9634,3640" o:allowincell="f" strokeweight=".5pt">
              <v:stroke dashstyle="1 1" startarrowwidth="narrow" startarrowlength="short" endarrowwidth="narrow" endarrowlength="short"/>
            </v:line>
            <v:line id="_x0000_s1135" style="position:absolute" from="2679,3068" to="9634,3069" o:allowincell="f" strokeweight=".5pt">
              <v:stroke dashstyle="1 1" startarrowwidth="narrow" startarrowlength="short" endarrowwidth="narrow" endarrowlength="short"/>
            </v:line>
            <v:line id="_x0000_s1136" style="position:absolute" from="2736,2499" to="9691,2500" o:allowincell="f" strokeweight=".5pt">
              <v:stroke dashstyle="1 1" startarrowwidth="narrow" startarrowlength="short" endarrowwidth="narrow" endarrowlength="short"/>
            </v:line>
            <v:line id="_x0000_s1137" style="position:absolute" from="2736,1975" to="9691,1976" o:allowincell="f" strokeweight=".5pt">
              <v:stroke dashstyle="1 1" startarrowwidth="narrow" startarrowlength="short" endarrowwidth="narrow" endarrowlength="short"/>
            </v:line>
            <v:line id="_x0000_s1138" style="position:absolute;flip:y" from="3249,1520" to="3250,1977" o:allowincell="f" strokeweight=".5pt">
              <v:stroke dashstyle="1 1" startarrowwidth="narrow" startarrowlength="short" endarrowwidth="narrow" endarrowlength="short"/>
            </v:line>
            <v:line id="_x0000_s1139" style="position:absolute;flip:y" from="3819,1463" to="3820,1977" o:allowincell="f" strokeweight=".5pt">
              <v:stroke dashstyle="1 1" startarrowwidth="narrow" startarrowlength="short" endarrowwidth="narrow" endarrowlength="short"/>
            </v:line>
            <v:line id="_x0000_s1140" style="position:absolute;flip:y" from="4389,1463" to="4390,1977" o:allowincell="f" strokeweight=".5pt">
              <v:stroke dashstyle="1 1" startarrowwidth="narrow" startarrowlength="short" endarrowwidth="narrow" endarrowlength="short"/>
            </v:line>
            <v:line id="_x0000_s1141" style="position:absolute;flip:y" from="4959,1463" to="4960,1977" o:allowincell="f" strokeweight=".5pt">
              <v:stroke dashstyle="1 1" startarrowwidth="narrow" startarrowlength="short" endarrowwidth="narrow" endarrowlength="short"/>
            </v:line>
            <v:line id="_x0000_s1142" style="position:absolute;flip:y" from="5529,1463" to="5530,1977" o:allowincell="f" strokeweight=".5pt">
              <v:stroke dashstyle="1 1" startarrowwidth="narrow" startarrowlength="short" endarrowwidth="narrow" endarrowlength="short"/>
            </v:line>
            <v:line id="_x0000_s1143" style="position:absolute;flip:y" from="6099,1463" to="6100,1977" o:allowincell="f" strokeweight=".5pt">
              <v:stroke dashstyle="1 1" startarrowwidth="narrow" startarrowlength="short" endarrowwidth="narrow" endarrowlength="short"/>
            </v:line>
            <v:line id="_x0000_s1144" style="position:absolute;flip:y" from="6669,1463" to="6670,1977" o:allowincell="f" strokeweight=".5pt">
              <v:stroke dashstyle="1 1" startarrowwidth="narrow" startarrowlength="short" endarrowwidth="narrow" endarrowlength="short"/>
            </v:line>
            <v:line id="_x0000_s1145" style="position:absolute;flip:y" from="7239,1463" to="7240,1977" o:allowincell="f" strokeweight=".5pt">
              <v:stroke dashstyle="1 1" startarrowwidth="narrow" startarrowlength="short" endarrowwidth="narrow" endarrowlength="short"/>
            </v:line>
            <v:line id="_x0000_s1146" style="position:absolute;flip:y" from="7809,1463" to="7810,1977" o:allowincell="f" strokeweight=".5pt">
              <v:stroke dashstyle="1 1" startarrowwidth="narrow" startarrowlength="short" endarrowwidth="narrow" endarrowlength="short"/>
            </v:line>
            <v:line id="_x0000_s1147" style="position:absolute;flip:y" from="8379,1463" to="8380,1977" o:allowincell="f" strokeweight=".5pt">
              <v:stroke dashstyle="1 1" startarrowwidth="narrow" startarrowlength="short" endarrowwidth="narrow" endarrowlength="short"/>
            </v:line>
            <v:line id="_x0000_s1148" style="position:absolute;flip:y" from="3249,1463" to="3250,1977" o:allowincell="f" strokeweight=".5pt">
              <v:stroke dashstyle="1 1" startarrowwidth="narrow" startarrowlength="short" endarrowwidth="narrow" endarrowlength="short"/>
            </v:line>
            <v:line id="_x0000_s1149" style="position:absolute" from="2679,6478" to="2680,7049" o:allowincell="f" strokeweight="1pt">
              <v:stroke startarrowwidth="narrow" startarrowlength="short" endarrowwidth="narrow" endarrowlength="short"/>
            </v:line>
          </v:group>
        </w:pict>
      </w:r>
    </w:p>
    <w:p w:rsidR="007743FC" w:rsidRDefault="007743FC" w:rsidP="007743FC">
      <w:pPr>
        <w:rPr>
          <w:b/>
        </w:rPr>
      </w:pPr>
      <w:r>
        <w:rPr>
          <w:b/>
        </w:rPr>
        <w:t xml:space="preserve">         I [mA]</w:t>
      </w:r>
    </w:p>
    <w:p w:rsidR="007743FC" w:rsidRDefault="007743FC" w:rsidP="007743FC">
      <w:pPr>
        <w:rPr>
          <w:sz w:val="28"/>
        </w:rPr>
      </w:pPr>
    </w:p>
    <w:p w:rsidR="007743FC" w:rsidRDefault="007743FC" w:rsidP="007743FC">
      <w:pPr>
        <w:rPr>
          <w:sz w:val="28"/>
        </w:rPr>
      </w:pPr>
      <w:r>
        <w:rPr>
          <w:sz w:val="28"/>
        </w:rPr>
        <w:t xml:space="preserve">           </w:t>
      </w:r>
    </w:p>
    <w:p w:rsidR="007743FC" w:rsidRDefault="007743FC" w:rsidP="007743FC">
      <w:pPr>
        <w:rPr>
          <w:sz w:val="28"/>
        </w:rPr>
      </w:pPr>
    </w:p>
    <w:p w:rsidR="007743FC" w:rsidRDefault="007743FC" w:rsidP="007743FC">
      <w:pPr>
        <w:rPr>
          <w:sz w:val="28"/>
        </w:rPr>
      </w:pPr>
    </w:p>
    <w:p w:rsidR="007743FC" w:rsidRDefault="007743FC" w:rsidP="007743FC">
      <w:pPr>
        <w:rPr>
          <w:sz w:val="28"/>
        </w:rPr>
      </w:pPr>
      <w:r>
        <w:rPr>
          <w:sz w:val="28"/>
        </w:rPr>
        <w:t xml:space="preserve">           </w:t>
      </w:r>
    </w:p>
    <w:p w:rsidR="007743FC" w:rsidRDefault="007743FC" w:rsidP="007743FC">
      <w:pPr>
        <w:rPr>
          <w:sz w:val="28"/>
        </w:rPr>
      </w:pPr>
      <w:r>
        <w:rPr>
          <w:sz w:val="28"/>
        </w:rPr>
        <w:t xml:space="preserve">          </w:t>
      </w:r>
    </w:p>
    <w:p w:rsidR="007743FC" w:rsidRDefault="007743FC" w:rsidP="007743FC">
      <w:pPr>
        <w:rPr>
          <w:sz w:val="28"/>
        </w:rPr>
      </w:pPr>
      <w:r>
        <w:rPr>
          <w:sz w:val="28"/>
        </w:rPr>
        <w:t xml:space="preserve">           </w:t>
      </w:r>
    </w:p>
    <w:p w:rsidR="007743FC" w:rsidRDefault="007743FC" w:rsidP="007743FC">
      <w:pPr>
        <w:rPr>
          <w:sz w:val="28"/>
        </w:rPr>
      </w:pPr>
    </w:p>
    <w:p w:rsidR="007743FC" w:rsidRDefault="007743FC" w:rsidP="007743FC">
      <w:pPr>
        <w:rPr>
          <w:sz w:val="28"/>
        </w:rPr>
      </w:pPr>
      <w:r>
        <w:rPr>
          <w:sz w:val="28"/>
        </w:rPr>
        <w:t xml:space="preserve">             </w:t>
      </w:r>
    </w:p>
    <w:p w:rsidR="007743FC" w:rsidRDefault="007743FC" w:rsidP="007743FC">
      <w:pPr>
        <w:rPr>
          <w:sz w:val="28"/>
        </w:rPr>
      </w:pPr>
      <w:r>
        <w:rPr>
          <w:sz w:val="28"/>
        </w:rPr>
        <w:t xml:space="preserve">             </w:t>
      </w:r>
    </w:p>
    <w:p w:rsidR="007743FC" w:rsidRDefault="007743FC" w:rsidP="007743FC">
      <w:pPr>
        <w:rPr>
          <w:sz w:val="28"/>
        </w:rPr>
      </w:pPr>
    </w:p>
    <w:p w:rsidR="007743FC" w:rsidRDefault="007743FC" w:rsidP="007743FC">
      <w:pPr>
        <w:rPr>
          <w:sz w:val="28"/>
        </w:rPr>
      </w:pPr>
      <w:r>
        <w:rPr>
          <w:sz w:val="28"/>
        </w:rPr>
        <w:t xml:space="preserve">             </w:t>
      </w:r>
    </w:p>
    <w:p w:rsidR="007743FC" w:rsidRDefault="007743FC" w:rsidP="007743FC"/>
    <w:p w:rsidR="007743FC" w:rsidRDefault="007743FC" w:rsidP="007743FC">
      <w:pPr>
        <w:rPr>
          <w:sz w:val="28"/>
        </w:rPr>
      </w:pPr>
    </w:p>
    <w:p w:rsidR="007743FC" w:rsidRDefault="007743FC" w:rsidP="007743FC"/>
    <w:p w:rsidR="007743FC" w:rsidRDefault="007743FC" w:rsidP="007743FC"/>
    <w:p w:rsidR="007743FC" w:rsidRDefault="007743FC" w:rsidP="007743FC">
      <w:r>
        <w:t xml:space="preserve">                   0</w:t>
      </w:r>
    </w:p>
    <w:p w:rsidR="007743FC" w:rsidRDefault="007743FC" w:rsidP="007743FC">
      <w:r>
        <w:rPr>
          <w:sz w:val="28"/>
        </w:rPr>
        <w:t xml:space="preserve">                </w:t>
      </w:r>
      <w:r>
        <w:t xml:space="preserve">0         2       4         6         8       10       12      14      16      18       20           </w:t>
      </w:r>
      <w:r>
        <w:rPr>
          <w:b/>
        </w:rPr>
        <w:t>U</w:t>
      </w:r>
      <w:r>
        <w:t xml:space="preserve">  [V]</w:t>
      </w:r>
    </w:p>
    <w:p w:rsidR="00413AB2" w:rsidRPr="00413AB2" w:rsidRDefault="00444CE1" w:rsidP="00413AB2">
      <w:pPr>
        <w:pStyle w:val="Nadpis2"/>
      </w:pPr>
      <w:r>
        <w:t>Závěr</w:t>
      </w:r>
    </w:p>
    <w:p w:rsidR="009064A4" w:rsidRDefault="00444CE1" w:rsidP="00C51881">
      <w:pPr>
        <w:pStyle w:val="Zkladntex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7152" w:rsidRDefault="00BE37D0" w:rsidP="00CB7FE4">
      <w:pPr>
        <w:pStyle w:val="Nadpis1"/>
        <w:spacing w:after="240"/>
      </w:pPr>
      <w:r>
        <w:br w:type="page"/>
      </w:r>
      <w:r>
        <w:lastRenderedPageBreak/>
        <w:t>P</w:t>
      </w:r>
      <w:r w:rsidR="000F4BA5">
        <w:t>oužité zdroje</w:t>
      </w:r>
    </w:p>
    <w:p w:rsidR="00BE37D0" w:rsidRDefault="00BD3E19" w:rsidP="000F4BA5">
      <w:pPr>
        <w:pStyle w:val="Zkladn-slovn"/>
        <w:numPr>
          <w:ilvl w:val="0"/>
          <w:numId w:val="59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>. Praha: Europa-Sobotáles cz, s.r.o., 2006, ISBN 80-86706-13-3.</w:t>
      </w:r>
    </w:p>
    <w:p w:rsidR="000F4BA5" w:rsidRPr="00BE37D0" w:rsidRDefault="000F4BA5" w:rsidP="000F4BA5">
      <w:pPr>
        <w:pStyle w:val="Zkladn-slovn"/>
        <w:numPr>
          <w:ilvl w:val="0"/>
          <w:numId w:val="58"/>
        </w:numPr>
      </w:pPr>
      <w:r w:rsidRPr="000F4BA5">
        <w:t>Pokud není uvedeno jinak, použitý materiál je z vlastních zdrojů autora.</w:t>
      </w:r>
    </w:p>
    <w:p w:rsidR="00133B25" w:rsidRPr="00BE37D0" w:rsidRDefault="00133B25" w:rsidP="00133B25">
      <w:pPr>
        <w:pStyle w:val="Zkladn-slovn"/>
        <w:numPr>
          <w:ilvl w:val="0"/>
          <w:numId w:val="0"/>
        </w:numPr>
        <w:ind w:left="1080"/>
      </w:pPr>
    </w:p>
    <w:sectPr w:rsidR="00133B25" w:rsidRPr="00BE37D0" w:rsidSect="00B93140">
      <w:headerReference w:type="default" r:id="rId18"/>
      <w:footerReference w:type="default" r:id="rId19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8A6" w:rsidRDefault="007068A6" w:rsidP="00AD260B">
      <w:r>
        <w:separator/>
      </w:r>
    </w:p>
  </w:endnote>
  <w:endnote w:type="continuationSeparator" w:id="0">
    <w:p w:rsidR="007068A6" w:rsidRDefault="007068A6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Pr="00EA6277" w:rsidRDefault="00CB7FE4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841A22">
      <w:rPr>
        <w:b/>
        <w:noProof/>
      </w:rPr>
      <w:t>1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841A22">
      <w:rPr>
        <w:b/>
        <w:noProof/>
      </w:rPr>
      <w:t>5</w:t>
    </w:r>
    <w:r w:rsidRPr="00EA6277"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Default="00CB7FE4" w:rsidP="00892C4D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841A22">
      <w:rPr>
        <w:b/>
        <w:noProof/>
      </w:rPr>
      <w:t>2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841A22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8A6" w:rsidRDefault="007068A6" w:rsidP="00AD260B">
      <w:r>
        <w:separator/>
      </w:r>
    </w:p>
  </w:footnote>
  <w:footnote w:type="continuationSeparator" w:id="0">
    <w:p w:rsidR="007068A6" w:rsidRDefault="007068A6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7068A6">
    <w:pPr>
      <w:pStyle w:val="Zhlav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OPVK_hor_zakladni_logolink_RGB_cz.jpg" style="width:452.75pt;height:99.05pt;visibility:visible">
          <v:imagedata r:id="rId1" o:title="OPVK_hor_zakladni_logolink_RGB_cz"/>
        </v:shape>
      </w:pict>
    </w:r>
  </w:p>
  <w:p w:rsidR="00CB7FE4" w:rsidRDefault="00CB7FE4">
    <w:pPr>
      <w:pStyle w:val="Zhlav"/>
      <w:rPr>
        <w:noProof/>
      </w:rPr>
    </w:pPr>
  </w:p>
  <w:p w:rsidR="00CB7FE4" w:rsidRDefault="00CB7F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841A22" w:rsidP="00892C4D">
    <w:pPr>
      <w:pStyle w:val="Zhlav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0" type="#_x0000_t75" alt="OPVK_hor_zakladni_logolink_RGB_cz.jpg" style="width:452.75pt;height:99.05pt;visibility:visible">
          <v:imagedata r:id="rId1" o:title="OPVK_hor_zakladni_logolink_RGB_cz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271E5A"/>
    <w:multiLevelType w:val="hybridMultilevel"/>
    <w:tmpl w:val="4FBE9A5C"/>
    <w:lvl w:ilvl="0" w:tplc="4EAEC0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DC1D6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964A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802C5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8481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2E234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2099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2CC8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886D1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4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4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4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0"/>
  </w:num>
  <w:num w:numId="28">
    <w:abstractNumId w:val="0"/>
    <w:lvlOverride w:ilvl="0">
      <w:startOverride w:val="1"/>
    </w:lvlOverride>
  </w:num>
  <w:num w:numId="29">
    <w:abstractNumId w:val="4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4"/>
    <w:lvlOverride w:ilvl="0">
      <w:startOverride w:val="1"/>
    </w:lvlOverride>
  </w:num>
  <w:num w:numId="33">
    <w:abstractNumId w:val="0"/>
    <w:lvlOverride w:ilvl="0">
      <w:startOverride w:val="1"/>
    </w:lvlOverride>
  </w:num>
  <w:num w:numId="34">
    <w:abstractNumId w:val="0"/>
    <w:lvlOverride w:ilvl="0">
      <w:startOverride w:val="1"/>
    </w:lvlOverride>
  </w:num>
  <w:num w:numId="35">
    <w:abstractNumId w:val="0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4"/>
    <w:lvlOverride w:ilvl="0">
      <w:startOverride w:val="1"/>
    </w:lvlOverride>
  </w:num>
  <w:num w:numId="39">
    <w:abstractNumId w:val="0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4"/>
    <w:lvlOverride w:ilvl="0">
      <w:startOverride w:val="1"/>
    </w:lvlOverride>
  </w:num>
  <w:num w:numId="42">
    <w:abstractNumId w:val="0"/>
    <w:lvlOverride w:ilvl="0">
      <w:startOverride w:val="1"/>
    </w:lvlOverride>
  </w:num>
  <w:num w:numId="43">
    <w:abstractNumId w:val="0"/>
    <w:lvlOverride w:ilvl="0">
      <w:startOverride w:val="1"/>
    </w:lvlOverride>
  </w:num>
  <w:num w:numId="44">
    <w:abstractNumId w:val="4"/>
    <w:lvlOverride w:ilvl="0">
      <w:startOverride w:val="1"/>
    </w:lvlOverride>
  </w:num>
  <w:num w:numId="45">
    <w:abstractNumId w:val="0"/>
    <w:lvlOverride w:ilvl="0">
      <w:startOverride w:val="1"/>
    </w:lvlOverride>
  </w:num>
  <w:num w:numId="46">
    <w:abstractNumId w:val="0"/>
    <w:lvlOverride w:ilvl="0">
      <w:startOverride w:val="1"/>
    </w:lvlOverride>
  </w:num>
  <w:num w:numId="47">
    <w:abstractNumId w:val="4"/>
    <w:lvlOverride w:ilvl="0">
      <w:startOverride w:val="1"/>
    </w:lvlOverride>
  </w:num>
  <w:num w:numId="48">
    <w:abstractNumId w:val="0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0"/>
    <w:lvlOverride w:ilvl="0">
      <w:startOverride w:val="1"/>
    </w:lvlOverride>
  </w:num>
  <w:num w:numId="51">
    <w:abstractNumId w:val="0"/>
    <w:lvlOverride w:ilvl="0">
      <w:startOverride w:val="1"/>
    </w:lvlOverride>
  </w:num>
  <w:num w:numId="52">
    <w:abstractNumId w:val="0"/>
    <w:lvlOverride w:ilvl="0">
      <w:startOverride w:val="1"/>
    </w:lvlOverride>
  </w:num>
  <w:num w:numId="53">
    <w:abstractNumId w:val="0"/>
    <w:lvlOverride w:ilvl="0">
      <w:startOverride w:val="1"/>
    </w:lvlOverride>
  </w:num>
  <w:num w:numId="54">
    <w:abstractNumId w:val="0"/>
    <w:lvlOverride w:ilvl="0">
      <w:startOverride w:val="1"/>
    </w:lvlOverride>
  </w:num>
  <w:num w:numId="55">
    <w:abstractNumId w:val="0"/>
    <w:lvlOverride w:ilvl="0">
      <w:startOverride w:val="1"/>
    </w:lvlOverride>
  </w:num>
  <w:num w:numId="56">
    <w:abstractNumId w:val="2"/>
  </w:num>
  <w:num w:numId="57">
    <w:abstractNumId w:val="0"/>
    <w:lvlOverride w:ilvl="0">
      <w:startOverride w:val="1"/>
    </w:lvlOverride>
  </w:num>
  <w:num w:numId="58">
    <w:abstractNumId w:val="5"/>
  </w:num>
  <w:num w:numId="59">
    <w:abstractNumId w:val="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0F4BA5"/>
    <w:rsid w:val="0010106F"/>
    <w:rsid w:val="00113C2C"/>
    <w:rsid w:val="00132252"/>
    <w:rsid w:val="00133B25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62A65"/>
    <w:rsid w:val="002846F8"/>
    <w:rsid w:val="00285E03"/>
    <w:rsid w:val="00287208"/>
    <w:rsid w:val="00292C34"/>
    <w:rsid w:val="0029556D"/>
    <w:rsid w:val="002C334B"/>
    <w:rsid w:val="002D3A50"/>
    <w:rsid w:val="002D6236"/>
    <w:rsid w:val="002E7CB7"/>
    <w:rsid w:val="002F075A"/>
    <w:rsid w:val="003027F4"/>
    <w:rsid w:val="00337647"/>
    <w:rsid w:val="0035463D"/>
    <w:rsid w:val="00396E61"/>
    <w:rsid w:val="003B6AFA"/>
    <w:rsid w:val="003D3390"/>
    <w:rsid w:val="003D7ADD"/>
    <w:rsid w:val="00413AB2"/>
    <w:rsid w:val="00414C50"/>
    <w:rsid w:val="004367F9"/>
    <w:rsid w:val="00444CE1"/>
    <w:rsid w:val="00450BDA"/>
    <w:rsid w:val="004861ED"/>
    <w:rsid w:val="004945E9"/>
    <w:rsid w:val="004A51AA"/>
    <w:rsid w:val="004C360E"/>
    <w:rsid w:val="004E0DB3"/>
    <w:rsid w:val="00504E18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90C8F"/>
    <w:rsid w:val="00692330"/>
    <w:rsid w:val="006A4E02"/>
    <w:rsid w:val="006B5667"/>
    <w:rsid w:val="006C10CF"/>
    <w:rsid w:val="006C185D"/>
    <w:rsid w:val="006D2966"/>
    <w:rsid w:val="006D2B51"/>
    <w:rsid w:val="006D5111"/>
    <w:rsid w:val="006E1C45"/>
    <w:rsid w:val="006E5685"/>
    <w:rsid w:val="006E6C90"/>
    <w:rsid w:val="006F1735"/>
    <w:rsid w:val="007068A6"/>
    <w:rsid w:val="00722840"/>
    <w:rsid w:val="00726CEB"/>
    <w:rsid w:val="007306A8"/>
    <w:rsid w:val="007435B1"/>
    <w:rsid w:val="007743FC"/>
    <w:rsid w:val="00780312"/>
    <w:rsid w:val="007A002C"/>
    <w:rsid w:val="007A0DE7"/>
    <w:rsid w:val="007F4C61"/>
    <w:rsid w:val="00810C8F"/>
    <w:rsid w:val="00820C15"/>
    <w:rsid w:val="00832AFA"/>
    <w:rsid w:val="00841A22"/>
    <w:rsid w:val="00892C4D"/>
    <w:rsid w:val="008941E3"/>
    <w:rsid w:val="008C60FE"/>
    <w:rsid w:val="009064A4"/>
    <w:rsid w:val="0094127E"/>
    <w:rsid w:val="00966958"/>
    <w:rsid w:val="00981EDE"/>
    <w:rsid w:val="00990626"/>
    <w:rsid w:val="009A1102"/>
    <w:rsid w:val="009A73A6"/>
    <w:rsid w:val="009B63FD"/>
    <w:rsid w:val="009B6B0D"/>
    <w:rsid w:val="009D734B"/>
    <w:rsid w:val="009E3EB4"/>
    <w:rsid w:val="00A11946"/>
    <w:rsid w:val="00A66BEE"/>
    <w:rsid w:val="00A80B11"/>
    <w:rsid w:val="00A97E02"/>
    <w:rsid w:val="00AA49A8"/>
    <w:rsid w:val="00AC4C0F"/>
    <w:rsid w:val="00AC4FA6"/>
    <w:rsid w:val="00AD260B"/>
    <w:rsid w:val="00B00F35"/>
    <w:rsid w:val="00B0137B"/>
    <w:rsid w:val="00B137C2"/>
    <w:rsid w:val="00B27E1B"/>
    <w:rsid w:val="00B35B69"/>
    <w:rsid w:val="00B55AA9"/>
    <w:rsid w:val="00B60284"/>
    <w:rsid w:val="00B61BDC"/>
    <w:rsid w:val="00B93140"/>
    <w:rsid w:val="00BA24E8"/>
    <w:rsid w:val="00BC74C0"/>
    <w:rsid w:val="00BD3E19"/>
    <w:rsid w:val="00BE37D0"/>
    <w:rsid w:val="00BE6074"/>
    <w:rsid w:val="00BF05FB"/>
    <w:rsid w:val="00C02EE0"/>
    <w:rsid w:val="00C32AEC"/>
    <w:rsid w:val="00C51881"/>
    <w:rsid w:val="00C52FBF"/>
    <w:rsid w:val="00C7319E"/>
    <w:rsid w:val="00C74013"/>
    <w:rsid w:val="00C82EC8"/>
    <w:rsid w:val="00C90FFB"/>
    <w:rsid w:val="00CA613F"/>
    <w:rsid w:val="00CB7FE4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519C8"/>
    <w:rsid w:val="00E62524"/>
    <w:rsid w:val="00E675FC"/>
    <w:rsid w:val="00E83E19"/>
    <w:rsid w:val="00E84380"/>
    <w:rsid w:val="00E84E2B"/>
    <w:rsid w:val="00ED2B04"/>
    <w:rsid w:val="00EF51CA"/>
    <w:rsid w:val="00F0208A"/>
    <w:rsid w:val="00F02E9F"/>
    <w:rsid w:val="00F10B71"/>
    <w:rsid w:val="00F1486D"/>
    <w:rsid w:val="00F15649"/>
    <w:rsid w:val="00F179CD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27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7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6892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513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107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eader" Target="header1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A3B39-A4EB-4DF0-A72E-055623819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646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4450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cp:keywords/>
  <dc:description>Tyristor ve ss obvodu s fotorezistorem a ve st obvodu říz. impulsy</dc:description>
  <cp:lastModifiedBy>NEPOKOJ Lukáš</cp:lastModifiedBy>
  <cp:revision>17</cp:revision>
  <cp:lastPrinted>2010-05-14T12:08:00Z</cp:lastPrinted>
  <dcterms:created xsi:type="dcterms:W3CDTF">2012-06-25T05:38:00Z</dcterms:created>
  <dcterms:modified xsi:type="dcterms:W3CDTF">2012-10-06T15:19:00Z</dcterms:modified>
</cp:coreProperties>
</file>