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4B8" w:rsidRDefault="005664B8" w:rsidP="005664B8">
      <w:r>
        <w:t>Vybrané turistické zajímavosti České republiky</w:t>
      </w:r>
    </w:p>
    <w:p w:rsidR="005664B8" w:rsidRDefault="005664B8" w:rsidP="005664B8">
      <w:bookmarkStart w:id="0" w:name="_GoBack"/>
      <w:bookmarkEnd w:id="0"/>
    </w:p>
    <w:p w:rsidR="005664B8" w:rsidRDefault="005664B8" w:rsidP="005664B8">
      <w:r>
        <w:t>Národní parky</w:t>
      </w:r>
    </w:p>
    <w:p w:rsidR="005664B8" w:rsidRDefault="005664B8" w:rsidP="005664B8">
      <w:r>
        <w:t>NP České Švýcarsko</w:t>
      </w:r>
    </w:p>
    <w:p w:rsidR="005664B8" w:rsidRDefault="005664B8" w:rsidP="005664B8">
      <w:r>
        <w:t>Nejmladší NP vyhlášený v roce 2000. Hlavním předmětem ochrany je především velmi charakteristicky vyvinutý pískovcový fenomén, tj. unikátní geomorfologie pískovcového skalního města a na ni vázaná biodiverzita.</w:t>
      </w:r>
    </w:p>
    <w:p w:rsidR="005664B8" w:rsidRDefault="005664B8" w:rsidP="005664B8">
      <w:r>
        <w:t>Území má velmi starou tradici pěší turistiky i horolezectví na skalních věžích.</w:t>
      </w:r>
    </w:p>
    <w:p w:rsidR="005664B8" w:rsidRDefault="005664B8" w:rsidP="005664B8">
      <w:r>
        <w:t>V rámci EVVO a osvětové činnosti pořádá Správa akce pro veřejnost i pro děti.</w:t>
      </w:r>
    </w:p>
    <w:p w:rsidR="005664B8" w:rsidRDefault="005664B8" w:rsidP="005664B8">
      <w:r>
        <w:t>Správa: Krásná Lípa</w:t>
      </w:r>
    </w:p>
    <w:p w:rsidR="005664B8" w:rsidRDefault="005664B8" w:rsidP="005664B8">
      <w:r>
        <w:t>NP Šumava</w:t>
      </w:r>
    </w:p>
    <w:p w:rsidR="005664B8" w:rsidRDefault="005664B8" w:rsidP="005664B8">
      <w:r>
        <w:t>Největší NP byl vyhlášen v roce 1991. Na území "Zelené střechy Evropy" se nachází pralesovité porosty, ledovcová jezera i rašeliniště, zároveň je jedním z jeho základních rysů téměř všudypřítomné prolínání této málo dotčené "přírodnosti" se stopami staleté přítomnosti člověka.</w:t>
      </w:r>
    </w:p>
    <w:p w:rsidR="005664B8" w:rsidRDefault="005664B8" w:rsidP="005664B8">
      <w:r>
        <w:t xml:space="preserve">Unikátní je fauna rašelinišť, která jsou díky své zachovalosti pro vzácné druhy ptactva chráněna v rámci </w:t>
      </w:r>
      <w:proofErr w:type="spellStart"/>
      <w:r>
        <w:t>Ramsarské</w:t>
      </w:r>
      <w:proofErr w:type="spellEnd"/>
      <w:r>
        <w:t xml:space="preserve"> úmluvy (mezinárodní konvence na ochranu mokřadů).</w:t>
      </w:r>
    </w:p>
    <w:p w:rsidR="005664B8" w:rsidRDefault="005664B8" w:rsidP="005664B8">
      <w:r>
        <w:t>V rámci informační a kulturně výchovné činnosti provozuje správa informační střediska, věnuje se ekologické výchově a pořádá akce pro veřejnost.</w:t>
      </w:r>
    </w:p>
    <w:p w:rsidR="005664B8" w:rsidRDefault="005664B8" w:rsidP="005664B8">
      <w:r>
        <w:t>Správa: Vimperk</w:t>
      </w:r>
    </w:p>
    <w:p w:rsidR="005664B8" w:rsidRDefault="005664B8" w:rsidP="005664B8">
      <w:r>
        <w:t>Krkonošský NP</w:t>
      </w:r>
    </w:p>
    <w:p w:rsidR="005664B8" w:rsidRDefault="005664B8" w:rsidP="005664B8">
      <w:r>
        <w:t>KRNAP byl vyhlášen jako první český národní park v roce 1963, v současné době patří mezi nejnavštěvovanější NP v Evropě.</w:t>
      </w:r>
    </w:p>
    <w:p w:rsidR="005664B8" w:rsidRDefault="005664B8" w:rsidP="005664B8">
      <w:r>
        <w:t>Příroda a krajina Krkonoš je velmi rozmanitá, početné jsou endemické druhy (druhy vyskytující se pouze na malém území) a glaciální relikty (pozůstatek druhů rozšířených v ledových dobách - glaciálech - ve střední Evropě).</w:t>
      </w:r>
    </w:p>
    <w:p w:rsidR="005664B8" w:rsidRDefault="005664B8" w:rsidP="005664B8">
      <w:r>
        <w:t>Správa se věnuje výchovné a osvětové činnosti provozováním informačních středisek a střediska ekologické výchovy.</w:t>
      </w:r>
    </w:p>
    <w:p w:rsidR="005664B8" w:rsidRDefault="005664B8" w:rsidP="005664B8">
      <w:r>
        <w:t>Správa: Vrchlabí</w:t>
      </w:r>
    </w:p>
    <w:p w:rsidR="005664B8" w:rsidRDefault="005664B8" w:rsidP="005664B8">
      <w:r>
        <w:t>NP Podyjí</w:t>
      </w:r>
    </w:p>
    <w:p w:rsidR="005664B8" w:rsidRDefault="005664B8" w:rsidP="005664B8">
      <w:r>
        <w:t>Nejmenší NP byl vyhlášen v roce 1991. Říční údolí podél středního toku Dyje je pravděpodobně nejzachovalejší a člověkem nejméně pozměněné na celém území ČR.</w:t>
      </w:r>
    </w:p>
    <w:p w:rsidR="005664B8" w:rsidRDefault="005664B8" w:rsidP="005664B8">
      <w:r>
        <w:t>Pro Podyjí je charakteristická mimořádná rozmanitost vyskytujících se rostlinných i živočišných druhů a jejich vysoká koncentrace na malé ploše stejně jako mimořádné přírodní scenérie.</w:t>
      </w:r>
    </w:p>
    <w:p w:rsidR="005664B8" w:rsidRDefault="005664B8" w:rsidP="005664B8">
      <w:r>
        <w:t>Do jednoho z hlavních okruhů činnosti Správy spadá i provozování návštěvnického střediska a ekologická výchova a propagace.</w:t>
      </w:r>
    </w:p>
    <w:p w:rsidR="005664B8" w:rsidRDefault="005664B8" w:rsidP="005664B8">
      <w:r>
        <w:t>Správa: Znojmo</w:t>
      </w:r>
    </w:p>
    <w:p w:rsidR="005664B8" w:rsidRDefault="005664B8" w:rsidP="005664B8"/>
    <w:p w:rsidR="005664B8" w:rsidRDefault="005664B8" w:rsidP="005664B8">
      <w:r>
        <w:t>Památky na seznamu UNESCO</w:t>
      </w:r>
    </w:p>
    <w:p w:rsidR="005664B8" w:rsidRDefault="005664B8" w:rsidP="005664B8">
      <w:r>
        <w:t>Historické centrum Prahy</w:t>
      </w:r>
    </w:p>
    <w:p w:rsidR="005664B8" w:rsidRDefault="005664B8" w:rsidP="005664B8">
      <w:r>
        <w:t>Historické centrum Prahy představuje městské sídlo mimořádných urbanistických a architektonických hodnot. Rozlohou a počtem stavebních památek světového významu je historická Praha v mnoha ohledech nesrovnatelná s mnoha dalšími historickými městy České republiky i Evropy. Deset století nepřetržitého vývoje kvalitativně mimořádně hodnotné slohové architektury zanechalo výrazný otisk v panoramatickém obrazu stověžaté Prahy i na vlastním historickém památkovém fondu. Pražská památková rezervace zcela oprávněně náleží k plošně největšímu památkově chráněnému území sídelního útvaru na Seznamu světového dědictví UNESCO.</w:t>
      </w:r>
    </w:p>
    <w:p w:rsidR="005664B8" w:rsidRDefault="005664B8" w:rsidP="005664B8">
      <w:r>
        <w:t>Některé známé pražské památky:</w:t>
      </w:r>
    </w:p>
    <w:p w:rsidR="005664B8" w:rsidRDefault="005664B8" w:rsidP="005664B8">
      <w:r>
        <w:lastRenderedPageBreak/>
        <w:t>Pražský hrad</w:t>
      </w:r>
    </w:p>
    <w:p w:rsidR="005664B8" w:rsidRDefault="005664B8" w:rsidP="005664B8">
      <w:r>
        <w:t>Karlův most</w:t>
      </w:r>
    </w:p>
    <w:p w:rsidR="005664B8" w:rsidRDefault="005664B8" w:rsidP="005664B8">
      <w:r>
        <w:t>Chrám Sv. Mikuláše</w:t>
      </w:r>
    </w:p>
    <w:p w:rsidR="005664B8" w:rsidRDefault="005664B8" w:rsidP="005664B8">
      <w:r>
        <w:t>Staroměstská radnice</w:t>
      </w:r>
    </w:p>
    <w:p w:rsidR="005664B8" w:rsidRDefault="005664B8" w:rsidP="005664B8">
      <w:r>
        <w:t>Týnský chrám</w:t>
      </w:r>
    </w:p>
    <w:p w:rsidR="005664B8" w:rsidRDefault="005664B8" w:rsidP="005664B8">
      <w:r>
        <w:t>Kutná Hora</w:t>
      </w:r>
    </w:p>
    <w:p w:rsidR="005664B8" w:rsidRDefault="005664B8" w:rsidP="005664B8">
      <w:r>
        <w:t>Historická Kutná Hora, po Praze druhé nejvýznamnější město našich středověkých dějin, představuje sídlo hodnotných měšťanských domů v čele s chrámovými stavbami svaté Barbory a Sedleckého kostela situovaného mimo historické centrum.</w:t>
      </w:r>
    </w:p>
    <w:p w:rsidR="005664B8" w:rsidRDefault="005664B8" w:rsidP="005664B8">
      <w:r>
        <w:t>Český Krumlov</w:t>
      </w:r>
    </w:p>
    <w:p w:rsidR="005664B8" w:rsidRDefault="005664B8" w:rsidP="005664B8">
      <w:r>
        <w:t>Historický Český Krumlov jako celistvě dochovaný sídelní útvar mimořádné hodnoty zastupuje renesanční období charakterizované vysokou úrovní novověké stavebně-řemeslné i umělecké tvorby.</w:t>
      </w:r>
    </w:p>
    <w:p w:rsidR="005664B8" w:rsidRDefault="005664B8" w:rsidP="005664B8">
      <w:r>
        <w:t>Telč</w:t>
      </w:r>
    </w:p>
    <w:p w:rsidR="005664B8" w:rsidRDefault="005664B8" w:rsidP="005664B8">
      <w:r>
        <w:t>Historická Telč představuje urbanisticky a stavebně dochovaný goticko-renesanční sídelní útvar reprezentovaný zámeckým areálem a významnými měšťanskými domy.</w:t>
      </w:r>
    </w:p>
    <w:p w:rsidR="007F67C5" w:rsidRDefault="007F67C5"/>
    <w:sectPr w:rsidR="007F67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13B"/>
    <w:rsid w:val="00000F1C"/>
    <w:rsid w:val="000636C5"/>
    <w:rsid w:val="00112836"/>
    <w:rsid w:val="001E64F0"/>
    <w:rsid w:val="00237EC6"/>
    <w:rsid w:val="002A26BD"/>
    <w:rsid w:val="003912BC"/>
    <w:rsid w:val="00392650"/>
    <w:rsid w:val="003A0353"/>
    <w:rsid w:val="00450499"/>
    <w:rsid w:val="004B2EC5"/>
    <w:rsid w:val="004D723E"/>
    <w:rsid w:val="005664B8"/>
    <w:rsid w:val="0057133E"/>
    <w:rsid w:val="005911BA"/>
    <w:rsid w:val="0059402B"/>
    <w:rsid w:val="006465E7"/>
    <w:rsid w:val="00671110"/>
    <w:rsid w:val="006802E3"/>
    <w:rsid w:val="00701A5B"/>
    <w:rsid w:val="00713829"/>
    <w:rsid w:val="007579B0"/>
    <w:rsid w:val="0077002F"/>
    <w:rsid w:val="007F67C5"/>
    <w:rsid w:val="008E43D1"/>
    <w:rsid w:val="008F57C7"/>
    <w:rsid w:val="0095113B"/>
    <w:rsid w:val="0099265C"/>
    <w:rsid w:val="009D3066"/>
    <w:rsid w:val="00AE40E7"/>
    <w:rsid w:val="00AE59C2"/>
    <w:rsid w:val="00B641CB"/>
    <w:rsid w:val="00B83705"/>
    <w:rsid w:val="00BC7B1C"/>
    <w:rsid w:val="00D748A0"/>
    <w:rsid w:val="00DD405A"/>
    <w:rsid w:val="00E20E82"/>
    <w:rsid w:val="00E574D3"/>
    <w:rsid w:val="00ED0E49"/>
    <w:rsid w:val="00EE7406"/>
    <w:rsid w:val="00F40C48"/>
    <w:rsid w:val="00F70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664B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664B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13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500</Words>
  <Characters>2955</Characters>
  <Application>Microsoft Office Word</Application>
  <DocSecurity>0</DocSecurity>
  <Lines>24</Lines>
  <Paragraphs>6</Paragraphs>
  <ScaleCrop>false</ScaleCrop>
  <Company/>
  <LinksUpToDate>false</LinksUpToDate>
  <CharactersWithSpaces>3449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Chaloupka Pavel</dc:creator>
  <cp:keywords/>
  <dc:description/>
  <cp:lastModifiedBy>Chaloupka Pavel</cp:lastModifiedBy>
  <cp:revision>2</cp:revision>
  <dcterms:created xsi:type="dcterms:W3CDTF">2012-10-12T13:24:00Z</dcterms:created>
  <dcterms:modified xsi:type="dcterms:W3CDTF">2012-10-12T13:26:00Z</dcterms:modified>
</cp:coreProperties>
</file>