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52" w:rsidRPr="00B40719" w:rsidRDefault="00A50452" w:rsidP="00A50452">
      <w:r w:rsidRPr="00B40719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-137160</wp:posOffset>
            </wp:positionV>
            <wp:extent cx="6118860" cy="174752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74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50452" w:rsidRPr="00B40719" w:rsidRDefault="00A50452" w:rsidP="00A50452"/>
    <w:p w:rsidR="00A50452" w:rsidRPr="00B40719" w:rsidRDefault="00A50452" w:rsidP="00A50452"/>
    <w:p w:rsidR="00A50452" w:rsidRPr="00B40719" w:rsidRDefault="00A50452" w:rsidP="00A5045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6"/>
        <w:gridCol w:w="6742"/>
      </w:tblGrid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Název školy: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Střední škola dopravy, obchodu a služeb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Autor: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color w:val="000000" w:themeColor="text1"/>
                <w:kern w:val="2"/>
              </w:rPr>
            </w:pPr>
            <w:r w:rsidRPr="00B40719">
              <w:t xml:space="preserve">  </w:t>
            </w:r>
            <w:proofErr w:type="spellStart"/>
            <w:r w:rsidRPr="00B40719">
              <w:rPr>
                <w:color w:val="000000" w:themeColor="text1"/>
              </w:rPr>
              <w:t>Mgr.Věra</w:t>
            </w:r>
            <w:proofErr w:type="spellEnd"/>
            <w:r w:rsidRPr="00B40719">
              <w:rPr>
                <w:color w:val="000000" w:themeColor="text1"/>
              </w:rPr>
              <w:t xml:space="preserve"> Březinová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Název projektu: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Zlepšení podmínek výuky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Číslo projektu: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CZ.1.07/1.5.00/34.0661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Název učebního materiálu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color w:val="FF0000"/>
                <w:kern w:val="2"/>
              </w:rPr>
            </w:pPr>
            <w:r>
              <w:rPr>
                <w:color w:val="000000"/>
              </w:rPr>
              <w:t>VY-51-BR-01 OČ – Význam o</w:t>
            </w:r>
            <w:r w:rsidRPr="00B40719">
              <w:rPr>
                <w:color w:val="000000"/>
              </w:rPr>
              <w:t xml:space="preserve">bchodního provozu 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Datum vytvoření: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5. 9. 2012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Datum ověření ve výuce: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10. 9. 2012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Anotace: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Žáci se seznamují </w:t>
            </w:r>
            <w:r w:rsidRPr="00B40719">
              <w:rPr>
                <w:color w:val="000000" w:themeColor="text1"/>
              </w:rPr>
              <w:t>s podstatou obchodu,</w:t>
            </w:r>
            <w:r>
              <w:rPr>
                <w:color w:val="000000" w:themeColor="text1"/>
              </w:rPr>
              <w:t xml:space="preserve"> materiál</w:t>
            </w:r>
            <w:r w:rsidRPr="00B40719">
              <w:rPr>
                <w:color w:val="000000" w:themeColor="text1"/>
              </w:rPr>
              <w:t xml:space="preserve"> je určen</w:t>
            </w:r>
            <w:r>
              <w:rPr>
                <w:color w:val="000000" w:themeColor="text1"/>
              </w:rPr>
              <w:t xml:space="preserve"> </w:t>
            </w:r>
            <w:r w:rsidRPr="00B40719">
              <w:rPr>
                <w:color w:val="000000" w:themeColor="text1"/>
              </w:rPr>
              <w:t xml:space="preserve">pro 1. ročník středoškolské výuky, pro předmět obchodní činnosti. </w:t>
            </w:r>
            <w:r>
              <w:rPr>
                <w:color w:val="000000" w:themeColor="text1"/>
              </w:rPr>
              <w:t>Týká se</w:t>
            </w:r>
            <w:r w:rsidRPr="00B40719">
              <w:rPr>
                <w:color w:val="000000" w:themeColor="text1"/>
              </w:rPr>
              <w:t xml:space="preserve"> významu obchodního provozu. Jedná se o pracovní list </w:t>
            </w:r>
            <w:r>
              <w:rPr>
                <w:color w:val="000000" w:themeColor="text1"/>
              </w:rPr>
              <w:t xml:space="preserve">s látkou a </w:t>
            </w:r>
            <w:r w:rsidRPr="00B40719">
              <w:rPr>
                <w:color w:val="000000" w:themeColor="text1"/>
              </w:rPr>
              <w:t xml:space="preserve">s písemným opakováním. Materiál je inovativní v tom, že usnadňuje práci žákům, vede žáky k aktivitě, motivuje žáky, </w:t>
            </w:r>
            <w:r>
              <w:rPr>
                <w:color w:val="000000" w:themeColor="text1"/>
              </w:rPr>
              <w:t xml:space="preserve">žáci </w:t>
            </w:r>
            <w:r w:rsidRPr="00B40719">
              <w:rPr>
                <w:color w:val="000000" w:themeColor="text1"/>
              </w:rPr>
              <w:t xml:space="preserve">přemýšlí nad </w:t>
            </w:r>
            <w:r>
              <w:rPr>
                <w:color w:val="000000" w:themeColor="text1"/>
              </w:rPr>
              <w:t>písemném</w:t>
            </w:r>
            <w:r w:rsidRPr="00B40719">
              <w:rPr>
                <w:color w:val="000000" w:themeColor="text1"/>
              </w:rPr>
              <w:t xml:space="preserve"> opakování. </w:t>
            </w:r>
          </w:p>
        </w:tc>
      </w:tr>
      <w:tr w:rsidR="00A50452" w:rsidRPr="00B40719" w:rsidTr="006906A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kern w:val="2"/>
              </w:rPr>
            </w:pPr>
            <w:r w:rsidRPr="00B40719">
              <w:t>Metodický pokyn:</w:t>
            </w:r>
          </w:p>
        </w:tc>
        <w:tc>
          <w:tcPr>
            <w:tcW w:w="7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52" w:rsidRPr="00B40719" w:rsidRDefault="00A50452" w:rsidP="006906AD">
            <w:pPr>
              <w:widowControl w:val="0"/>
              <w:suppressAutoHyphens/>
              <w:rPr>
                <w:rFonts w:eastAsia="Lucida Sans Unicode"/>
                <w:color w:val="000000" w:themeColor="text1"/>
                <w:kern w:val="2"/>
              </w:rPr>
            </w:pPr>
            <w:r w:rsidRPr="00B40719">
              <w:rPr>
                <w:color w:val="000000" w:themeColor="text1"/>
              </w:rPr>
              <w:t>Materiál je možné použít pro-interaktivní tabule, dataprojektor, pracovní list</w:t>
            </w:r>
          </w:p>
        </w:tc>
      </w:tr>
    </w:tbl>
    <w:p w:rsidR="00A50452" w:rsidRPr="00B40719" w:rsidRDefault="00A50452" w:rsidP="00A50452">
      <w:pPr>
        <w:rPr>
          <w:rFonts w:eastAsia="Lucida Sans Unicode"/>
          <w:kern w:val="2"/>
        </w:rPr>
      </w:pPr>
    </w:p>
    <w:p w:rsidR="00A50452" w:rsidRPr="00B40719" w:rsidRDefault="00A50452" w:rsidP="00A50452">
      <w:r w:rsidRPr="00B40719">
        <w:t> </w:t>
      </w:r>
    </w:p>
    <w:p w:rsidR="00A50452" w:rsidRPr="00B40719" w:rsidRDefault="00A50452" w:rsidP="00A50452"/>
    <w:p w:rsidR="00A50452" w:rsidRPr="00B40719" w:rsidRDefault="00A50452" w:rsidP="00A50452"/>
    <w:p w:rsidR="00A50452" w:rsidRPr="00B40719" w:rsidRDefault="00A50452" w:rsidP="00A50452">
      <w:pPr>
        <w:rPr>
          <w:b/>
        </w:rPr>
      </w:pPr>
      <w:r w:rsidRPr="00B40719">
        <w:rPr>
          <w:b/>
        </w:rPr>
        <w:t>Použité zdroje:</w:t>
      </w:r>
    </w:p>
    <w:p w:rsidR="00A50452" w:rsidRPr="00B40719" w:rsidRDefault="00A50452" w:rsidP="00A50452">
      <w:pPr>
        <w:rPr>
          <w:color w:val="000000" w:themeColor="text1"/>
        </w:rPr>
      </w:pPr>
      <w:r w:rsidRPr="00B40719">
        <w:rPr>
          <w:color w:val="000000" w:themeColor="text1"/>
        </w:rPr>
        <w:t>„Archiv autora“</w:t>
      </w:r>
    </w:p>
    <w:p w:rsidR="00A50452" w:rsidRPr="00B40719" w:rsidRDefault="00A50452" w:rsidP="00A50452">
      <w:pPr>
        <w:rPr>
          <w:color w:val="FF0000"/>
        </w:rPr>
      </w:pPr>
      <w:r w:rsidRPr="00B40719">
        <w:t xml:space="preserve">NOVOTNÝ, Mojmír. </w:t>
      </w:r>
      <w:r w:rsidRPr="00B40719">
        <w:rPr>
          <w:i/>
          <w:iCs/>
        </w:rPr>
        <w:t>Význam a funkce obchodu</w:t>
      </w:r>
      <w:r w:rsidRPr="00B40719">
        <w:t xml:space="preserve"> [online]. Dostupný na WWW: &lt;http://citace.dumy.</w:t>
      </w:r>
      <w:proofErr w:type="spellStart"/>
      <w:r w:rsidRPr="00B40719">
        <w:t>cz</w:t>
      </w:r>
      <w:proofErr w:type="spellEnd"/>
      <w:r w:rsidRPr="00B40719">
        <w:t>/?do=obrázek-</w:t>
      </w:r>
      <w:proofErr w:type="spellStart"/>
      <w:r w:rsidRPr="00B40719">
        <w:t>submit</w:t>
      </w:r>
      <w:proofErr w:type="spellEnd"/>
      <w:r w:rsidRPr="00B40719">
        <w:t>&gt;.</w:t>
      </w: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Pr="00B40719" w:rsidRDefault="00A50452" w:rsidP="00A50452">
      <w:pPr>
        <w:rPr>
          <w:color w:val="FF0000"/>
        </w:rPr>
      </w:pPr>
    </w:p>
    <w:p w:rsidR="00A50452" w:rsidRDefault="00A50452" w:rsidP="00A50452">
      <w:pPr>
        <w:jc w:val="center"/>
        <w:rPr>
          <w:b/>
          <w:color w:val="FF0000"/>
        </w:rPr>
      </w:pPr>
    </w:p>
    <w:p w:rsidR="00A50452" w:rsidRDefault="00A50452" w:rsidP="00A50452">
      <w:pPr>
        <w:jc w:val="center"/>
        <w:rPr>
          <w:b/>
          <w:color w:val="FF0000"/>
        </w:rPr>
      </w:pPr>
    </w:p>
    <w:p w:rsidR="00A50452" w:rsidRPr="00B40719" w:rsidRDefault="00A50452" w:rsidP="00A50452">
      <w:pPr>
        <w:jc w:val="center"/>
        <w:rPr>
          <w:b/>
          <w:color w:val="FF0000"/>
          <w:sz w:val="36"/>
          <w:szCs w:val="36"/>
        </w:rPr>
      </w:pPr>
      <w:r w:rsidRPr="00B40719">
        <w:rPr>
          <w:b/>
          <w:color w:val="FF0000"/>
          <w:sz w:val="36"/>
          <w:szCs w:val="36"/>
        </w:rPr>
        <w:lastRenderedPageBreak/>
        <w:t>Význam obchodního provozu</w:t>
      </w: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rPr>
          <w:sz w:val="28"/>
          <w:szCs w:val="28"/>
        </w:rPr>
      </w:pPr>
      <w:r w:rsidRPr="00B40719">
        <w:rPr>
          <w:sz w:val="28"/>
          <w:szCs w:val="28"/>
        </w:rPr>
        <w:t>Obchod chápeme jako specifickou ekonomickou činnost, při níž dochází k nákupu a prodeji zboží a služeb za určitou protihodnotu (dochází ke směně zboží za peníze) mezi dvěma subjekty. Aby se obchod uskutečnil, musí dojít ke změně vlastnictví, tzn., prodávající musí předmět koupě předat (prodat), a tak umožní kupujícímu (zaplatit) a nabýt vlastnického práva.</w:t>
      </w:r>
    </w:p>
    <w:p w:rsidR="00A50452" w:rsidRPr="00B40719" w:rsidRDefault="00A50452" w:rsidP="00A50452">
      <w:pPr>
        <w:rPr>
          <w:color w:val="FF0000"/>
          <w:sz w:val="28"/>
          <w:szCs w:val="28"/>
        </w:rPr>
      </w:pPr>
    </w:p>
    <w:p w:rsidR="00A50452" w:rsidRPr="00B40719" w:rsidRDefault="00A50452" w:rsidP="00A50452">
      <w:pPr>
        <w:rPr>
          <w:b/>
          <w:color w:val="FF0000"/>
          <w:sz w:val="28"/>
          <w:szCs w:val="28"/>
          <w:u w:val="single"/>
        </w:rPr>
      </w:pPr>
      <w:r w:rsidRPr="00B40719">
        <w:rPr>
          <w:b/>
          <w:color w:val="FF0000"/>
          <w:sz w:val="28"/>
          <w:szCs w:val="28"/>
          <w:u w:val="single"/>
        </w:rPr>
        <w:t>Obchod plní řadu dalších funkcí</w:t>
      </w:r>
    </w:p>
    <w:p w:rsidR="00A50452" w:rsidRPr="00B40719" w:rsidRDefault="00A50452" w:rsidP="00A50452">
      <w:pPr>
        <w:rPr>
          <w:b/>
          <w:color w:val="FF0000"/>
          <w:sz w:val="28"/>
          <w:szCs w:val="28"/>
        </w:rPr>
      </w:pPr>
    </w:p>
    <w:p w:rsidR="00A50452" w:rsidRPr="00B40719" w:rsidRDefault="00A50452" w:rsidP="00A50452">
      <w:pPr>
        <w:numPr>
          <w:ilvl w:val="0"/>
          <w:numId w:val="1"/>
        </w:numPr>
        <w:rPr>
          <w:b/>
          <w:sz w:val="28"/>
          <w:szCs w:val="28"/>
        </w:rPr>
      </w:pPr>
      <w:r w:rsidRPr="00B40719">
        <w:rPr>
          <w:b/>
          <w:sz w:val="28"/>
          <w:szCs w:val="28"/>
        </w:rPr>
        <w:t>Transformační</w:t>
      </w:r>
    </w:p>
    <w:p w:rsidR="00A50452" w:rsidRPr="00B40719" w:rsidRDefault="00A50452" w:rsidP="00A50452">
      <w:pPr>
        <w:ind w:left="360"/>
        <w:rPr>
          <w:sz w:val="28"/>
          <w:szCs w:val="28"/>
        </w:rPr>
      </w:pPr>
      <w:r w:rsidRPr="00B40719">
        <w:rPr>
          <w:sz w:val="28"/>
          <w:szCs w:val="28"/>
        </w:rPr>
        <w:t xml:space="preserve">      -podílí se na přeměně výrobního sortimentu na obchodní</w:t>
      </w:r>
    </w:p>
    <w:p w:rsidR="00A50452" w:rsidRPr="00B40719" w:rsidRDefault="00A50452" w:rsidP="00A50452">
      <w:pPr>
        <w:numPr>
          <w:ilvl w:val="0"/>
          <w:numId w:val="1"/>
        </w:numPr>
        <w:rPr>
          <w:b/>
          <w:sz w:val="28"/>
          <w:szCs w:val="28"/>
        </w:rPr>
      </w:pPr>
      <w:r w:rsidRPr="00B40719">
        <w:rPr>
          <w:b/>
          <w:sz w:val="28"/>
          <w:szCs w:val="28"/>
        </w:rPr>
        <w:t>Zprostředkovatelskou</w:t>
      </w:r>
    </w:p>
    <w:p w:rsidR="00A50452" w:rsidRPr="00B40719" w:rsidRDefault="00A50452" w:rsidP="00A50452">
      <w:pPr>
        <w:ind w:left="360"/>
        <w:rPr>
          <w:sz w:val="28"/>
          <w:szCs w:val="28"/>
        </w:rPr>
      </w:pPr>
      <w:r w:rsidRPr="00B40719">
        <w:rPr>
          <w:sz w:val="28"/>
          <w:szCs w:val="28"/>
        </w:rPr>
        <w:t xml:space="preserve">      -překonává rozdíl mezi místem výroby a místem prodeje</w:t>
      </w:r>
    </w:p>
    <w:p w:rsidR="00A50452" w:rsidRPr="00B40719" w:rsidRDefault="00A50452" w:rsidP="00A50452">
      <w:pPr>
        <w:numPr>
          <w:ilvl w:val="0"/>
          <w:numId w:val="1"/>
        </w:numPr>
        <w:rPr>
          <w:b/>
          <w:sz w:val="28"/>
          <w:szCs w:val="28"/>
        </w:rPr>
      </w:pPr>
      <w:r w:rsidRPr="00B40719">
        <w:rPr>
          <w:b/>
          <w:sz w:val="28"/>
          <w:szCs w:val="28"/>
        </w:rPr>
        <w:t>Časovou</w:t>
      </w:r>
    </w:p>
    <w:p w:rsidR="00A50452" w:rsidRPr="00B40719" w:rsidRDefault="00A50452" w:rsidP="00A50452">
      <w:pPr>
        <w:ind w:left="720"/>
        <w:rPr>
          <w:sz w:val="28"/>
          <w:szCs w:val="28"/>
        </w:rPr>
      </w:pPr>
      <w:r w:rsidRPr="00B40719">
        <w:rPr>
          <w:sz w:val="28"/>
          <w:szCs w:val="28"/>
        </w:rPr>
        <w:t>-překlenuje časový rozdíl mezi časem výroby a časem prodeje</w:t>
      </w:r>
    </w:p>
    <w:p w:rsidR="00A50452" w:rsidRPr="00B40719" w:rsidRDefault="00A50452" w:rsidP="00A50452">
      <w:pPr>
        <w:numPr>
          <w:ilvl w:val="0"/>
          <w:numId w:val="1"/>
        </w:numPr>
        <w:rPr>
          <w:b/>
          <w:sz w:val="28"/>
          <w:szCs w:val="28"/>
        </w:rPr>
      </w:pPr>
      <w:r w:rsidRPr="00B40719">
        <w:rPr>
          <w:b/>
          <w:sz w:val="28"/>
          <w:szCs w:val="28"/>
        </w:rPr>
        <w:t>Zásobovací</w:t>
      </w:r>
    </w:p>
    <w:p w:rsidR="00A50452" w:rsidRPr="00B40719" w:rsidRDefault="00A50452" w:rsidP="00A50452">
      <w:pPr>
        <w:ind w:left="720"/>
        <w:rPr>
          <w:sz w:val="28"/>
          <w:szCs w:val="28"/>
        </w:rPr>
      </w:pPr>
      <w:r w:rsidRPr="00B40719">
        <w:rPr>
          <w:sz w:val="28"/>
          <w:szCs w:val="28"/>
        </w:rPr>
        <w:t>-zajišťuje zboží v potřebném množství i kvalitě</w:t>
      </w:r>
    </w:p>
    <w:p w:rsidR="00A50452" w:rsidRPr="00B40719" w:rsidRDefault="00A50452" w:rsidP="00A50452">
      <w:pPr>
        <w:numPr>
          <w:ilvl w:val="0"/>
          <w:numId w:val="1"/>
        </w:numPr>
        <w:rPr>
          <w:b/>
          <w:sz w:val="28"/>
          <w:szCs w:val="28"/>
        </w:rPr>
      </w:pPr>
      <w:r w:rsidRPr="00B40719">
        <w:rPr>
          <w:b/>
          <w:sz w:val="28"/>
          <w:szCs w:val="28"/>
        </w:rPr>
        <w:t>Platební</w:t>
      </w:r>
    </w:p>
    <w:p w:rsidR="00A50452" w:rsidRPr="00B40719" w:rsidRDefault="00A50452" w:rsidP="00A50452">
      <w:pPr>
        <w:ind w:left="360"/>
        <w:rPr>
          <w:sz w:val="28"/>
          <w:szCs w:val="28"/>
        </w:rPr>
      </w:pPr>
      <w:r w:rsidRPr="00B40719">
        <w:rPr>
          <w:sz w:val="28"/>
          <w:szCs w:val="28"/>
        </w:rPr>
        <w:t xml:space="preserve">     -zajišťuje úhradu plateb ve sjednaných lhůtách</w:t>
      </w:r>
    </w:p>
    <w:p w:rsidR="00A50452" w:rsidRPr="00B40719" w:rsidRDefault="00A50452" w:rsidP="00A50452">
      <w:pPr>
        <w:ind w:left="360"/>
        <w:rPr>
          <w:sz w:val="28"/>
          <w:szCs w:val="28"/>
        </w:rPr>
      </w:pPr>
    </w:p>
    <w:p w:rsidR="00A50452" w:rsidRPr="00B40719" w:rsidRDefault="00A50452" w:rsidP="00A50452">
      <w:pPr>
        <w:ind w:left="360"/>
        <w:rPr>
          <w:color w:val="FF0000"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  <w:u w:val="single"/>
        </w:rPr>
      </w:pPr>
    </w:p>
    <w:p w:rsidR="00A50452" w:rsidRPr="00B40719" w:rsidRDefault="00A50452" w:rsidP="00A50452">
      <w:pPr>
        <w:ind w:left="360"/>
        <w:rPr>
          <w:b/>
          <w:color w:val="FF0000"/>
          <w:sz w:val="28"/>
          <w:szCs w:val="28"/>
        </w:rPr>
      </w:pPr>
      <w:r w:rsidRPr="00B40719">
        <w:rPr>
          <w:b/>
          <w:color w:val="FF0000"/>
          <w:sz w:val="28"/>
          <w:szCs w:val="28"/>
        </w:rPr>
        <w:t>Obchod působí jako zprostředkovatel mezi výrobou a spotřebou tzn.,</w:t>
      </w:r>
    </w:p>
    <w:p w:rsidR="00A50452" w:rsidRPr="00B40719" w:rsidRDefault="00A50452" w:rsidP="00A50452">
      <w:pPr>
        <w:ind w:left="360"/>
        <w:rPr>
          <w:b/>
          <w:sz w:val="28"/>
          <w:szCs w:val="28"/>
        </w:rPr>
      </w:pPr>
    </w:p>
    <w:p w:rsidR="00A50452" w:rsidRPr="00B40719" w:rsidRDefault="00A50452" w:rsidP="00A50452">
      <w:pPr>
        <w:rPr>
          <w:b/>
          <w:sz w:val="28"/>
          <w:szCs w:val="28"/>
          <w:u w:val="single"/>
        </w:rPr>
      </w:pP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color w:val="FF0000"/>
          <w:sz w:val="28"/>
          <w:szCs w:val="28"/>
        </w:rPr>
        <w:t>Výrobce</w:t>
      </w:r>
      <w:r w:rsidRPr="00B40719">
        <w:rPr>
          <w:sz w:val="28"/>
          <w:szCs w:val="28"/>
        </w:rPr>
        <w:t>-výroba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color w:val="FF0000"/>
          <w:sz w:val="28"/>
          <w:szCs w:val="28"/>
        </w:rPr>
        <w:t>Velkoobchod</w:t>
      </w:r>
      <w:r w:rsidRPr="00B40719">
        <w:rPr>
          <w:sz w:val="28"/>
          <w:szCs w:val="28"/>
        </w:rPr>
        <w:t xml:space="preserve"> (VO)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color w:val="FF0000"/>
          <w:sz w:val="28"/>
          <w:szCs w:val="28"/>
        </w:rPr>
        <w:t>Maloobchod</w:t>
      </w:r>
      <w:r w:rsidRPr="00B40719">
        <w:rPr>
          <w:sz w:val="28"/>
          <w:szCs w:val="28"/>
        </w:rPr>
        <w:t xml:space="preserve"> (MO)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color w:val="FF0000"/>
          <w:sz w:val="28"/>
          <w:szCs w:val="28"/>
        </w:rPr>
        <w:t>Spotřebitel</w:t>
      </w:r>
      <w:r w:rsidRPr="00B40719">
        <w:rPr>
          <w:sz w:val="28"/>
          <w:szCs w:val="28"/>
        </w:rPr>
        <w:t>-spotřeba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tabs>
          <w:tab w:val="left" w:pos="421"/>
          <w:tab w:val="center" w:pos="4536"/>
        </w:tabs>
        <w:rPr>
          <w:b/>
          <w:color w:val="FF0000"/>
          <w:sz w:val="28"/>
          <w:szCs w:val="28"/>
          <w:u w:val="single"/>
        </w:rPr>
      </w:pPr>
      <w:r w:rsidRPr="00B40719">
        <w:rPr>
          <w:b/>
          <w:color w:val="FF0000"/>
          <w:sz w:val="28"/>
          <w:szCs w:val="28"/>
          <w:u w:val="single"/>
        </w:rPr>
        <w:lastRenderedPageBreak/>
        <w:t>Vysvětlení výroby a spotřeby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</w:p>
    <w:p w:rsidR="00A50452" w:rsidRPr="00B40719" w:rsidRDefault="00A50452" w:rsidP="00A50452">
      <w:pPr>
        <w:rPr>
          <w:color w:val="FF0000"/>
          <w:sz w:val="28"/>
          <w:szCs w:val="28"/>
        </w:rPr>
      </w:pPr>
      <w:r w:rsidRPr="00B40719">
        <w:rPr>
          <w:color w:val="FF0000"/>
          <w:sz w:val="28"/>
          <w:szCs w:val="28"/>
        </w:rPr>
        <w:t xml:space="preserve">                                                        Výrobce (V)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(ten vyrábí výrobek a dodává jej do VO)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color w:val="FF0000"/>
          <w:sz w:val="28"/>
          <w:szCs w:val="28"/>
        </w:rPr>
      </w:pPr>
      <w:r w:rsidRPr="00B40719">
        <w:rPr>
          <w:color w:val="FF0000"/>
          <w:sz w:val="28"/>
          <w:szCs w:val="28"/>
        </w:rPr>
        <w:t>Velkoobchod (VO)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 xml:space="preserve"> (připravuje výrobek a dodává jej do MO)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color w:val="FF0000"/>
          <w:sz w:val="28"/>
          <w:szCs w:val="28"/>
        </w:rPr>
      </w:pPr>
      <w:r w:rsidRPr="00B40719">
        <w:rPr>
          <w:color w:val="FF0000"/>
          <w:sz w:val="28"/>
          <w:szCs w:val="28"/>
        </w:rPr>
        <w:t>Maloobchod (MO)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(prodává zboží spotřebiteli)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|</w:t>
      </w:r>
    </w:p>
    <w:p w:rsidR="00A50452" w:rsidRPr="00B40719" w:rsidRDefault="00A50452" w:rsidP="00A50452">
      <w:pPr>
        <w:jc w:val="center"/>
        <w:rPr>
          <w:color w:val="FF0000"/>
          <w:sz w:val="28"/>
          <w:szCs w:val="28"/>
        </w:rPr>
      </w:pPr>
      <w:r w:rsidRPr="00B40719">
        <w:rPr>
          <w:color w:val="FF0000"/>
          <w:sz w:val="28"/>
          <w:szCs w:val="28"/>
        </w:rPr>
        <w:t>Spotřebitel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  <w:r w:rsidRPr="00B40719">
        <w:rPr>
          <w:sz w:val="28"/>
          <w:szCs w:val="28"/>
        </w:rPr>
        <w:t>(spotřebitel kupuje zboží v MO -prodejně)</w:t>
      </w:r>
    </w:p>
    <w:p w:rsidR="00A50452" w:rsidRPr="00B40719" w:rsidRDefault="00A50452" w:rsidP="00A50452">
      <w:pPr>
        <w:jc w:val="center"/>
        <w:rPr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rPr>
          <w:b/>
          <w:color w:val="FF0000"/>
          <w:sz w:val="28"/>
          <w:szCs w:val="28"/>
          <w:u w:val="single"/>
        </w:rPr>
      </w:pPr>
      <w:r w:rsidRPr="00B40719">
        <w:rPr>
          <w:b/>
          <w:color w:val="FF0000"/>
          <w:sz w:val="28"/>
          <w:szCs w:val="28"/>
          <w:u w:val="single"/>
        </w:rPr>
        <w:t>Písemné opakování</w:t>
      </w:r>
    </w:p>
    <w:p w:rsidR="00A50452" w:rsidRPr="00B40719" w:rsidRDefault="00A50452" w:rsidP="00A50452">
      <w:pPr>
        <w:rPr>
          <w:sz w:val="28"/>
          <w:szCs w:val="28"/>
        </w:rPr>
      </w:pPr>
      <w:r w:rsidRPr="00B40719">
        <w:rPr>
          <w:sz w:val="28"/>
          <w:szCs w:val="28"/>
        </w:rPr>
        <w:t>1) Proč je obchod chápán jako ekonomická činnost</w:t>
      </w:r>
    </w:p>
    <w:p w:rsidR="00A50452" w:rsidRPr="00B40719" w:rsidRDefault="00A50452" w:rsidP="00A50452">
      <w:pPr>
        <w:rPr>
          <w:sz w:val="28"/>
          <w:szCs w:val="28"/>
        </w:rPr>
      </w:pPr>
      <w:r w:rsidRPr="00B40719">
        <w:rPr>
          <w:sz w:val="28"/>
          <w:szCs w:val="28"/>
        </w:rPr>
        <w:t>2) Jak působí obchod na trhu</w:t>
      </w:r>
    </w:p>
    <w:p w:rsidR="00A50452" w:rsidRPr="00B40719" w:rsidRDefault="00A50452" w:rsidP="00A50452">
      <w:pPr>
        <w:rPr>
          <w:sz w:val="28"/>
          <w:szCs w:val="28"/>
        </w:rPr>
      </w:pPr>
      <w:r w:rsidRPr="00B40719">
        <w:rPr>
          <w:sz w:val="28"/>
          <w:szCs w:val="28"/>
        </w:rPr>
        <w:t>3) Vyber jednu funkci obchodu a zcharakterizuj ji</w:t>
      </w:r>
    </w:p>
    <w:p w:rsidR="00A50452" w:rsidRPr="00B40719" w:rsidRDefault="00A50452" w:rsidP="00A50452">
      <w:pPr>
        <w:rPr>
          <w:sz w:val="28"/>
          <w:szCs w:val="28"/>
        </w:rPr>
      </w:pPr>
      <w:r w:rsidRPr="00B40719">
        <w:rPr>
          <w:sz w:val="28"/>
          <w:szCs w:val="28"/>
        </w:rPr>
        <w:t xml:space="preserve">4) Vysvětli směnu zboží </w:t>
      </w: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jc w:val="center"/>
        <w:rPr>
          <w:b/>
          <w:sz w:val="28"/>
          <w:szCs w:val="28"/>
        </w:rPr>
      </w:pPr>
    </w:p>
    <w:p w:rsidR="00A50452" w:rsidRPr="00B40719" w:rsidRDefault="00A50452" w:rsidP="00A50452">
      <w:pPr>
        <w:rPr>
          <w:sz w:val="28"/>
          <w:szCs w:val="28"/>
        </w:rPr>
      </w:pPr>
    </w:p>
    <w:p w:rsidR="00846505" w:rsidRDefault="00846505"/>
    <w:sectPr w:rsidR="00846505" w:rsidSect="00342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A6B6E"/>
    <w:multiLevelType w:val="hybridMultilevel"/>
    <w:tmpl w:val="4C5E2D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50452"/>
    <w:rsid w:val="00846505"/>
    <w:rsid w:val="00A50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1999</Characters>
  <Application>Microsoft Office Word</Application>
  <DocSecurity>0</DocSecurity>
  <Lines>16</Lines>
  <Paragraphs>4</Paragraphs>
  <ScaleCrop>false</ScaleCrop>
  <Company>Microsoft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brezinova</dc:creator>
  <cp:lastModifiedBy>brezinova</cp:lastModifiedBy>
  <cp:revision>1</cp:revision>
  <dcterms:created xsi:type="dcterms:W3CDTF">2012-10-31T13:40:00Z</dcterms:created>
  <dcterms:modified xsi:type="dcterms:W3CDTF">2012-10-31T13:40:00Z</dcterms:modified>
</cp:coreProperties>
</file>