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84A" w:rsidRDefault="00B3784A" w:rsidP="00B3784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B3784A" w:rsidRDefault="00B3784A" w:rsidP="00B3784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D155AD">
        <w:rPr>
          <w:sz w:val="32"/>
          <w:szCs w:val="32"/>
        </w:rPr>
        <w:t>ázev materiálu: VY_12_INOVACE_28</w:t>
      </w:r>
      <w:r>
        <w:rPr>
          <w:sz w:val="32"/>
          <w:szCs w:val="32"/>
        </w:rPr>
        <w:t>_</w:t>
      </w:r>
      <w:r w:rsidR="003C3C24">
        <w:rPr>
          <w:sz w:val="32"/>
          <w:szCs w:val="32"/>
        </w:rPr>
        <w:t>ALOIS_JIRÁSEK_nk1</w:t>
      </w:r>
    </w:p>
    <w:p w:rsidR="00B3784A" w:rsidRDefault="00B3784A" w:rsidP="00B3784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B3784A" w:rsidRDefault="00B3784A" w:rsidP="00B3784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B3784A" w:rsidRDefault="00B3784A" w:rsidP="00B3784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30. 08. 2012</w:t>
      </w:r>
    </w:p>
    <w:p w:rsidR="00B3784A" w:rsidRDefault="00B3784A" w:rsidP="00B3784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B3784A" w:rsidRDefault="00B3784A" w:rsidP="00B3784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B3784A" w:rsidRPr="00C1447F" w:rsidRDefault="00B3784A" w:rsidP="00B3784A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>Klíčové slovo:</w:t>
      </w:r>
      <w:r w:rsidR="00C1447F">
        <w:rPr>
          <w:sz w:val="32"/>
          <w:szCs w:val="32"/>
        </w:rPr>
        <w:t xml:space="preserve"> </w:t>
      </w:r>
      <w:r w:rsidR="00C1447F" w:rsidRPr="00C1447F">
        <w:rPr>
          <w:b/>
          <w:sz w:val="32"/>
          <w:szCs w:val="32"/>
        </w:rPr>
        <w:t>Psohlavci, doba husitská, Laminger, Kozina</w:t>
      </w:r>
      <w:r w:rsidR="00C1447F">
        <w:rPr>
          <w:b/>
          <w:sz w:val="32"/>
          <w:szCs w:val="32"/>
        </w:rPr>
        <w:t>, Chodové</w:t>
      </w:r>
    </w:p>
    <w:p w:rsidR="00D155AD" w:rsidRDefault="00B3784A" w:rsidP="00D155A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C1447F">
        <w:rPr>
          <w:sz w:val="32"/>
          <w:szCs w:val="32"/>
        </w:rPr>
        <w:t>Tento pracovní list seznámí žáky se životem a tvorbou Aloise Jiráska</w:t>
      </w:r>
      <w:r w:rsidR="001D006C">
        <w:rPr>
          <w:sz w:val="32"/>
          <w:szCs w:val="32"/>
        </w:rPr>
        <w:t>. P</w:t>
      </w:r>
      <w:r w:rsidR="00C1447F">
        <w:rPr>
          <w:sz w:val="32"/>
          <w:szCs w:val="32"/>
        </w:rPr>
        <w:t xml:space="preserve">odrobněji </w:t>
      </w:r>
      <w:r w:rsidR="001D006C">
        <w:rPr>
          <w:sz w:val="32"/>
          <w:szCs w:val="32"/>
        </w:rPr>
        <w:t>poznají dílo Psohlavci a hlavní postavy této knihy.</w:t>
      </w:r>
    </w:p>
    <w:p w:rsidR="00D155AD" w:rsidRDefault="00D155A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C4A3B" w:rsidRPr="002914F7" w:rsidRDefault="00B35B0F" w:rsidP="00D155A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2914F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cs-CZ"/>
        </w:rPr>
        <w:lastRenderedPageBreak/>
        <w:drawing>
          <wp:anchor distT="0" distB="107950" distL="114300" distR="114300" simplePos="0" relativeHeight="251658240" behindDoc="0" locked="0" layoutInCell="1" allowOverlap="1" wp14:anchorId="0B8B3D27" wp14:editId="77B5B6F7">
            <wp:simplePos x="0" y="0"/>
            <wp:positionH relativeFrom="column">
              <wp:posOffset>2186305</wp:posOffset>
            </wp:positionH>
            <wp:positionV relativeFrom="paragraph">
              <wp:posOffset>538480</wp:posOffset>
            </wp:positionV>
            <wp:extent cx="1247775" cy="1571625"/>
            <wp:effectExtent l="0" t="0" r="9525" b="9525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N_VI~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55AD" w:rsidRPr="002914F7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Alois Jirásek</w:t>
      </w:r>
      <w:r w:rsidRPr="002914F7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(1851 – 1930)</w:t>
      </w:r>
      <w:bookmarkStart w:id="0" w:name="_GoBack"/>
      <w:bookmarkEnd w:id="0"/>
    </w:p>
    <w:p w:rsidR="00D155AD" w:rsidRDefault="00F02E93" w:rsidP="003E30A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český prozaik, dramatik a autor historických románů</w:t>
      </w:r>
    </w:p>
    <w:p w:rsidR="0044159A" w:rsidRDefault="0044159A" w:rsidP="003E30A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narodil se v Hronově ve východních Čechách</w:t>
      </w:r>
    </w:p>
    <w:p w:rsidR="0044159A" w:rsidRDefault="0044159A" w:rsidP="003E30A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studiích působil jako profesor dějepisu a zeměpisu na gymnáziích v Litomyšli a v Praze</w:t>
      </w:r>
    </w:p>
    <w:p w:rsidR="0044159A" w:rsidRDefault="0044159A" w:rsidP="003E30A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jako profesor dějepisu měl obrovské znalosti o historii českého národa, čehož využil ve svých dílech</w:t>
      </w:r>
    </w:p>
    <w:p w:rsidR="0044159A" w:rsidRDefault="0044159A" w:rsidP="003E30A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nejvíce historických knih zaměřil na dobu husitskou, která byla jeho nejoblíbenějším obdobím v našich dějinách</w:t>
      </w:r>
    </w:p>
    <w:p w:rsidR="0044159A" w:rsidRDefault="0044159A" w:rsidP="003E30A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svou literární práci byl několikrát navržen na Nobelovu cenu</w:t>
      </w:r>
    </w:p>
    <w:p w:rsidR="0044159A" w:rsidRPr="0044159A" w:rsidRDefault="00C544E1" w:rsidP="005F735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4C2FDB2D" wp14:editId="62F83D8D">
            <wp:simplePos x="0" y="0"/>
            <wp:positionH relativeFrom="column">
              <wp:posOffset>3190875</wp:posOffset>
            </wp:positionH>
            <wp:positionV relativeFrom="paragraph">
              <wp:posOffset>37465</wp:posOffset>
            </wp:positionV>
            <wp:extent cx="1144270" cy="1447800"/>
            <wp:effectExtent l="0" t="0" r="0" b="0"/>
            <wp:wrapTight wrapText="bothSides">
              <wp:wrapPolygon edited="0">
                <wp:start x="15103" y="0"/>
                <wp:lineTo x="0" y="2274"/>
                <wp:lineTo x="0" y="21316"/>
                <wp:lineTo x="21216" y="21316"/>
                <wp:lineTo x="21216" y="3411"/>
                <wp:lineTo x="17261" y="0"/>
                <wp:lineTo x="15103" y="0"/>
              </wp:wrapPolygon>
            </wp:wrapTight>
            <wp:docPr id="2" name="Obrázek 2" descr="C:\Users\učitel\AppData\Local\Microsoft\Windows\Temporary Internet Files\Content.IE5\8X9N0W05\MC9004239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8X9N0W05\MC90042390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159A" w:rsidRPr="0044159A">
        <w:rPr>
          <w:rFonts w:ascii="Times New Roman" w:hAnsi="Times New Roman" w:cs="Times New Roman"/>
          <w:b/>
          <w:sz w:val="28"/>
          <w:szCs w:val="28"/>
        </w:rPr>
        <w:t>Díla</w:t>
      </w:r>
    </w:p>
    <w:p w:rsidR="0044159A" w:rsidRPr="0044159A" w:rsidRDefault="0044159A" w:rsidP="003E30A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4159A">
        <w:rPr>
          <w:rFonts w:ascii="Times New Roman" w:hAnsi="Times New Roman" w:cs="Times New Roman"/>
          <w:b/>
          <w:sz w:val="24"/>
          <w:szCs w:val="24"/>
        </w:rPr>
        <w:t>Staré pověsti české</w:t>
      </w:r>
    </w:p>
    <w:p w:rsidR="0044159A" w:rsidRPr="0044159A" w:rsidRDefault="0044159A" w:rsidP="003E30A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4159A">
        <w:rPr>
          <w:rFonts w:ascii="Times New Roman" w:hAnsi="Times New Roman" w:cs="Times New Roman"/>
          <w:b/>
          <w:sz w:val="24"/>
          <w:szCs w:val="24"/>
        </w:rPr>
        <w:t>Z Čech až na konec světa</w:t>
      </w:r>
    </w:p>
    <w:p w:rsidR="0044159A" w:rsidRPr="0044159A" w:rsidRDefault="0044159A" w:rsidP="003E30A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4159A">
        <w:rPr>
          <w:rFonts w:ascii="Times New Roman" w:hAnsi="Times New Roman" w:cs="Times New Roman"/>
          <w:b/>
          <w:sz w:val="24"/>
          <w:szCs w:val="24"/>
        </w:rPr>
        <w:t>Proti všem</w:t>
      </w:r>
    </w:p>
    <w:p w:rsidR="0044159A" w:rsidRPr="0044159A" w:rsidRDefault="0044159A" w:rsidP="003E30A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4159A">
        <w:rPr>
          <w:rFonts w:ascii="Times New Roman" w:hAnsi="Times New Roman" w:cs="Times New Roman"/>
          <w:b/>
          <w:sz w:val="24"/>
          <w:szCs w:val="24"/>
        </w:rPr>
        <w:t>F. L. Věk</w:t>
      </w:r>
    </w:p>
    <w:p w:rsidR="0044159A" w:rsidRPr="0044159A" w:rsidRDefault="0044159A" w:rsidP="003E30A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4159A">
        <w:rPr>
          <w:rFonts w:ascii="Times New Roman" w:hAnsi="Times New Roman" w:cs="Times New Roman"/>
          <w:b/>
          <w:sz w:val="24"/>
          <w:szCs w:val="24"/>
        </w:rPr>
        <w:t>Filosofská historie</w:t>
      </w:r>
    </w:p>
    <w:p w:rsidR="0044159A" w:rsidRPr="003E30A6" w:rsidRDefault="0044159A" w:rsidP="005F735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30A6">
        <w:rPr>
          <w:rFonts w:ascii="Times New Roman" w:hAnsi="Times New Roman" w:cs="Times New Roman"/>
          <w:b/>
          <w:sz w:val="28"/>
          <w:szCs w:val="28"/>
        </w:rPr>
        <w:t>Psohlavci</w:t>
      </w:r>
    </w:p>
    <w:p w:rsidR="005F7359" w:rsidRDefault="003E30A6" w:rsidP="003E30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Román se odehrává na </w:t>
      </w:r>
      <w:r w:rsidRPr="00C10426">
        <w:rPr>
          <w:rFonts w:ascii="Times New Roman" w:hAnsi="Times New Roman" w:cs="Times New Roman"/>
          <w:b/>
          <w:sz w:val="24"/>
          <w:szCs w:val="24"/>
        </w:rPr>
        <w:t>Chodsku</w:t>
      </w:r>
      <w:r>
        <w:rPr>
          <w:rFonts w:ascii="Times New Roman" w:hAnsi="Times New Roman" w:cs="Times New Roman"/>
          <w:sz w:val="24"/>
          <w:szCs w:val="24"/>
        </w:rPr>
        <w:t xml:space="preserve"> v letech 1692 – 1695. Chodové střežili západní hranice a za to dostali od českých králů privilegia: byli osvobozeni od roboty a žili jako svobodní lidé. Když jejich panství zdědil </w:t>
      </w:r>
      <w:r w:rsidRPr="00C10426">
        <w:rPr>
          <w:rFonts w:ascii="Times New Roman" w:hAnsi="Times New Roman" w:cs="Times New Roman"/>
          <w:b/>
          <w:sz w:val="24"/>
          <w:szCs w:val="24"/>
        </w:rPr>
        <w:t>Maxmilián Laminger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10426">
        <w:rPr>
          <w:rFonts w:ascii="Times New Roman" w:hAnsi="Times New Roman" w:cs="Times New Roman"/>
          <w:sz w:val="24"/>
          <w:szCs w:val="24"/>
        </w:rPr>
        <w:t xml:space="preserve">chtěl jim </w:t>
      </w:r>
      <w:r w:rsidR="005B170F">
        <w:rPr>
          <w:rFonts w:ascii="Times New Roman" w:hAnsi="Times New Roman" w:cs="Times New Roman"/>
          <w:sz w:val="24"/>
          <w:szCs w:val="24"/>
        </w:rPr>
        <w:t xml:space="preserve">pečlivě ukrytá </w:t>
      </w:r>
      <w:r w:rsidR="00C10426">
        <w:rPr>
          <w:rFonts w:ascii="Times New Roman" w:hAnsi="Times New Roman" w:cs="Times New Roman"/>
          <w:sz w:val="24"/>
          <w:szCs w:val="24"/>
        </w:rPr>
        <w:t xml:space="preserve">privilegia sebrat a přinutit je žít jako poddané. Na Chodsku vznikly nepokoje, které se řešily až u vídeňského dvora. V čele Chodů stáli </w:t>
      </w:r>
      <w:r w:rsidR="00C10426" w:rsidRPr="00A53A8C">
        <w:rPr>
          <w:rFonts w:ascii="Times New Roman" w:hAnsi="Times New Roman" w:cs="Times New Roman"/>
          <w:b/>
          <w:sz w:val="24"/>
          <w:szCs w:val="24"/>
        </w:rPr>
        <w:t>Matěj Přibek</w:t>
      </w:r>
      <w:r w:rsidR="00C10426">
        <w:rPr>
          <w:rFonts w:ascii="Times New Roman" w:hAnsi="Times New Roman" w:cs="Times New Roman"/>
          <w:sz w:val="24"/>
          <w:szCs w:val="24"/>
        </w:rPr>
        <w:t xml:space="preserve">, </w:t>
      </w:r>
      <w:r w:rsidR="00C10426" w:rsidRPr="00A53A8C">
        <w:rPr>
          <w:rFonts w:ascii="Times New Roman" w:hAnsi="Times New Roman" w:cs="Times New Roman"/>
          <w:b/>
          <w:sz w:val="24"/>
          <w:szCs w:val="24"/>
        </w:rPr>
        <w:t>dudák Jiskra</w:t>
      </w:r>
      <w:r w:rsidR="00C10426">
        <w:rPr>
          <w:rFonts w:ascii="Times New Roman" w:hAnsi="Times New Roman" w:cs="Times New Roman"/>
          <w:sz w:val="24"/>
          <w:szCs w:val="24"/>
        </w:rPr>
        <w:t xml:space="preserve">, </w:t>
      </w:r>
      <w:r w:rsidR="00C10426" w:rsidRPr="00A53A8C">
        <w:rPr>
          <w:rFonts w:ascii="Times New Roman" w:hAnsi="Times New Roman" w:cs="Times New Roman"/>
          <w:b/>
          <w:sz w:val="24"/>
          <w:szCs w:val="24"/>
        </w:rPr>
        <w:t>Jan Kozina</w:t>
      </w:r>
      <w:r w:rsidR="00C10426">
        <w:rPr>
          <w:rFonts w:ascii="Times New Roman" w:hAnsi="Times New Roman" w:cs="Times New Roman"/>
          <w:sz w:val="24"/>
          <w:szCs w:val="24"/>
        </w:rPr>
        <w:t xml:space="preserve"> a jeho </w:t>
      </w:r>
      <w:r w:rsidR="00C10426" w:rsidRPr="00A53A8C">
        <w:rPr>
          <w:rFonts w:ascii="Times New Roman" w:hAnsi="Times New Roman" w:cs="Times New Roman"/>
          <w:b/>
          <w:sz w:val="24"/>
          <w:szCs w:val="24"/>
        </w:rPr>
        <w:t>strýc Hrubý</w:t>
      </w:r>
      <w:r w:rsidR="00C10426">
        <w:rPr>
          <w:rFonts w:ascii="Times New Roman" w:hAnsi="Times New Roman" w:cs="Times New Roman"/>
          <w:sz w:val="24"/>
          <w:szCs w:val="24"/>
        </w:rPr>
        <w:t>. Laminger podplatil ve Vídni advokáta Strause, Chodové byli odsouzeni k mlčení. Další soud proběhl v Praze, kde někteří věznění Chodové podepsali přísahu poslušnosti a byli propuštěni. Nepodepsal Kozina a jeho strýc Hrubý. Ten ve vězení zemřel. Kozina měl být rok ve vězení, ale Laminger ho nechal oběsit. Před svou popravou mu Kozina pohrozil, že do roka a do dne se ukáže, kdo měl pravdu.</w:t>
      </w:r>
      <w:r w:rsidR="00A53A8C">
        <w:rPr>
          <w:rFonts w:ascii="Times New Roman" w:hAnsi="Times New Roman" w:cs="Times New Roman"/>
          <w:sz w:val="24"/>
          <w:szCs w:val="24"/>
        </w:rPr>
        <w:t xml:space="preserve"> Celý rok se Laminger obával jeho prokletí a v den ročního výročí Kozinovy smrti uspořádal oslavu svého vítězství.</w:t>
      </w:r>
      <w:r w:rsidR="005F7359">
        <w:rPr>
          <w:rFonts w:ascii="Times New Roman" w:hAnsi="Times New Roman" w:cs="Times New Roman"/>
          <w:sz w:val="24"/>
          <w:szCs w:val="24"/>
        </w:rPr>
        <w:t xml:space="preserve"> Při bouři se rozevřela okna, Laminger se vyděsil splnění kletby a ranila ho mrtvice. Z tohoto románu je známá věta: „Lomikare, Lomikare, do roka a do dne…!“</w:t>
      </w:r>
    </w:p>
    <w:p w:rsidR="005F7359" w:rsidRDefault="005F73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D1F26" w:rsidRPr="003B579C" w:rsidRDefault="002D1F26" w:rsidP="002D1F2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tématu Alois Jirásek: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D1F26" w:rsidTr="00A162C4">
        <w:trPr>
          <w:trHeight w:hRule="exact" w:val="1134"/>
        </w:trPr>
        <w:tc>
          <w:tcPr>
            <w:tcW w:w="2500" w:type="pct"/>
            <w:vAlign w:val="center"/>
          </w:tcPr>
          <w:p w:rsidR="002D1F26" w:rsidRDefault="00C544E1" w:rsidP="00A162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Odkud pocházel Alois Jirásek?</w:t>
            </w:r>
          </w:p>
        </w:tc>
        <w:tc>
          <w:tcPr>
            <w:tcW w:w="2500" w:type="pct"/>
          </w:tcPr>
          <w:p w:rsidR="002D1F26" w:rsidRDefault="002D1F26" w:rsidP="00A162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D1F26" w:rsidTr="00A162C4">
        <w:trPr>
          <w:trHeight w:hRule="exact" w:val="1134"/>
        </w:trPr>
        <w:tc>
          <w:tcPr>
            <w:tcW w:w="2500" w:type="pct"/>
            <w:vAlign w:val="center"/>
          </w:tcPr>
          <w:p w:rsidR="002D1F26" w:rsidRDefault="00C544E1" w:rsidP="00A162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Jaké bylo jeho povolání?</w:t>
            </w:r>
          </w:p>
        </w:tc>
        <w:tc>
          <w:tcPr>
            <w:tcW w:w="2500" w:type="pct"/>
          </w:tcPr>
          <w:p w:rsidR="002D1F26" w:rsidRDefault="002D1F26" w:rsidP="00A162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D1F26" w:rsidTr="00A162C4">
        <w:trPr>
          <w:trHeight w:hRule="exact" w:val="1134"/>
        </w:trPr>
        <w:tc>
          <w:tcPr>
            <w:tcW w:w="2500" w:type="pct"/>
            <w:vAlign w:val="center"/>
          </w:tcPr>
          <w:p w:rsidR="002D1F26" w:rsidRDefault="00C544E1" w:rsidP="00A162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 kterých městech působil?</w:t>
            </w:r>
          </w:p>
        </w:tc>
        <w:tc>
          <w:tcPr>
            <w:tcW w:w="2500" w:type="pct"/>
          </w:tcPr>
          <w:p w:rsidR="002D1F26" w:rsidRDefault="002D1F26" w:rsidP="00A162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D1F26" w:rsidTr="00A162C4">
        <w:trPr>
          <w:trHeight w:hRule="exact" w:val="1134"/>
        </w:trPr>
        <w:tc>
          <w:tcPr>
            <w:tcW w:w="2500" w:type="pct"/>
            <w:vAlign w:val="center"/>
          </w:tcPr>
          <w:p w:rsidR="002D1F26" w:rsidRDefault="00C544E1" w:rsidP="00A162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Kterou dobu z českých dějin měl Jirásek nejraději?</w:t>
            </w:r>
          </w:p>
        </w:tc>
        <w:tc>
          <w:tcPr>
            <w:tcW w:w="2500" w:type="pct"/>
          </w:tcPr>
          <w:p w:rsidR="002D1F26" w:rsidRDefault="002D1F26" w:rsidP="00A162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D1F26" w:rsidTr="00A162C4">
        <w:trPr>
          <w:trHeight w:hRule="exact" w:val="1134"/>
        </w:trPr>
        <w:tc>
          <w:tcPr>
            <w:tcW w:w="2500" w:type="pct"/>
            <w:vAlign w:val="center"/>
          </w:tcPr>
          <w:p w:rsidR="002D1F26" w:rsidRDefault="00E533FE" w:rsidP="00A162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skončil život hlavního hrdiny z románu Psohlavci?</w:t>
            </w:r>
          </w:p>
        </w:tc>
        <w:tc>
          <w:tcPr>
            <w:tcW w:w="2500" w:type="pct"/>
          </w:tcPr>
          <w:p w:rsidR="002D1F26" w:rsidRDefault="002D1F26" w:rsidP="00A162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D1F26" w:rsidTr="003D15D5">
        <w:trPr>
          <w:trHeight w:hRule="exact" w:val="2290"/>
        </w:trPr>
        <w:tc>
          <w:tcPr>
            <w:tcW w:w="2500" w:type="pct"/>
            <w:vAlign w:val="center"/>
          </w:tcPr>
          <w:p w:rsidR="002D1F26" w:rsidRDefault="003D15D5" w:rsidP="00A162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Kteří Chodové vystupují v románu Psohlavci?</w:t>
            </w:r>
          </w:p>
        </w:tc>
        <w:tc>
          <w:tcPr>
            <w:tcW w:w="2500" w:type="pct"/>
          </w:tcPr>
          <w:p w:rsidR="002D1F26" w:rsidRDefault="002D1F26" w:rsidP="00A162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D1F26" w:rsidTr="003D15D5">
        <w:trPr>
          <w:trHeight w:hRule="exact" w:val="2267"/>
        </w:trPr>
        <w:tc>
          <w:tcPr>
            <w:tcW w:w="2500" w:type="pct"/>
            <w:vAlign w:val="center"/>
          </w:tcPr>
          <w:p w:rsidR="002D1F26" w:rsidRDefault="003D15D5" w:rsidP="00A162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Která další díla od A. Jiráska znáš?</w:t>
            </w:r>
          </w:p>
        </w:tc>
        <w:tc>
          <w:tcPr>
            <w:tcW w:w="2500" w:type="pct"/>
          </w:tcPr>
          <w:p w:rsidR="002D1F26" w:rsidRDefault="002D1F26" w:rsidP="00A162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D1F26" w:rsidRDefault="002D1F26" w:rsidP="002D1F2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2D1F26" w:rsidRPr="000A015B" w:rsidRDefault="002D1F26" w:rsidP="002D1F2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2D1F26" w:rsidRPr="00BE21F0" w:rsidRDefault="002D1F26" w:rsidP="002D1F2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1F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BE2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2D1F26" w:rsidRPr="00774CE1" w:rsidRDefault="002D1F26" w:rsidP="002D1F26">
      <w:pPr>
        <w:rPr>
          <w:rFonts w:ascii="Times New Roman" w:hAnsi="Times New Roman" w:cs="Times New Roman"/>
          <w:sz w:val="24"/>
          <w:szCs w:val="24"/>
        </w:rPr>
      </w:pPr>
      <w:r w:rsidRPr="00774CE1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[2] </w:t>
      </w:r>
      <w:r w:rsidR="00B35B0F" w:rsidRPr="00774CE1">
        <w:rPr>
          <w:rFonts w:ascii="Times New Roman" w:hAnsi="Times New Roman" w:cs="Times New Roman"/>
          <w:sz w:val="24"/>
          <w:szCs w:val="24"/>
        </w:rPr>
        <w:t xml:space="preserve">Jan Vilímek - Alois Jirásek. In: </w:t>
      </w:r>
      <w:proofErr w:type="spellStart"/>
      <w:r w:rsidR="00B35B0F" w:rsidRPr="00774CE1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B35B0F" w:rsidRPr="00774CE1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="00B35B0F" w:rsidRPr="00774CE1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B35B0F" w:rsidRPr="00774CE1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B35B0F" w:rsidRPr="00774CE1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B35B0F" w:rsidRPr="00774CE1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B35B0F" w:rsidRPr="00774CE1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B35B0F" w:rsidRPr="00774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5B0F" w:rsidRPr="00774CE1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B35B0F" w:rsidRPr="00774CE1">
        <w:rPr>
          <w:rFonts w:ascii="Times New Roman" w:hAnsi="Times New Roman" w:cs="Times New Roman"/>
          <w:sz w:val="24"/>
          <w:szCs w:val="24"/>
        </w:rPr>
        <w:t xml:space="preserve">, 2011-04-17 [cit. 2012-11-02]. Dostupné z: </w:t>
      </w:r>
      <w:hyperlink r:id="rId10" w:history="1">
        <w:r w:rsidR="00B35B0F" w:rsidRPr="00774CE1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http://upload.wikimedia.org/wikipedia/commons/f/f9/Jan_Vil%C3%ADmek_-_Alois_Jir%C3%A1sek.jpg</w:t>
        </w:r>
      </w:hyperlink>
    </w:p>
    <w:p w:rsidR="00600CD3" w:rsidRPr="00774CE1" w:rsidRDefault="00DD320B" w:rsidP="00D155AD">
      <w:pPr>
        <w:rPr>
          <w:rFonts w:ascii="Times New Roman" w:hAnsi="Times New Roman" w:cs="Times New Roman"/>
          <w:sz w:val="24"/>
          <w:szCs w:val="24"/>
        </w:rPr>
      </w:pPr>
      <w:r w:rsidRPr="00774CE1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[3]</w:t>
      </w:r>
      <w:r w:rsidR="002D1F26" w:rsidRPr="00774CE1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74CE1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1" w:history="1">
        <w:r w:rsidRPr="00774CE1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Pr="00774CE1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2. 11. 2012</w:t>
      </w:r>
    </w:p>
    <w:sectPr w:rsidR="00600CD3" w:rsidRPr="00774CE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611" w:rsidRDefault="003B1611" w:rsidP="0070612D">
      <w:pPr>
        <w:spacing w:after="0" w:line="240" w:lineRule="auto"/>
      </w:pPr>
      <w:r>
        <w:separator/>
      </w:r>
    </w:p>
  </w:endnote>
  <w:endnote w:type="continuationSeparator" w:id="0">
    <w:p w:rsidR="003B1611" w:rsidRDefault="003B1611" w:rsidP="00706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12D" w:rsidRPr="00E7593A" w:rsidRDefault="0070612D" w:rsidP="0070612D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10825C1A" wp14:editId="7414194C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70612D" w:rsidRDefault="0070612D" w:rsidP="0070612D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611" w:rsidRDefault="003B1611" w:rsidP="0070612D">
      <w:pPr>
        <w:spacing w:after="0" w:line="240" w:lineRule="auto"/>
      </w:pPr>
      <w:r>
        <w:separator/>
      </w:r>
    </w:p>
  </w:footnote>
  <w:footnote w:type="continuationSeparator" w:id="0">
    <w:p w:rsidR="003B1611" w:rsidRDefault="003B1611" w:rsidP="007061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359BD"/>
    <w:multiLevelType w:val="hybridMultilevel"/>
    <w:tmpl w:val="B4606866"/>
    <w:lvl w:ilvl="0" w:tplc="D0F01A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CB9"/>
    <w:rsid w:val="001D006C"/>
    <w:rsid w:val="002914F7"/>
    <w:rsid w:val="002D1F26"/>
    <w:rsid w:val="0032320C"/>
    <w:rsid w:val="00385297"/>
    <w:rsid w:val="003B1611"/>
    <w:rsid w:val="003C3C24"/>
    <w:rsid w:val="003D15D5"/>
    <w:rsid w:val="003E30A6"/>
    <w:rsid w:val="0043473E"/>
    <w:rsid w:val="0044159A"/>
    <w:rsid w:val="005B170F"/>
    <w:rsid w:val="005F7359"/>
    <w:rsid w:val="00600CD3"/>
    <w:rsid w:val="00622DAE"/>
    <w:rsid w:val="006E249E"/>
    <w:rsid w:val="0070612D"/>
    <w:rsid w:val="00774CE1"/>
    <w:rsid w:val="008206D6"/>
    <w:rsid w:val="008E5CB9"/>
    <w:rsid w:val="00983F29"/>
    <w:rsid w:val="00A53A8C"/>
    <w:rsid w:val="00B35B0F"/>
    <w:rsid w:val="00B3784A"/>
    <w:rsid w:val="00C10426"/>
    <w:rsid w:val="00C1447F"/>
    <w:rsid w:val="00C544E1"/>
    <w:rsid w:val="00D155AD"/>
    <w:rsid w:val="00DD320B"/>
    <w:rsid w:val="00E533FE"/>
    <w:rsid w:val="00EC70E6"/>
    <w:rsid w:val="00F02E93"/>
    <w:rsid w:val="00FC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8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06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612D"/>
  </w:style>
  <w:style w:type="paragraph" w:styleId="Zpat">
    <w:name w:val="footer"/>
    <w:basedOn w:val="Normln"/>
    <w:link w:val="ZpatChar"/>
    <w:uiPriority w:val="99"/>
    <w:unhideWhenUsed/>
    <w:rsid w:val="00706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612D"/>
  </w:style>
  <w:style w:type="paragraph" w:styleId="Textbubliny">
    <w:name w:val="Balloon Text"/>
    <w:basedOn w:val="Normln"/>
    <w:link w:val="TextbublinyChar"/>
    <w:uiPriority w:val="99"/>
    <w:semiHidden/>
    <w:unhideWhenUsed/>
    <w:rsid w:val="00706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612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D1F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2D1F26"/>
  </w:style>
  <w:style w:type="character" w:styleId="Hypertextovodkaz">
    <w:name w:val="Hyperlink"/>
    <w:basedOn w:val="Standardnpsmoodstavce"/>
    <w:uiPriority w:val="99"/>
    <w:unhideWhenUsed/>
    <w:rsid w:val="002D1F2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02E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8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06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612D"/>
  </w:style>
  <w:style w:type="paragraph" w:styleId="Zpat">
    <w:name w:val="footer"/>
    <w:basedOn w:val="Normln"/>
    <w:link w:val="ZpatChar"/>
    <w:uiPriority w:val="99"/>
    <w:unhideWhenUsed/>
    <w:rsid w:val="00706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612D"/>
  </w:style>
  <w:style w:type="paragraph" w:styleId="Textbubliny">
    <w:name w:val="Balloon Text"/>
    <w:basedOn w:val="Normln"/>
    <w:link w:val="TextbublinyChar"/>
    <w:uiPriority w:val="99"/>
    <w:semiHidden/>
    <w:unhideWhenUsed/>
    <w:rsid w:val="00706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612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D1F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2D1F26"/>
  </w:style>
  <w:style w:type="character" w:styleId="Hypertextovodkaz">
    <w:name w:val="Hyperlink"/>
    <w:basedOn w:val="Standardnpsmoodstavce"/>
    <w:uiPriority w:val="99"/>
    <w:unhideWhenUsed/>
    <w:rsid w:val="002D1F2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02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upload.wikimedia.org/wikipedia/commons/f/f9/Jan_Vil%C3%ADmek_-_Alois_Jir%C3%A1sek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434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19</cp:revision>
  <dcterms:created xsi:type="dcterms:W3CDTF">2012-08-30T17:42:00Z</dcterms:created>
  <dcterms:modified xsi:type="dcterms:W3CDTF">2012-11-03T12:04:00Z</dcterms:modified>
</cp:coreProperties>
</file>