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</w:t>
      </w:r>
      <w:r w:rsidRPr="00B841A1">
        <w:rPr>
          <w:sz w:val="32"/>
          <w:szCs w:val="32"/>
        </w:rPr>
        <w:t>ázev školy: Základní škola Chomutov, Písečná 5144</w:t>
      </w:r>
    </w:p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>
        <w:rPr>
          <w:sz w:val="32"/>
          <w:szCs w:val="32"/>
        </w:rPr>
        <w:t>1</w:t>
      </w:r>
      <w:r w:rsidRPr="00B841A1">
        <w:rPr>
          <w:sz w:val="32"/>
          <w:szCs w:val="32"/>
        </w:rPr>
        <w:t>2_INOVACE_</w:t>
      </w:r>
      <w:r>
        <w:rPr>
          <w:sz w:val="32"/>
          <w:szCs w:val="32"/>
        </w:rPr>
        <w:t>0</w:t>
      </w:r>
      <w:r w:rsidR="004F3C60">
        <w:rPr>
          <w:sz w:val="32"/>
          <w:szCs w:val="32"/>
        </w:rPr>
        <w:t>2</w:t>
      </w:r>
      <w:r w:rsidRPr="00B841A1">
        <w:rPr>
          <w:sz w:val="32"/>
          <w:szCs w:val="32"/>
        </w:rPr>
        <w:t>_</w:t>
      </w:r>
      <w:r w:rsidR="00946AD3">
        <w:rPr>
          <w:sz w:val="32"/>
          <w:szCs w:val="32"/>
        </w:rPr>
        <w:t>K_J_</w:t>
      </w:r>
      <w:r w:rsidR="005B3C55">
        <w:rPr>
          <w:sz w:val="32"/>
          <w:szCs w:val="32"/>
        </w:rPr>
        <w:t>ERBEN_KYTICE_nk1</w:t>
      </w:r>
    </w:p>
    <w:p w:rsidR="00FA28B3" w:rsidRPr="00B841A1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61220">
        <w:rPr>
          <w:sz w:val="32"/>
          <w:szCs w:val="32"/>
        </w:rPr>
        <w:t xml:space="preserve">Mgr. </w:t>
      </w:r>
      <w:r>
        <w:rPr>
          <w:sz w:val="32"/>
          <w:szCs w:val="32"/>
        </w:rPr>
        <w:t>Naděžda Kloubová</w:t>
      </w:r>
    </w:p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08. 08. 2012</w:t>
      </w:r>
    </w:p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F708E4">
        <w:rPr>
          <w:sz w:val="32"/>
          <w:szCs w:val="32"/>
        </w:rPr>
        <w:t>Český jazyk a literatura</w:t>
      </w:r>
    </w:p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Pr="00C12168">
        <w:rPr>
          <w:b/>
          <w:sz w:val="32"/>
          <w:szCs w:val="32"/>
        </w:rPr>
        <w:t>lidov</w:t>
      </w:r>
      <w:r w:rsidR="00331536" w:rsidRPr="00C12168">
        <w:rPr>
          <w:b/>
          <w:sz w:val="32"/>
          <w:szCs w:val="32"/>
        </w:rPr>
        <w:t>é pověsti, Kytice, Vodník</w:t>
      </w:r>
    </w:p>
    <w:p w:rsidR="00FA28B3" w:rsidRDefault="00FA28B3" w:rsidP="00FA28B3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E94BF2">
        <w:rPr>
          <w:sz w:val="32"/>
          <w:szCs w:val="32"/>
        </w:rPr>
        <w:t xml:space="preserve"> rozboru </w:t>
      </w:r>
      <w:r w:rsidR="006124FE">
        <w:rPr>
          <w:sz w:val="32"/>
          <w:szCs w:val="32"/>
        </w:rPr>
        <w:t>básní Kytice a Vodník a </w:t>
      </w:r>
      <w:r w:rsidR="00E94BF2">
        <w:rPr>
          <w:sz w:val="32"/>
          <w:szCs w:val="32"/>
        </w:rPr>
        <w:t>pochopení významu těchto básní.</w:t>
      </w:r>
    </w:p>
    <w:p w:rsidR="00FA28B3" w:rsidRDefault="00FA28B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534C4" w:rsidRPr="005B3C55" w:rsidRDefault="00FA28B3" w:rsidP="001534C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5B3C55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 xml:space="preserve">K. J. Erben </w:t>
      </w:r>
      <w:r w:rsidR="001534C4" w:rsidRPr="005B3C55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–</w:t>
      </w:r>
      <w:r w:rsidRPr="005B3C55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 xml:space="preserve"> Kytice</w:t>
      </w:r>
    </w:p>
    <w:p w:rsidR="001534C4" w:rsidRDefault="001534C4" w:rsidP="00E9632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534C4">
        <w:rPr>
          <w:rFonts w:ascii="Times New Roman" w:hAnsi="Times New Roman" w:cs="Times New Roman"/>
          <w:sz w:val="24"/>
          <w:szCs w:val="24"/>
        </w:rPr>
        <w:t>sbírka balad, vyšla roku 1853</w:t>
      </w:r>
    </w:p>
    <w:p w:rsidR="001534C4" w:rsidRDefault="001534C4" w:rsidP="00E9632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čerpá ze slovanských bájí a pověstí</w:t>
      </w:r>
    </w:p>
    <w:p w:rsidR="001534C4" w:rsidRDefault="001534C4" w:rsidP="00E9632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Kytice zlidověla, patří k nejčtenějším knihám české literatury</w:t>
      </w:r>
    </w:p>
    <w:p w:rsidR="001534C4" w:rsidRDefault="001534C4" w:rsidP="00E9632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nevyhnutelnost osudu, otázka viny, trestu</w:t>
      </w:r>
    </w:p>
    <w:p w:rsidR="001534C4" w:rsidRDefault="001534C4" w:rsidP="00E9632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báje z doby křesťanské – hrdinovi je odpuštěno, když lituje své chyby</w:t>
      </w:r>
    </w:p>
    <w:p w:rsidR="002274F3" w:rsidRDefault="001534C4" w:rsidP="00E9632E">
      <w:pPr>
        <w:jc w:val="both"/>
        <w:rPr>
          <w:rFonts w:ascii="Times New Roman" w:hAnsi="Times New Roman" w:cs="Times New Roman"/>
          <w:sz w:val="24"/>
          <w:szCs w:val="24"/>
        </w:rPr>
      </w:pPr>
      <w:r w:rsidRPr="007C0E2A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Kytice</w:t>
      </w:r>
      <w:r>
        <w:rPr>
          <w:rFonts w:ascii="Times New Roman" w:hAnsi="Times New Roman" w:cs="Times New Roman"/>
          <w:sz w:val="24"/>
          <w:szCs w:val="24"/>
        </w:rPr>
        <w:t xml:space="preserve"> – úvodní báseň – předesílá úkol celé sbírky, autor si přeje, aby se básně zalíbily všem evropským národům</w:t>
      </w:r>
      <w:r w:rsidR="002274F3">
        <w:rPr>
          <w:rFonts w:ascii="Times New Roman" w:hAnsi="Times New Roman" w:cs="Times New Roman"/>
          <w:sz w:val="24"/>
          <w:szCs w:val="24"/>
        </w:rPr>
        <w:t xml:space="preserve">. </w:t>
      </w:r>
      <w:r w:rsidR="002274F3" w:rsidRPr="002274F3">
        <w:rPr>
          <w:rFonts w:ascii="Times New Roman" w:hAnsi="Times New Roman" w:cs="Times New Roman"/>
          <w:sz w:val="24"/>
          <w:szCs w:val="24"/>
        </w:rPr>
        <w:t>Matka (= vlast) zemřela, ale její duch žije ve výhoncích mateřídoušky (= lidových pověstech), které sirotci (= Erben) vážou v Kytici.</w:t>
      </w:r>
    </w:p>
    <w:p w:rsidR="00D2094D" w:rsidRPr="007C0E2A" w:rsidRDefault="00373627" w:rsidP="00E9632E">
      <w:pPr>
        <w:jc w:val="both"/>
        <w:rPr>
          <w:rFonts w:ascii="Times New Roman" w:hAnsi="Times New Roman" w:cs="Times New Roman"/>
          <w:sz w:val="24"/>
          <w:szCs w:val="24"/>
        </w:rPr>
      </w:pPr>
      <w:r w:rsidRPr="007C0E2A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562BAEC" wp14:editId="07A9A5FC">
            <wp:simplePos x="0" y="0"/>
            <wp:positionH relativeFrom="column">
              <wp:posOffset>3519805</wp:posOffset>
            </wp:positionH>
            <wp:positionV relativeFrom="paragraph">
              <wp:posOffset>13970</wp:posOffset>
            </wp:positionV>
            <wp:extent cx="1647825" cy="1819275"/>
            <wp:effectExtent l="0" t="0" r="9525" b="9525"/>
            <wp:wrapTight wrapText="bothSides">
              <wp:wrapPolygon edited="0">
                <wp:start x="4994" y="0"/>
                <wp:lineTo x="4745" y="2036"/>
                <wp:lineTo x="5494" y="3619"/>
                <wp:lineTo x="0" y="5654"/>
                <wp:lineTo x="0" y="6333"/>
                <wp:lineTo x="3746" y="7238"/>
                <wp:lineTo x="2247" y="7916"/>
                <wp:lineTo x="1498" y="9047"/>
                <wp:lineTo x="1748" y="12892"/>
                <wp:lineTo x="2247" y="14475"/>
                <wp:lineTo x="5993" y="18320"/>
                <wp:lineTo x="15732" y="21487"/>
                <wp:lineTo x="16231" y="21487"/>
                <wp:lineTo x="17230" y="21487"/>
                <wp:lineTo x="19477" y="20356"/>
                <wp:lineTo x="17230" y="18094"/>
                <wp:lineTo x="19977" y="14475"/>
                <wp:lineTo x="21475" y="11761"/>
                <wp:lineTo x="21225" y="6107"/>
                <wp:lineTo x="18728" y="3845"/>
                <wp:lineTo x="17230" y="3619"/>
                <wp:lineTo x="18479" y="452"/>
                <wp:lineTo x="17480" y="0"/>
                <wp:lineTo x="5993" y="0"/>
                <wp:lineTo x="4994" y="0"/>
              </wp:wrapPolygon>
            </wp:wrapTight>
            <wp:docPr id="1" name="Obrázek 1" descr="C:\Users\učitel\AppData\Local\Microsoft\Windows\Temporary Internet Files\Content.IE5\J09JY1MF\MC900338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J09JY1MF\MC90033816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94D" w:rsidRPr="007C0E2A">
        <w:rPr>
          <w:rFonts w:ascii="Times New Roman" w:hAnsi="Times New Roman" w:cs="Times New Roman"/>
          <w:sz w:val="24"/>
          <w:szCs w:val="24"/>
        </w:rPr>
        <w:t>Ukázka:</w:t>
      </w:r>
    </w:p>
    <w:p w:rsidR="002029D1" w:rsidRDefault="002029D1" w:rsidP="007C0E2A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 skrovnou </w:t>
      </w:r>
      <w:proofErr w:type="gramStart"/>
      <w:r>
        <w:rPr>
          <w:rFonts w:ascii="Times New Roman" w:hAnsi="Times New Roman" w:cs="Times New Roman"/>
          <w:sz w:val="24"/>
          <w:szCs w:val="24"/>
        </w:rPr>
        <w:t>já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tě kytici zavážu,</w:t>
      </w:r>
    </w:p>
    <w:p w:rsidR="002029D1" w:rsidRDefault="002029D1" w:rsidP="00E9632E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ozdobně stužkou ovinu;</w:t>
      </w:r>
    </w:p>
    <w:p w:rsidR="002029D1" w:rsidRDefault="002029D1" w:rsidP="00E9632E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šírých zemí cestu ti ukážu,</w:t>
      </w:r>
    </w:p>
    <w:p w:rsidR="002029D1" w:rsidRDefault="002029D1" w:rsidP="00E94BF2">
      <w:pPr>
        <w:pStyle w:val="Odstavecseseznamem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kde příbuznou máš rodinu.</w:t>
      </w:r>
    </w:p>
    <w:p w:rsidR="002029D1" w:rsidRDefault="002029D1" w:rsidP="007C0E2A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Snad že se najde dcera mateřina,</w:t>
      </w:r>
    </w:p>
    <w:p w:rsidR="002029D1" w:rsidRDefault="002029D1" w:rsidP="00E9632E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jíž mile dech tvůj zavoní;</w:t>
      </w:r>
    </w:p>
    <w:p w:rsidR="002029D1" w:rsidRDefault="002029D1" w:rsidP="00E9632E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snad že i najdeš některého syna,</w:t>
      </w:r>
    </w:p>
    <w:p w:rsidR="002029D1" w:rsidRPr="002029D1" w:rsidRDefault="002029D1" w:rsidP="00E9632E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jenž k tobě srdce nakloní!</w:t>
      </w:r>
    </w:p>
    <w:p w:rsidR="00D2094D" w:rsidRDefault="002029D1" w:rsidP="00E9632E">
      <w:pPr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0E2A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Vodník</w:t>
      </w:r>
      <w:r>
        <w:rPr>
          <w:rFonts w:ascii="Times New Roman" w:hAnsi="Times New Roman" w:cs="Times New Roman"/>
          <w:b/>
          <w:color w:val="943634" w:themeColor="accent2" w:themeShade="BF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2029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74F3" w:rsidRPr="002274F3">
        <w:rPr>
          <w:rFonts w:ascii="Times New Roman" w:hAnsi="Times New Roman" w:cs="Times New Roman"/>
          <w:sz w:val="24"/>
          <w:szCs w:val="24"/>
        </w:rPr>
        <w:t>Dcera neuposlechne varování své matky a jde k jezeru prát prádlo.</w:t>
      </w:r>
      <w:r w:rsidR="002274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74F3">
        <w:rPr>
          <w:rFonts w:ascii="Times New Roman" w:hAnsi="Times New Roman" w:cs="Times New Roman"/>
          <w:sz w:val="24"/>
          <w:szCs w:val="24"/>
        </w:rPr>
        <w:t xml:space="preserve">Prolomí se pod ní lávka a ona se stane vodníkovou ženou. Mají spolu syna. Stýská se jí po matce, vodník jí dovolí matku navštívit. Ta ji však nechce pustit zpátky do </w:t>
      </w:r>
      <w:r w:rsidR="00E9632E">
        <w:rPr>
          <w:rFonts w:ascii="Times New Roman" w:hAnsi="Times New Roman" w:cs="Times New Roman"/>
          <w:sz w:val="24"/>
          <w:szCs w:val="24"/>
        </w:rPr>
        <w:t>jezera. Vodník naléhá, volá ji</w:t>
      </w:r>
      <w:r w:rsidR="002274F3">
        <w:rPr>
          <w:rFonts w:ascii="Times New Roman" w:hAnsi="Times New Roman" w:cs="Times New Roman"/>
          <w:sz w:val="24"/>
          <w:szCs w:val="24"/>
        </w:rPr>
        <w:t xml:space="preserve"> k plačícímu synovi. Matka ho odežene a </w:t>
      </w:r>
      <w:r w:rsidR="00D2094D">
        <w:rPr>
          <w:rFonts w:ascii="Times New Roman" w:hAnsi="Times New Roman" w:cs="Times New Roman"/>
          <w:sz w:val="24"/>
          <w:szCs w:val="24"/>
        </w:rPr>
        <w:t>báseň končí tragicky – vodník zabije dítě a přinese je na práh matčina domu.</w:t>
      </w:r>
      <w:r w:rsidR="00E9632E">
        <w:rPr>
          <w:rFonts w:ascii="Times New Roman" w:hAnsi="Times New Roman" w:cs="Times New Roman"/>
          <w:sz w:val="24"/>
          <w:szCs w:val="24"/>
        </w:rPr>
        <w:t xml:space="preserve"> V básni se řeší vztahy mezi </w:t>
      </w:r>
      <w:r w:rsidR="00E9632E" w:rsidRPr="00E9632E">
        <w:rPr>
          <w:rFonts w:ascii="Times New Roman" w:hAnsi="Times New Roman" w:cs="Times New Roman"/>
          <w:b/>
          <w:sz w:val="24"/>
          <w:szCs w:val="24"/>
        </w:rPr>
        <w:t>dcerou a matkou</w:t>
      </w:r>
      <w:r w:rsidR="00E9632E">
        <w:rPr>
          <w:rFonts w:ascii="Times New Roman" w:hAnsi="Times New Roman" w:cs="Times New Roman"/>
          <w:sz w:val="24"/>
          <w:szCs w:val="24"/>
        </w:rPr>
        <w:t xml:space="preserve">, </w:t>
      </w:r>
      <w:r w:rsidR="00E9632E" w:rsidRPr="00E9632E">
        <w:rPr>
          <w:rFonts w:ascii="Times New Roman" w:hAnsi="Times New Roman" w:cs="Times New Roman"/>
          <w:b/>
          <w:sz w:val="24"/>
          <w:szCs w:val="24"/>
        </w:rPr>
        <w:t>dcerou a dítětem</w:t>
      </w:r>
      <w:r w:rsidR="00E9632E">
        <w:rPr>
          <w:rFonts w:ascii="Times New Roman" w:hAnsi="Times New Roman" w:cs="Times New Roman"/>
          <w:sz w:val="24"/>
          <w:szCs w:val="24"/>
        </w:rPr>
        <w:t xml:space="preserve">, </w:t>
      </w:r>
      <w:r w:rsidR="00E9632E" w:rsidRPr="00E9632E">
        <w:rPr>
          <w:rFonts w:ascii="Times New Roman" w:hAnsi="Times New Roman" w:cs="Times New Roman"/>
          <w:b/>
          <w:sz w:val="24"/>
          <w:szCs w:val="24"/>
        </w:rPr>
        <w:t>dcerou a Vodníkem</w:t>
      </w:r>
      <w:r w:rsidR="00E9632E">
        <w:rPr>
          <w:rFonts w:ascii="Times New Roman" w:hAnsi="Times New Roman" w:cs="Times New Roman"/>
          <w:sz w:val="24"/>
          <w:szCs w:val="24"/>
        </w:rPr>
        <w:t>.</w:t>
      </w:r>
    </w:p>
    <w:p w:rsidR="00D2094D" w:rsidRPr="005B3C55" w:rsidRDefault="005B3C55" w:rsidP="00E9632E">
      <w:pPr>
        <w:tabs>
          <w:tab w:val="left" w:pos="15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5B3C55">
        <w:rPr>
          <w:rFonts w:ascii="Times New Roman" w:hAnsi="Times New Roman" w:cs="Times New Roman"/>
          <w:b/>
          <w:sz w:val="28"/>
          <w:szCs w:val="28"/>
        </w:rPr>
        <w:t>Ukázka</w:t>
      </w:r>
    </w:p>
    <w:p w:rsidR="00D2094D" w:rsidRDefault="00D2094D" w:rsidP="007C0E2A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jezeře bouře hučí,</w:t>
      </w:r>
    </w:p>
    <w:p w:rsidR="00D2094D" w:rsidRDefault="00D2094D" w:rsidP="00E9632E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bouři dítě naříká:</w:t>
      </w:r>
    </w:p>
    <w:p w:rsidR="00D2094D" w:rsidRDefault="00D2094D" w:rsidP="00E9632E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nářek ostře bodá v duši,</w:t>
      </w:r>
    </w:p>
    <w:p w:rsidR="00D2094D" w:rsidRDefault="00D2094D" w:rsidP="00E9632E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potom náhle zaniká.</w:t>
      </w:r>
    </w:p>
    <w:p w:rsidR="00D2094D" w:rsidRDefault="00D2094D" w:rsidP="00E9632E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„Ach matičko, běda, běda,</w:t>
      </w:r>
    </w:p>
    <w:p w:rsidR="00D2094D" w:rsidRDefault="00D2094D" w:rsidP="00E9632E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Tím pláčem mi krev usedá:</w:t>
      </w:r>
    </w:p>
    <w:p w:rsidR="00D2094D" w:rsidRDefault="00D2094D" w:rsidP="00E9632E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Matko má, matičko zlatá,</w:t>
      </w:r>
      <w:r w:rsidR="00E9632E" w:rsidRPr="00E963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3759E7" w:rsidRDefault="00D2094D" w:rsidP="00E9632E">
      <w:pPr>
        <w:pStyle w:val="Odstavecseseznamem"/>
        <w:tabs>
          <w:tab w:val="left" w:pos="15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strachuji se Vodníka!“</w:t>
      </w:r>
    </w:p>
    <w:p w:rsidR="003759E7" w:rsidRDefault="003759E7" w:rsidP="00E963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2DE7" w:rsidRPr="00EB2DE7" w:rsidRDefault="00EB2DE7" w:rsidP="00EB2DE7">
      <w:pPr>
        <w:pStyle w:val="Odstavecseseznamem"/>
        <w:ind w:left="0"/>
        <w:rPr>
          <w:rFonts w:ascii="Times New Roman" w:hAnsi="Times New Roman" w:cs="Times New Roman"/>
          <w:b/>
          <w:sz w:val="24"/>
          <w:szCs w:val="24"/>
        </w:rPr>
      </w:pPr>
      <w:r w:rsidRPr="00EB2DE7">
        <w:rPr>
          <w:rFonts w:ascii="Times New Roman" w:hAnsi="Times New Roman" w:cs="Times New Roman"/>
          <w:b/>
          <w:sz w:val="24"/>
          <w:szCs w:val="24"/>
        </w:rPr>
        <w:lastRenderedPageBreak/>
        <w:t>Otázky</w:t>
      </w:r>
      <w:r w:rsidR="00C12168">
        <w:rPr>
          <w:rFonts w:ascii="Times New Roman" w:hAnsi="Times New Roman" w:cs="Times New Roman"/>
          <w:b/>
          <w:sz w:val="24"/>
          <w:szCs w:val="24"/>
        </w:rPr>
        <w:t xml:space="preserve"> k tématu K. J. Erben - Kytice</w:t>
      </w:r>
      <w:r w:rsidRPr="00EB2DE7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B2DE7" w:rsidTr="00EB2DE7">
        <w:trPr>
          <w:trHeight w:hRule="exact" w:val="1134"/>
        </w:trPr>
        <w:tc>
          <w:tcPr>
            <w:tcW w:w="4606" w:type="dxa"/>
            <w:vAlign w:val="center"/>
          </w:tcPr>
          <w:p w:rsidR="00EB2DE7" w:rsidRDefault="00EB2DE7" w:rsidP="00EB2DE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Kdy vyšla Kytice?</w:t>
            </w:r>
          </w:p>
        </w:tc>
        <w:tc>
          <w:tcPr>
            <w:tcW w:w="4606" w:type="dxa"/>
          </w:tcPr>
          <w:p w:rsidR="00EB2DE7" w:rsidRDefault="00EB2DE7" w:rsidP="00EB2DE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DE7" w:rsidTr="00EB2DE7">
        <w:trPr>
          <w:trHeight w:hRule="exact" w:val="1134"/>
        </w:trPr>
        <w:tc>
          <w:tcPr>
            <w:tcW w:w="4606" w:type="dxa"/>
            <w:vAlign w:val="center"/>
          </w:tcPr>
          <w:p w:rsidR="00EB2DE7" w:rsidRDefault="00EB2DE7" w:rsidP="00EB2DE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Odkud čerpal Erben téma balad?</w:t>
            </w:r>
          </w:p>
        </w:tc>
        <w:tc>
          <w:tcPr>
            <w:tcW w:w="4606" w:type="dxa"/>
          </w:tcPr>
          <w:p w:rsidR="00EB2DE7" w:rsidRDefault="00EB2DE7" w:rsidP="00EB2DE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DE7" w:rsidTr="00EB2DE7">
        <w:trPr>
          <w:trHeight w:hRule="exact" w:val="1134"/>
        </w:trPr>
        <w:tc>
          <w:tcPr>
            <w:tcW w:w="4606" w:type="dxa"/>
            <w:vAlign w:val="center"/>
          </w:tcPr>
          <w:p w:rsidR="00EB2DE7" w:rsidRDefault="00EB2DE7" w:rsidP="00EB2DE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 si Erben přeje, aby Kytice splnila?</w:t>
            </w:r>
          </w:p>
        </w:tc>
        <w:tc>
          <w:tcPr>
            <w:tcW w:w="4606" w:type="dxa"/>
          </w:tcPr>
          <w:p w:rsidR="00EB2DE7" w:rsidRDefault="00EB2DE7" w:rsidP="00EB2DE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DE7" w:rsidTr="00EB2DE7">
        <w:trPr>
          <w:trHeight w:hRule="exact" w:val="1134"/>
        </w:trPr>
        <w:tc>
          <w:tcPr>
            <w:tcW w:w="4606" w:type="dxa"/>
            <w:vAlign w:val="center"/>
          </w:tcPr>
          <w:p w:rsidR="00EB2DE7" w:rsidRDefault="00EB2DE7" w:rsidP="00EB2DE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 představuje Matka v úvodní básni Kytice?</w:t>
            </w:r>
          </w:p>
        </w:tc>
        <w:tc>
          <w:tcPr>
            <w:tcW w:w="4606" w:type="dxa"/>
          </w:tcPr>
          <w:p w:rsidR="00EB2DE7" w:rsidRDefault="00EB2DE7" w:rsidP="00EB2DE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DE7" w:rsidTr="00EB2DE7">
        <w:trPr>
          <w:trHeight w:hRule="exact" w:val="1134"/>
        </w:trPr>
        <w:tc>
          <w:tcPr>
            <w:tcW w:w="4606" w:type="dxa"/>
            <w:vAlign w:val="center"/>
          </w:tcPr>
          <w:p w:rsidR="00EB2DE7" w:rsidRDefault="00EB2DE7" w:rsidP="00EB2DE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 představují výhonky mateřídoušky?</w:t>
            </w:r>
          </w:p>
        </w:tc>
        <w:tc>
          <w:tcPr>
            <w:tcW w:w="4606" w:type="dxa"/>
          </w:tcPr>
          <w:p w:rsidR="00EB2DE7" w:rsidRDefault="00EB2DE7" w:rsidP="00EB2DE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DE7" w:rsidTr="00EB2DE7">
        <w:trPr>
          <w:trHeight w:hRule="exact" w:val="1134"/>
        </w:trPr>
        <w:tc>
          <w:tcPr>
            <w:tcW w:w="4606" w:type="dxa"/>
            <w:vAlign w:val="center"/>
          </w:tcPr>
          <w:p w:rsidR="00EB2DE7" w:rsidRDefault="00EB2DE7" w:rsidP="00EB2DE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Jaké vztahy se řeší v baladě Vodník?</w:t>
            </w:r>
          </w:p>
        </w:tc>
        <w:tc>
          <w:tcPr>
            <w:tcW w:w="4606" w:type="dxa"/>
          </w:tcPr>
          <w:p w:rsidR="00EB2DE7" w:rsidRDefault="00EB2DE7" w:rsidP="00EB2DE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DE7" w:rsidTr="00EB2DE7">
        <w:trPr>
          <w:trHeight w:hRule="exact" w:val="1134"/>
        </w:trPr>
        <w:tc>
          <w:tcPr>
            <w:tcW w:w="4606" w:type="dxa"/>
            <w:vAlign w:val="center"/>
          </w:tcPr>
          <w:p w:rsidR="00EB2DE7" w:rsidRDefault="00EB2DE7" w:rsidP="00EB2DE7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Jak končí balada Vodník?</w:t>
            </w:r>
          </w:p>
        </w:tc>
        <w:tc>
          <w:tcPr>
            <w:tcW w:w="4606" w:type="dxa"/>
          </w:tcPr>
          <w:p w:rsidR="00EB2DE7" w:rsidRDefault="00EB2DE7" w:rsidP="00EB2DE7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71AC" w:rsidRDefault="006171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B3291" w:rsidRPr="000A015B" w:rsidRDefault="004B3291" w:rsidP="004B3291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4B3291" w:rsidRDefault="004B3291" w:rsidP="004B3291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553F7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4B3291" w:rsidRPr="00553F7F" w:rsidRDefault="004B3291" w:rsidP="004B32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</w:t>
      </w:r>
      <w:r w:rsidRPr="00553F7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7F90" w:rsidRPr="00DB7F90">
        <w:rPr>
          <w:rFonts w:ascii="Times New Roman" w:hAnsi="Times New Roman" w:cs="Times New Roman"/>
          <w:sz w:val="24"/>
          <w:szCs w:val="24"/>
        </w:rPr>
        <w:t xml:space="preserve">SOUKAL, Josef. </w:t>
      </w:r>
      <w:r w:rsidR="00DB7F90" w:rsidRPr="00DB7F90">
        <w:rPr>
          <w:rFonts w:ascii="Times New Roman" w:hAnsi="Times New Roman" w:cs="Times New Roman"/>
          <w:i/>
          <w:iCs/>
          <w:sz w:val="24"/>
          <w:szCs w:val="24"/>
        </w:rPr>
        <w:t>Čítanka 6</w:t>
      </w:r>
      <w:r w:rsidR="00DB7F90" w:rsidRPr="00DB7F90">
        <w:rPr>
          <w:rFonts w:ascii="Times New Roman" w:hAnsi="Times New Roman" w:cs="Times New Roman"/>
          <w:sz w:val="24"/>
          <w:szCs w:val="24"/>
        </w:rPr>
        <w:t xml:space="preserve">: </w:t>
      </w:r>
      <w:r w:rsidR="00DB7F90" w:rsidRPr="00DB7F90">
        <w:rPr>
          <w:rFonts w:ascii="Times New Roman" w:hAnsi="Times New Roman" w:cs="Times New Roman"/>
          <w:i/>
          <w:iCs/>
          <w:sz w:val="24"/>
          <w:szCs w:val="24"/>
        </w:rPr>
        <w:t>literární výchova pro 6. ročník základní školy a pro odpovídající ročník víceletých gymnázií</w:t>
      </w:r>
      <w:r w:rsidR="00DB7F90" w:rsidRPr="00DB7F90">
        <w:rPr>
          <w:rFonts w:ascii="Times New Roman" w:hAnsi="Times New Roman" w:cs="Times New Roman"/>
          <w:sz w:val="24"/>
          <w:szCs w:val="24"/>
        </w:rPr>
        <w:t>. 1. vyd. Praha: SPN - pedagogické nakladatelství, 2000, 232 s. ISBN 80-859-3785-9.</w:t>
      </w:r>
    </w:p>
    <w:p w:rsidR="004B3291" w:rsidRPr="00302B63" w:rsidRDefault="004B3291" w:rsidP="004B32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53F7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</w:t>
      </w: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553F7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373627" w:rsidRPr="00BB5BE2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Ilustrace: </w:t>
      </w:r>
      <w:hyperlink r:id="rId9" w:history="1">
        <w:r w:rsidR="00373627" w:rsidRPr="00BB5BE2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37362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8</w:t>
      </w:r>
      <w:r w:rsidR="00373627" w:rsidRPr="00BB5BE2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. 8. 2012</w:t>
      </w:r>
      <w:bookmarkStart w:id="0" w:name="_GoBack"/>
      <w:bookmarkEnd w:id="0"/>
    </w:p>
    <w:sectPr w:rsidR="004B3291" w:rsidRPr="00302B63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35B" w:rsidRDefault="00D3035B" w:rsidP="007C5371">
      <w:pPr>
        <w:spacing w:after="0" w:line="240" w:lineRule="auto"/>
      </w:pPr>
      <w:r>
        <w:separator/>
      </w:r>
    </w:p>
  </w:endnote>
  <w:endnote w:type="continuationSeparator" w:id="0">
    <w:p w:rsidR="00D3035B" w:rsidRDefault="00D3035B" w:rsidP="007C5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71" w:rsidRPr="00E7593A" w:rsidRDefault="007C5371" w:rsidP="007C537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19F6AFC0" wp14:editId="27C105C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7C5371" w:rsidRDefault="007C5371" w:rsidP="007C5371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35B" w:rsidRDefault="00D3035B" w:rsidP="007C5371">
      <w:pPr>
        <w:spacing w:after="0" w:line="240" w:lineRule="auto"/>
      </w:pPr>
      <w:r>
        <w:separator/>
      </w:r>
    </w:p>
  </w:footnote>
  <w:footnote w:type="continuationSeparator" w:id="0">
    <w:p w:rsidR="00D3035B" w:rsidRDefault="00D3035B" w:rsidP="007C5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B73F"/>
      </v:shape>
    </w:pict>
  </w:numPicBullet>
  <w:abstractNum w:abstractNumId="0">
    <w:nsid w:val="1CD82F85"/>
    <w:multiLevelType w:val="hybridMultilevel"/>
    <w:tmpl w:val="7ADCCAB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24791D"/>
    <w:multiLevelType w:val="hybridMultilevel"/>
    <w:tmpl w:val="BA9C9E16"/>
    <w:lvl w:ilvl="0" w:tplc="FBC2CD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8839F0"/>
    <w:multiLevelType w:val="hybridMultilevel"/>
    <w:tmpl w:val="FAF42BC8"/>
    <w:lvl w:ilvl="0" w:tplc="FBC2CDE2">
      <w:start w:val="18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8B3"/>
    <w:rsid w:val="00035B0E"/>
    <w:rsid w:val="001534C4"/>
    <w:rsid w:val="002029D1"/>
    <w:rsid w:val="002274F3"/>
    <w:rsid w:val="002C44BE"/>
    <w:rsid w:val="00302B63"/>
    <w:rsid w:val="00331536"/>
    <w:rsid w:val="00373627"/>
    <w:rsid w:val="003759E7"/>
    <w:rsid w:val="003E0F56"/>
    <w:rsid w:val="004B3291"/>
    <w:rsid w:val="004F3C60"/>
    <w:rsid w:val="005B3C55"/>
    <w:rsid w:val="006124FE"/>
    <w:rsid w:val="006171AC"/>
    <w:rsid w:val="00736D7D"/>
    <w:rsid w:val="007C0E2A"/>
    <w:rsid w:val="007C5371"/>
    <w:rsid w:val="00946AD3"/>
    <w:rsid w:val="00952BDA"/>
    <w:rsid w:val="00AB02EC"/>
    <w:rsid w:val="00AE03F1"/>
    <w:rsid w:val="00B61220"/>
    <w:rsid w:val="00BA50E8"/>
    <w:rsid w:val="00C12168"/>
    <w:rsid w:val="00C55F47"/>
    <w:rsid w:val="00D2094D"/>
    <w:rsid w:val="00D2744F"/>
    <w:rsid w:val="00D3035B"/>
    <w:rsid w:val="00DB7F90"/>
    <w:rsid w:val="00DE5BF8"/>
    <w:rsid w:val="00E55945"/>
    <w:rsid w:val="00E66F31"/>
    <w:rsid w:val="00E94BF2"/>
    <w:rsid w:val="00E9632E"/>
    <w:rsid w:val="00EB2DE7"/>
    <w:rsid w:val="00EC56FD"/>
    <w:rsid w:val="00F708E4"/>
    <w:rsid w:val="00FA28B3"/>
    <w:rsid w:val="00FB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2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8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34C4"/>
    <w:pPr>
      <w:ind w:left="720"/>
      <w:contextualSpacing/>
    </w:pPr>
  </w:style>
  <w:style w:type="table" w:styleId="Mkatabulky">
    <w:name w:val="Table Grid"/>
    <w:basedOn w:val="Normlntabulka"/>
    <w:uiPriority w:val="59"/>
    <w:rsid w:val="00EB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B3291"/>
    <w:rPr>
      <w:color w:val="0000FF"/>
      <w:u w:val="single"/>
    </w:rPr>
  </w:style>
  <w:style w:type="character" w:customStyle="1" w:styleId="b">
    <w:name w:val="b"/>
    <w:basedOn w:val="Standardnpsmoodstavce"/>
    <w:rsid w:val="004B3291"/>
  </w:style>
  <w:style w:type="character" w:styleId="Sledovanodkaz">
    <w:name w:val="FollowedHyperlink"/>
    <w:basedOn w:val="Standardnpsmoodstavce"/>
    <w:uiPriority w:val="99"/>
    <w:semiHidden/>
    <w:unhideWhenUsed/>
    <w:rsid w:val="004B3291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C5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5371"/>
  </w:style>
  <w:style w:type="paragraph" w:styleId="Zpat">
    <w:name w:val="footer"/>
    <w:basedOn w:val="Normln"/>
    <w:link w:val="ZpatChar"/>
    <w:uiPriority w:val="99"/>
    <w:unhideWhenUsed/>
    <w:rsid w:val="007C5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53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2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8B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34C4"/>
    <w:pPr>
      <w:ind w:left="720"/>
      <w:contextualSpacing/>
    </w:pPr>
  </w:style>
  <w:style w:type="table" w:styleId="Mkatabulky">
    <w:name w:val="Table Grid"/>
    <w:basedOn w:val="Normlntabulka"/>
    <w:uiPriority w:val="59"/>
    <w:rsid w:val="00EB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B3291"/>
    <w:rPr>
      <w:color w:val="0000FF"/>
      <w:u w:val="single"/>
    </w:rPr>
  </w:style>
  <w:style w:type="character" w:customStyle="1" w:styleId="b">
    <w:name w:val="b"/>
    <w:basedOn w:val="Standardnpsmoodstavce"/>
    <w:rsid w:val="004B3291"/>
  </w:style>
  <w:style w:type="character" w:styleId="Sledovanodkaz">
    <w:name w:val="FollowedHyperlink"/>
    <w:basedOn w:val="Standardnpsmoodstavce"/>
    <w:uiPriority w:val="99"/>
    <w:semiHidden/>
    <w:unhideWhenUsed/>
    <w:rsid w:val="004B3291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C5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C5371"/>
  </w:style>
  <w:style w:type="paragraph" w:styleId="Zpat">
    <w:name w:val="footer"/>
    <w:basedOn w:val="Normln"/>
    <w:link w:val="ZpatChar"/>
    <w:uiPriority w:val="99"/>
    <w:unhideWhenUsed/>
    <w:rsid w:val="007C53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C5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25</cp:revision>
  <dcterms:created xsi:type="dcterms:W3CDTF">2012-08-08T18:58:00Z</dcterms:created>
  <dcterms:modified xsi:type="dcterms:W3CDTF">2012-11-10T18:37:00Z</dcterms:modified>
</cp:coreProperties>
</file>