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073139">
        <w:rPr>
          <w:sz w:val="32"/>
          <w:szCs w:val="32"/>
        </w:rPr>
        <w:t>iálu: VY_5</w:t>
      </w:r>
      <w:r w:rsidR="002F4379">
        <w:rPr>
          <w:sz w:val="32"/>
          <w:szCs w:val="32"/>
        </w:rPr>
        <w:t>2_INOVACE_16_</w:t>
      </w:r>
      <w:r w:rsidR="00073139">
        <w:rPr>
          <w:sz w:val="32"/>
          <w:szCs w:val="32"/>
        </w:rPr>
        <w:t>LOTTO_DOPRAVNÍ_ZNAČKY_DĚLENÍ_mh1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C52A68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B1DAD">
        <w:rPr>
          <w:sz w:val="32"/>
          <w:szCs w:val="32"/>
        </w:rPr>
        <w:t>23</w:t>
      </w:r>
      <w:bookmarkStart w:id="0" w:name="_GoBack"/>
      <w:bookmarkEnd w:id="0"/>
      <w:r w:rsidR="00C9149F">
        <w:rPr>
          <w:sz w:val="32"/>
          <w:szCs w:val="32"/>
        </w:rPr>
        <w:t>. 09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C9149F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 xml:space="preserve">líčové slovo: </w:t>
      </w:r>
      <w:r w:rsidR="00C9149F">
        <w:rPr>
          <w:sz w:val="32"/>
          <w:szCs w:val="32"/>
        </w:rPr>
        <w:t>Značky výstražné, příkazové, informativní, zákazové a upravující přednost.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AD5868">
        <w:rPr>
          <w:sz w:val="32"/>
          <w:szCs w:val="32"/>
        </w:rPr>
        <w:t xml:space="preserve">e: Žáci si při hře </w:t>
      </w:r>
      <w:proofErr w:type="spellStart"/>
      <w:r w:rsidR="00AD5868">
        <w:rPr>
          <w:sz w:val="32"/>
          <w:szCs w:val="32"/>
        </w:rPr>
        <w:t>lotto</w:t>
      </w:r>
      <w:proofErr w:type="spellEnd"/>
      <w:r w:rsidR="00AD5868">
        <w:rPr>
          <w:sz w:val="32"/>
          <w:szCs w:val="32"/>
        </w:rPr>
        <w:t xml:space="preserve"> upevní názvy dopravních značek, jejich dělení do skupin dle jejich významu.</w:t>
      </w:r>
      <w:r w:rsidR="00C9149F">
        <w:rPr>
          <w:sz w:val="32"/>
          <w:szCs w:val="32"/>
        </w:rPr>
        <w:t xml:space="preserve"> </w:t>
      </w:r>
      <w:r w:rsidR="00AD5868">
        <w:rPr>
          <w:sz w:val="32"/>
          <w:szCs w:val="32"/>
        </w:rPr>
        <w:t>Hra je vhodná pro 5 žáků,</w:t>
      </w:r>
      <w:r w:rsidR="00C9149F">
        <w:rPr>
          <w:sz w:val="32"/>
          <w:szCs w:val="32"/>
        </w:rPr>
        <w:t xml:space="preserve"> </w:t>
      </w:r>
      <w:r w:rsidR="00AD5868">
        <w:rPr>
          <w:sz w:val="32"/>
          <w:szCs w:val="32"/>
        </w:rPr>
        <w:t xml:space="preserve">každý má jeden typ značek. </w:t>
      </w:r>
      <w:r w:rsidR="00C9149F">
        <w:rPr>
          <w:sz w:val="32"/>
          <w:szCs w:val="32"/>
        </w:rPr>
        <w:t xml:space="preserve">Žáci vždy otočí kartičku se značkou či s pojmenováním značky, patří-li k nim, odůvodní a položí na kartu. Nepatří-li, vrátí ji zpět. Vyhrává ten, kdo první zaplní kartu. </w:t>
      </w:r>
      <w:r w:rsidR="00AD5868">
        <w:rPr>
          <w:sz w:val="32"/>
          <w:szCs w:val="32"/>
        </w:rPr>
        <w:t xml:space="preserve">Karty pro hru je vhodné </w:t>
      </w:r>
      <w:proofErr w:type="spellStart"/>
      <w:r w:rsidR="00AD5868">
        <w:rPr>
          <w:sz w:val="32"/>
          <w:szCs w:val="32"/>
        </w:rPr>
        <w:t>zalaminovat</w:t>
      </w:r>
      <w:proofErr w:type="spellEnd"/>
      <w:r w:rsidR="00AD5868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6B0AD0" w:rsidRPr="00526CFC" w:rsidTr="00526CFC">
        <w:trPr>
          <w:jc w:val="center"/>
        </w:trPr>
        <w:tc>
          <w:tcPr>
            <w:tcW w:w="10206" w:type="dxa"/>
            <w:gridSpan w:val="4"/>
            <w:vAlign w:val="center"/>
          </w:tcPr>
          <w:p w:rsidR="006B0AD0" w:rsidRPr="00526CFC" w:rsidRDefault="00526CFC" w:rsidP="00526CFC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896C0E">
              <w:rPr>
                <w:b/>
                <w:color w:val="66FF33"/>
                <w:sz w:val="48"/>
                <w:szCs w:val="48"/>
              </w:rPr>
              <w:lastRenderedPageBreak/>
              <w:t>ZNAČKY VÝSTRAŽNÉ</w:t>
            </w:r>
          </w:p>
        </w:tc>
      </w:tr>
      <w:tr w:rsidR="00526CFC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526CFC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526CFC" w:rsidRPr="00526CFC" w:rsidRDefault="00526CFC" w:rsidP="00526CFC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7E6FA4" w:rsidRDefault="007E6FA4" w:rsidP="00485963">
      <w:pPr>
        <w:spacing w:before="360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F4AD0">
        <w:trPr>
          <w:jc w:val="center"/>
        </w:trPr>
        <w:tc>
          <w:tcPr>
            <w:tcW w:w="10206" w:type="dxa"/>
            <w:gridSpan w:val="4"/>
            <w:vAlign w:val="center"/>
          </w:tcPr>
          <w:p w:rsidR="007E6FA4" w:rsidRPr="009F5439" w:rsidRDefault="007E6FA4" w:rsidP="007E6FA4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C87AC0">
              <w:rPr>
                <w:b/>
                <w:color w:val="00B0F0"/>
                <w:sz w:val="48"/>
                <w:szCs w:val="48"/>
              </w:rPr>
              <w:t>ZNAČKY PŘÍKAZOVÉ</w:t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F13041" w:rsidRDefault="00F1304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6C0E" w:rsidRDefault="00896C0E">
      <w:pPr>
        <w:rPr>
          <w:sz w:val="32"/>
          <w:szCs w:val="32"/>
        </w:rPr>
      </w:pPr>
      <w:r>
        <w:rPr>
          <w:sz w:val="32"/>
          <w:szCs w:val="32"/>
        </w:rPr>
        <w:lastRenderedPageBreak/>
        <w:t>Hrací karty</w:t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F4AD0">
        <w:trPr>
          <w:jc w:val="center"/>
        </w:trPr>
        <w:tc>
          <w:tcPr>
            <w:tcW w:w="10206" w:type="dxa"/>
            <w:gridSpan w:val="4"/>
            <w:vAlign w:val="center"/>
          </w:tcPr>
          <w:p w:rsidR="007E6FA4" w:rsidRPr="00526CFC" w:rsidRDefault="007E6FA4" w:rsidP="007E6FA4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C87AC0">
              <w:rPr>
                <w:b/>
                <w:color w:val="7030A0"/>
                <w:sz w:val="48"/>
                <w:szCs w:val="48"/>
              </w:rPr>
              <w:t>ZNAČKY INFORMATIVNÍ</w:t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7E6FA4" w:rsidRDefault="007E6FA4" w:rsidP="007E6FA4">
      <w:pPr>
        <w:spacing w:before="360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F4AD0">
        <w:trPr>
          <w:jc w:val="center"/>
        </w:trPr>
        <w:tc>
          <w:tcPr>
            <w:tcW w:w="10206" w:type="dxa"/>
            <w:gridSpan w:val="4"/>
            <w:vAlign w:val="center"/>
          </w:tcPr>
          <w:p w:rsidR="007E6FA4" w:rsidRPr="00896C0E" w:rsidRDefault="007E6FA4" w:rsidP="007E6FA4">
            <w:pPr>
              <w:spacing w:before="240" w:after="240"/>
              <w:jc w:val="center"/>
              <w:rPr>
                <w:b/>
                <w:color w:val="FF0000"/>
                <w:sz w:val="48"/>
                <w:szCs w:val="48"/>
              </w:rPr>
            </w:pPr>
            <w:r w:rsidRPr="00896C0E">
              <w:rPr>
                <w:b/>
                <w:color w:val="FF0000"/>
                <w:sz w:val="48"/>
                <w:szCs w:val="48"/>
              </w:rPr>
              <w:t>ZNAČKY ZÁKAZOVÉ</w:t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7E6FA4" w:rsidRDefault="007E6FA4" w:rsidP="007E6FA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6C0E" w:rsidRPr="00896C0E" w:rsidRDefault="00896C0E" w:rsidP="007E6FA4">
      <w:pPr>
        <w:rPr>
          <w:sz w:val="32"/>
          <w:szCs w:val="32"/>
        </w:rPr>
      </w:pPr>
      <w:r>
        <w:rPr>
          <w:sz w:val="32"/>
          <w:szCs w:val="32"/>
        </w:rPr>
        <w:lastRenderedPageBreak/>
        <w:t>Hrací karty</w:t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F4AD0">
        <w:trPr>
          <w:jc w:val="center"/>
        </w:trPr>
        <w:tc>
          <w:tcPr>
            <w:tcW w:w="10206" w:type="dxa"/>
            <w:gridSpan w:val="4"/>
            <w:vAlign w:val="center"/>
          </w:tcPr>
          <w:p w:rsidR="007E6FA4" w:rsidRPr="00526CFC" w:rsidRDefault="007E6FA4" w:rsidP="007E6FA4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896C0E">
              <w:rPr>
                <w:b/>
                <w:color w:val="00B050"/>
                <w:sz w:val="48"/>
                <w:szCs w:val="48"/>
              </w:rPr>
              <w:t>ZNAČKY UPRAVUJÍCÍ PŘEDNOST</w:t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1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552" w:type="dxa"/>
            <w:vAlign w:val="center"/>
          </w:tcPr>
          <w:p w:rsidR="007E6FA4" w:rsidRPr="00526CFC" w:rsidRDefault="007E6FA4" w:rsidP="007F4AD0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7E6FA4" w:rsidRDefault="007E6FA4" w:rsidP="007E6FA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6C0E" w:rsidRDefault="00896C0E" w:rsidP="007E6FA4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</w:t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E6FA4">
        <w:trPr>
          <w:jc w:val="center"/>
        </w:trPr>
        <w:tc>
          <w:tcPr>
            <w:tcW w:w="10206" w:type="dxa"/>
            <w:gridSpan w:val="4"/>
            <w:shd w:val="clear" w:color="auto" w:fill="F2F2F2" w:themeFill="background1" w:themeFillShade="F2"/>
            <w:vAlign w:val="center"/>
          </w:tcPr>
          <w:p w:rsidR="007E6FA4" w:rsidRPr="00526CFC" w:rsidRDefault="007E6FA4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526CFC">
              <w:rPr>
                <w:b/>
                <w:sz w:val="48"/>
                <w:szCs w:val="48"/>
              </w:rPr>
              <w:t>ZNAČKY VÝSTRAŽNÉ</w:t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424C2A" w:rsidRPr="00526CFC" w:rsidRDefault="00424C2A" w:rsidP="00424C2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C6820FF" wp14:editId="31C6A7A3">
                  <wp:extent cx="1440000" cy="1263600"/>
                  <wp:effectExtent l="0" t="0" r="825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1 Pozor, přechod pro chodce.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40000" cy="12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424C2A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D19D941" wp14:editId="53B05F90">
                  <wp:extent cx="1440000" cy="1265934"/>
                  <wp:effectExtent l="0" t="0" r="825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0 Železniční přejezd bez závor.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5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424C2A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304F060F" wp14:editId="62A832C2">
                  <wp:extent cx="1440000" cy="1263158"/>
                  <wp:effectExtent l="0" t="0" r="8255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2 Pozor dět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3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E5404E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BF92033" wp14:editId="0F551993">
                  <wp:extent cx="1440000" cy="1265934"/>
                  <wp:effectExtent l="0" t="0" r="8255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1b Zatáčka vlev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5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6FA4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424C2A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Pozor, přechod pro chodce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E5404E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Železniční přejezd bez závor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424C2A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Pozor děti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DC4ADF" w:rsidP="007F4A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Zatáčka vlevo</w:t>
            </w:r>
          </w:p>
        </w:tc>
      </w:tr>
    </w:tbl>
    <w:p w:rsidR="007E6FA4" w:rsidRDefault="007E6FA4" w:rsidP="007E6FA4">
      <w:pPr>
        <w:spacing w:before="360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E6FA4">
        <w:trPr>
          <w:jc w:val="center"/>
        </w:trPr>
        <w:tc>
          <w:tcPr>
            <w:tcW w:w="10206" w:type="dxa"/>
            <w:gridSpan w:val="4"/>
            <w:shd w:val="clear" w:color="auto" w:fill="F2F2F2" w:themeFill="background1" w:themeFillShade="F2"/>
            <w:vAlign w:val="center"/>
          </w:tcPr>
          <w:p w:rsidR="007E6FA4" w:rsidRPr="00526CFC" w:rsidRDefault="007E6FA4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526CFC">
              <w:rPr>
                <w:b/>
                <w:sz w:val="48"/>
                <w:szCs w:val="48"/>
              </w:rPr>
              <w:t xml:space="preserve">ZNAČKY </w:t>
            </w:r>
            <w:r>
              <w:rPr>
                <w:b/>
                <w:sz w:val="48"/>
                <w:szCs w:val="48"/>
              </w:rPr>
              <w:t>PŘÍKAZOVÉ</w:t>
            </w:r>
          </w:p>
        </w:tc>
      </w:tr>
      <w:tr w:rsidR="00E5404E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E5404E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1Kruhový objezd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E5404E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3a Přikázaný směr jízdy zde vpravo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E5404E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8a Stezka pro cyklisty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E5404E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7a Stezka pro chodce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404E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Kruhový objezd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Přikázaný směr jízdy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Stezka pro cyklisty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Stezka pro chodce</w:t>
            </w:r>
          </w:p>
        </w:tc>
      </w:tr>
    </w:tbl>
    <w:p w:rsidR="007E6FA4" w:rsidRDefault="007E6FA4" w:rsidP="007E6FA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6C0E" w:rsidRDefault="00896C0E" w:rsidP="007E6FA4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</w:t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E6FA4">
        <w:trPr>
          <w:jc w:val="center"/>
        </w:trPr>
        <w:tc>
          <w:tcPr>
            <w:tcW w:w="10206" w:type="dxa"/>
            <w:gridSpan w:val="4"/>
            <w:shd w:val="clear" w:color="auto" w:fill="F2F2F2" w:themeFill="background1" w:themeFillShade="F2"/>
            <w:vAlign w:val="center"/>
          </w:tcPr>
          <w:p w:rsidR="007E6FA4" w:rsidRPr="00526CFC" w:rsidRDefault="007E6FA4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526CFC">
              <w:rPr>
                <w:b/>
                <w:sz w:val="48"/>
                <w:szCs w:val="48"/>
              </w:rPr>
              <w:t xml:space="preserve">ZNAČKY </w:t>
            </w:r>
            <w:r>
              <w:rPr>
                <w:b/>
                <w:sz w:val="48"/>
                <w:szCs w:val="48"/>
              </w:rPr>
              <w:t>INFORMATIVNÍ</w:t>
            </w:r>
          </w:p>
        </w:tc>
      </w:tr>
      <w:tr w:rsidR="003C1BB5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3C1BB5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5321316" wp14:editId="0D1306F4">
                  <wp:extent cx="1440000" cy="1440000"/>
                  <wp:effectExtent l="0" t="0" r="8255" b="825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03 Podchod nebo nadchod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3C1BB5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DFE7334" wp14:editId="159668B3">
                  <wp:extent cx="1440000" cy="1443618"/>
                  <wp:effectExtent l="0" t="0" r="8255" b="444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10a Slepá pozemní komunikace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3C1BB5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463B4BD8" wp14:editId="6BD97120">
                  <wp:extent cx="1029604" cy="1440000"/>
                  <wp:effectExtent l="0" t="0" r="0" b="825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11a Parkoviště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0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3C1BB5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0FD5BE15" wp14:editId="15E9DD02">
                  <wp:extent cx="1029604" cy="1440000"/>
                  <wp:effectExtent l="0" t="0" r="0" b="825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vní pomoc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0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BB5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Podchod nebo nadchod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Slepá pozemní komunikace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Parkoviště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3C1BB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První pomoc</w:t>
            </w:r>
          </w:p>
        </w:tc>
      </w:tr>
    </w:tbl>
    <w:p w:rsidR="007E6FA4" w:rsidRDefault="007E6FA4" w:rsidP="007E6FA4">
      <w:pPr>
        <w:spacing w:before="360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E6FA4">
        <w:trPr>
          <w:jc w:val="center"/>
        </w:trPr>
        <w:tc>
          <w:tcPr>
            <w:tcW w:w="10206" w:type="dxa"/>
            <w:gridSpan w:val="4"/>
            <w:shd w:val="clear" w:color="auto" w:fill="F2F2F2" w:themeFill="background1" w:themeFillShade="F2"/>
            <w:vAlign w:val="center"/>
          </w:tcPr>
          <w:p w:rsidR="007E6FA4" w:rsidRPr="00526CFC" w:rsidRDefault="007E6FA4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526CFC">
              <w:rPr>
                <w:b/>
                <w:sz w:val="48"/>
                <w:szCs w:val="48"/>
              </w:rPr>
              <w:t xml:space="preserve">ZNAČKY </w:t>
            </w:r>
            <w:r>
              <w:rPr>
                <w:b/>
                <w:sz w:val="48"/>
                <w:szCs w:val="48"/>
              </w:rPr>
              <w:t>ZÁKAZOVÉ</w:t>
            </w:r>
          </w:p>
        </w:tc>
      </w:tr>
      <w:tr w:rsidR="006F4D2B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01 Zákaz vjezdu všech vozidel v obou směrech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02 Zákaz vjezdu všech vozidel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4a Zákaz odbočování vpravo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8 Zákaz zastavení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D2B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6F4D2B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Zákaz vjezdu všech vozidel v obou směrech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6F4D2B" w:rsidP="007F4A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Zákaz vjezdu všech vozidel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6F4D2B" w:rsidP="007F4A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Zákaz odbočování vpravo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6F4D2B" w:rsidP="007F4A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Zákaz zastavení</w:t>
            </w:r>
          </w:p>
        </w:tc>
      </w:tr>
    </w:tbl>
    <w:p w:rsidR="007E6FA4" w:rsidRDefault="007E6FA4" w:rsidP="007E6FA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7E6FA4" w:rsidRPr="00526CFC" w:rsidTr="007E6FA4">
        <w:trPr>
          <w:jc w:val="center"/>
        </w:trPr>
        <w:tc>
          <w:tcPr>
            <w:tcW w:w="10206" w:type="dxa"/>
            <w:gridSpan w:val="4"/>
            <w:shd w:val="clear" w:color="auto" w:fill="F2F2F2" w:themeFill="background1" w:themeFillShade="F2"/>
            <w:vAlign w:val="center"/>
          </w:tcPr>
          <w:p w:rsidR="007E6FA4" w:rsidRPr="00526CFC" w:rsidRDefault="007E6FA4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 w:rsidRPr="00526CFC">
              <w:rPr>
                <w:b/>
                <w:sz w:val="48"/>
                <w:szCs w:val="48"/>
              </w:rPr>
              <w:lastRenderedPageBreak/>
              <w:t xml:space="preserve">ZNAČKY </w:t>
            </w:r>
            <w:r>
              <w:rPr>
                <w:b/>
                <w:sz w:val="48"/>
                <w:szCs w:val="48"/>
              </w:rPr>
              <w:t>UPRAVUJÍCÍ PŘEDNOST</w:t>
            </w:r>
          </w:p>
        </w:tc>
      </w:tr>
      <w:tr w:rsidR="006F4D2B" w:rsidRPr="00526CFC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265940"/>
                  <wp:effectExtent l="0" t="0" r="8255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2 Hlavní pozemní komunikace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36420"/>
                  <wp:effectExtent l="0" t="0" r="825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2 Hlavní pozemní komunikace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3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263154"/>
                  <wp:effectExtent l="0" t="0" r="8255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4 Dej přednost v jízdě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263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526CFC" w:rsidRDefault="006F4D2B" w:rsidP="007F4AD0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>
                  <wp:extent cx="1440000" cy="1440000"/>
                  <wp:effectExtent l="0" t="0" r="8255" b="825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6 Stůj,dej přednost v jízdě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D2B" w:rsidRPr="006F4D2B" w:rsidTr="00042655">
        <w:trPr>
          <w:trHeight w:val="2551"/>
          <w:jc w:val="center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04265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Křižovatka s vedlejší pozemní komunikací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042655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Hlavní pozemní komunikace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7E6FA4" w:rsidRPr="006F4D2B" w:rsidRDefault="00541DF2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Stůj, dej přednost v jízdě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7E6FA4" w:rsidRPr="006F4D2B" w:rsidRDefault="00541DF2" w:rsidP="007F4AD0">
            <w:pPr>
              <w:jc w:val="center"/>
              <w:rPr>
                <w:sz w:val="36"/>
                <w:szCs w:val="36"/>
              </w:rPr>
            </w:pPr>
            <w:r w:rsidRPr="006F4D2B">
              <w:rPr>
                <w:sz w:val="36"/>
                <w:szCs w:val="36"/>
              </w:rPr>
              <w:t>Dej přednost v</w:t>
            </w:r>
            <w:r w:rsidR="00DC4ADF">
              <w:rPr>
                <w:sz w:val="36"/>
                <w:szCs w:val="36"/>
              </w:rPr>
              <w:t> </w:t>
            </w:r>
            <w:r w:rsidRPr="006F4D2B">
              <w:rPr>
                <w:sz w:val="36"/>
                <w:szCs w:val="36"/>
              </w:rPr>
              <w:t>jízdě</w:t>
            </w:r>
          </w:p>
        </w:tc>
      </w:tr>
    </w:tbl>
    <w:p w:rsidR="007E6FA4" w:rsidRDefault="007E6FA4" w:rsidP="007E6FA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0682" w:type="dxa"/>
        <w:jc w:val="center"/>
        <w:tblLook w:val="04A0" w:firstRow="1" w:lastRow="0" w:firstColumn="1" w:lastColumn="0" w:noHBand="0" w:noVBand="1"/>
      </w:tblPr>
      <w:tblGrid>
        <w:gridCol w:w="222"/>
        <w:gridCol w:w="2256"/>
        <w:gridCol w:w="222"/>
        <w:gridCol w:w="222"/>
        <w:gridCol w:w="2200"/>
        <w:gridCol w:w="222"/>
        <w:gridCol w:w="222"/>
        <w:gridCol w:w="2200"/>
        <w:gridCol w:w="222"/>
        <w:gridCol w:w="222"/>
        <w:gridCol w:w="2200"/>
        <w:gridCol w:w="272"/>
      </w:tblGrid>
      <w:tr w:rsidR="001B0637" w:rsidRPr="00526CFC" w:rsidTr="00DC4ADF">
        <w:trPr>
          <w:jc w:val="center"/>
        </w:trPr>
        <w:tc>
          <w:tcPr>
            <w:tcW w:w="10682" w:type="dxa"/>
            <w:gridSpan w:val="12"/>
            <w:shd w:val="clear" w:color="auto" w:fill="FFFFFF" w:themeFill="background1"/>
            <w:vAlign w:val="center"/>
          </w:tcPr>
          <w:p w:rsidR="001B0637" w:rsidRPr="00526CFC" w:rsidRDefault="001B0637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Rozstříhejte a vkládejte na hrací karty</w:t>
            </w: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526CFC" w:rsidTr="009C6A3B">
        <w:trPr>
          <w:trHeight w:val="2211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Default="006F4D2B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A0A7505" wp14:editId="2E382F1D">
                  <wp:extent cx="1260000" cy="110880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1 Křižovatka s vedlejší pozemní komunikací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10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3C742D66" wp14:editId="4FFE6EEE">
                  <wp:extent cx="1260000" cy="1256400"/>
                  <wp:effectExtent l="0" t="0" r="0" b="127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2 Hlavní pozemní komunikace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5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EF2883C" wp14:editId="69615596">
                  <wp:extent cx="1260000" cy="110520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4 Dej přednost v jízdě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1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561D5BFE" wp14:editId="3F5F0CD2">
                  <wp:extent cx="1260000" cy="1260000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06 Stůj,dej přednost v jízdě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042655" w:rsidTr="009C6A3B">
        <w:trPr>
          <w:trHeight w:val="1984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042655" w:rsidRDefault="00397843" w:rsidP="007327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6B157A" w:rsidRDefault="005D73DC" w:rsidP="00732736">
            <w:pPr>
              <w:jc w:val="center"/>
              <w:rPr>
                <w:b/>
                <w:sz w:val="36"/>
                <w:szCs w:val="36"/>
              </w:rPr>
            </w:pPr>
            <w:r w:rsidRPr="006B157A">
              <w:rPr>
                <w:b/>
                <w:sz w:val="36"/>
                <w:szCs w:val="36"/>
              </w:rPr>
              <w:t>Křižovatka</w:t>
            </w:r>
            <w:r w:rsidR="00042655" w:rsidRPr="006B157A">
              <w:rPr>
                <w:b/>
                <w:sz w:val="36"/>
                <w:szCs w:val="36"/>
              </w:rPr>
              <w:t xml:space="preserve"> s vedlejší pozemní komunikací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6B157A" w:rsidRDefault="00042655" w:rsidP="00732736">
            <w:pPr>
              <w:jc w:val="center"/>
              <w:rPr>
                <w:b/>
                <w:sz w:val="36"/>
                <w:szCs w:val="36"/>
              </w:rPr>
            </w:pPr>
            <w:r w:rsidRPr="006B157A">
              <w:rPr>
                <w:b/>
                <w:sz w:val="36"/>
                <w:szCs w:val="36"/>
              </w:rPr>
              <w:t>Hlavní pozemní komunikace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6B157A" w:rsidRDefault="00042655" w:rsidP="00732736">
            <w:pPr>
              <w:jc w:val="center"/>
              <w:rPr>
                <w:b/>
                <w:sz w:val="36"/>
                <w:szCs w:val="36"/>
              </w:rPr>
            </w:pPr>
            <w:r w:rsidRPr="006B157A">
              <w:rPr>
                <w:b/>
                <w:sz w:val="36"/>
                <w:szCs w:val="36"/>
              </w:rPr>
              <w:t>Stůj, dej přednost v jízdě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6B157A" w:rsidRDefault="00397843" w:rsidP="0073273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6B157A" w:rsidRDefault="00042655" w:rsidP="00732736">
            <w:pPr>
              <w:jc w:val="center"/>
              <w:rPr>
                <w:b/>
                <w:sz w:val="36"/>
                <w:szCs w:val="36"/>
              </w:rPr>
            </w:pPr>
            <w:r w:rsidRPr="006B157A">
              <w:rPr>
                <w:b/>
                <w:sz w:val="36"/>
                <w:szCs w:val="36"/>
              </w:rPr>
              <w:t>Dej přednost v</w:t>
            </w:r>
            <w:r w:rsidR="00E00B12">
              <w:rPr>
                <w:b/>
                <w:sz w:val="36"/>
                <w:szCs w:val="36"/>
              </w:rPr>
              <w:t> </w:t>
            </w:r>
            <w:r w:rsidRPr="006B157A">
              <w:rPr>
                <w:b/>
                <w:sz w:val="36"/>
                <w:szCs w:val="36"/>
              </w:rPr>
              <w:t>jízdě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042655" w:rsidRDefault="00397843" w:rsidP="0073273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0B12" w:rsidRPr="00526CFC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526CFC" w:rsidTr="009C6A3B">
        <w:trPr>
          <w:trHeight w:val="1701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Default="00DC4ADF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3AF65D79" wp14:editId="186CCFAA">
                  <wp:extent cx="1296000" cy="1139346"/>
                  <wp:effectExtent l="0" t="0" r="0" b="3810"/>
                  <wp:docPr id="40" name="Obrázek 40" descr="C:\Users\učitel\Pictures\A01b Zatáčka vle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čitel\Pictures\A01b Zatáčka vle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139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21676508" wp14:editId="169BA732">
                  <wp:extent cx="1260000" cy="110520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1 Pozor, přechod pro chodce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1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C69E0FC" wp14:editId="34E909C0">
                  <wp:extent cx="1260000" cy="1105259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12 Pozor děti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105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B27DB4C" wp14:editId="7314D690">
                  <wp:extent cx="1260000" cy="1107698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0 Železniční přejezd bez závor.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107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526CFC" w:rsidTr="009C6A3B">
        <w:trPr>
          <w:trHeight w:hRule="exact" w:val="1985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6B157A" w:rsidRDefault="006B157A" w:rsidP="0073273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Zatáčka vlevo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6B157A" w:rsidRDefault="006B157A" w:rsidP="00732736">
            <w:pPr>
              <w:jc w:val="center"/>
              <w:rPr>
                <w:b/>
                <w:sz w:val="36"/>
                <w:szCs w:val="36"/>
              </w:rPr>
            </w:pPr>
            <w:r w:rsidRPr="006B157A">
              <w:rPr>
                <w:b/>
                <w:sz w:val="36"/>
                <w:szCs w:val="36"/>
              </w:rPr>
              <w:t>Pozor,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6B157A">
              <w:rPr>
                <w:b/>
                <w:sz w:val="36"/>
                <w:szCs w:val="36"/>
              </w:rPr>
              <w:t>přechod pro chodce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6B157A" w:rsidRDefault="006B157A" w:rsidP="0073273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Pozor, děti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6B157A" w:rsidRDefault="006B157A" w:rsidP="0073273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Železniční přejezd bez závor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397843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Pr="00397843" w:rsidRDefault="00397843" w:rsidP="00732736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E00B12" w:rsidRPr="00526CFC" w:rsidTr="009C6A3B">
        <w:trPr>
          <w:trHeight w:val="2211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2AA61E9" wp14:editId="3D7B1989">
                  <wp:extent cx="1260000" cy="12600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01 Zákaz vjezdu všech vozidel v obou směrech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368F7A35" wp14:editId="39500A23">
                  <wp:extent cx="1260000" cy="1260000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02 Zákaz vjezdu všech vozidel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4EA1B41C" wp14:editId="2C877662">
                  <wp:extent cx="1260000" cy="126000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4a Zákaz odbočování vpravo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Default="006B157A" w:rsidP="0073273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3D549C4" wp14:editId="087BDEF0">
                  <wp:extent cx="1260000" cy="1260000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8 Zákaz zastavení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  <w:tr w:rsidR="00E00B12" w:rsidRPr="00526CFC" w:rsidTr="009C6A3B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36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397843" w:rsidRDefault="00397843" w:rsidP="00732736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2E2D9E" w:rsidRDefault="002E2D9E" w:rsidP="002E2D9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0576" w:type="dxa"/>
        <w:jc w:val="center"/>
        <w:tblLook w:val="04A0" w:firstRow="1" w:lastRow="0" w:firstColumn="1" w:lastColumn="0" w:noHBand="0" w:noVBand="1"/>
      </w:tblPr>
      <w:tblGrid>
        <w:gridCol w:w="222"/>
        <w:gridCol w:w="2200"/>
        <w:gridCol w:w="222"/>
        <w:gridCol w:w="222"/>
        <w:gridCol w:w="2200"/>
        <w:gridCol w:w="222"/>
        <w:gridCol w:w="222"/>
        <w:gridCol w:w="2200"/>
        <w:gridCol w:w="222"/>
        <w:gridCol w:w="222"/>
        <w:gridCol w:w="2200"/>
        <w:gridCol w:w="222"/>
      </w:tblGrid>
      <w:tr w:rsidR="002E2D9E" w:rsidRPr="00526CFC" w:rsidTr="00E00B12">
        <w:trPr>
          <w:jc w:val="center"/>
        </w:trPr>
        <w:tc>
          <w:tcPr>
            <w:tcW w:w="10576" w:type="dxa"/>
            <w:gridSpan w:val="12"/>
            <w:shd w:val="clear" w:color="auto" w:fill="FFFFFF" w:themeFill="background1"/>
            <w:vAlign w:val="center"/>
          </w:tcPr>
          <w:p w:rsidR="002E2D9E" w:rsidRPr="00526CFC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Rozstříhejte a vkládejte na hrací karty</w:t>
            </w: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985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862298" w:rsidRDefault="00862298" w:rsidP="007F4AD0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862298">
              <w:rPr>
                <w:b/>
                <w:sz w:val="32"/>
                <w:szCs w:val="32"/>
              </w:rPr>
              <w:t>Zákaz vjezdu všech vozidel v obou směrech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DC636E" w:rsidRPr="00DC636E" w:rsidRDefault="00862298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 w:rsidRPr="00DC636E">
              <w:rPr>
                <w:b/>
                <w:sz w:val="36"/>
                <w:szCs w:val="36"/>
              </w:rPr>
              <w:t>Zákaz</w:t>
            </w:r>
          </w:p>
          <w:p w:rsidR="002E2D9E" w:rsidRPr="00862298" w:rsidRDefault="00862298" w:rsidP="007F4AD0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DC636E">
              <w:rPr>
                <w:b/>
                <w:sz w:val="36"/>
                <w:szCs w:val="36"/>
              </w:rPr>
              <w:t xml:space="preserve"> vjezdu všech vozidel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862298" w:rsidRDefault="00862298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Zákaz odbočení vpravo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862298" w:rsidRDefault="00862298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Zákaz zastavení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Tr="00E00B12">
        <w:trPr>
          <w:trHeight w:val="2211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862298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0445C950" wp14:editId="0448B0F9">
                  <wp:extent cx="1260000" cy="126000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1Kruhový objezd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862298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73B9E8B1" wp14:editId="3E20BCE5">
                  <wp:extent cx="1260000" cy="126000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3a Přikázaný směr jízdy zde vpravo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862298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08FB7AEE" wp14:editId="32A7B8DB">
                  <wp:extent cx="1260000" cy="12600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7a Stezka pro chodce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862298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676B6C78" wp14:editId="1F2D194D">
                  <wp:extent cx="1260000" cy="1260000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08a Stezka pro cyklisty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985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862298" w:rsidRDefault="00862298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Kruhový objezd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 w:rsidRPr="00DC636E">
              <w:rPr>
                <w:b/>
                <w:sz w:val="36"/>
                <w:szCs w:val="36"/>
              </w:rPr>
              <w:t>Přikázaný směr jízdy zde vpravo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Stezka pro chodce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Stezka pro cyklisty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985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DC636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54086272" wp14:editId="60B58FB2">
                  <wp:extent cx="1257300" cy="1095375"/>
                  <wp:effectExtent l="0" t="0" r="0" b="9525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03 Podchod nebo nadchod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097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DC636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3056892A" wp14:editId="02D8E083">
                  <wp:extent cx="1257300" cy="1095375"/>
                  <wp:effectExtent l="0" t="0" r="0" b="9525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10a Slepá pozemní komunikace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097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DC636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5529A34E" wp14:editId="396ADD80">
                  <wp:extent cx="895350" cy="1095375"/>
                  <wp:effectExtent l="0" t="0" r="0" b="952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11a Parkoviště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904" cy="110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Default="00DC636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53C05323" wp14:editId="1442452D">
                  <wp:extent cx="923925" cy="1095375"/>
                  <wp:effectExtent l="0" t="0" r="0" b="952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vní pomoc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643" cy="1098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RPr="00397843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Pr="00397843" w:rsidRDefault="002E2D9E" w:rsidP="007F4AD0">
            <w:pPr>
              <w:spacing w:before="240" w:after="240"/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985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Podchod nebo nadchod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Slepá pozemní komunikace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Parkoviště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První</w:t>
            </w:r>
          </w:p>
          <w:p w:rsidR="002E2D9E" w:rsidRPr="00DC636E" w:rsidRDefault="00DC636E" w:rsidP="007F4AD0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9C6A3B">
              <w:rPr>
                <w:b/>
                <w:sz w:val="36"/>
                <w:szCs w:val="36"/>
              </w:rPr>
              <w:t>P</w:t>
            </w:r>
            <w:r>
              <w:rPr>
                <w:b/>
                <w:sz w:val="36"/>
                <w:szCs w:val="36"/>
              </w:rPr>
              <w:t>omoc</w:t>
            </w: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  <w:tr w:rsidR="00DC636E" w:rsidTr="00E00B12">
        <w:trPr>
          <w:trHeight w:hRule="exact" w:val="170"/>
          <w:jc w:val="center"/>
        </w:trPr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00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222" w:type="dxa"/>
            <w:shd w:val="clear" w:color="auto" w:fill="FFFFFF" w:themeFill="background1"/>
            <w:vAlign w:val="center"/>
          </w:tcPr>
          <w:p w:rsidR="002E2D9E" w:rsidRDefault="002E2D9E" w:rsidP="007F4AD0">
            <w:pPr>
              <w:spacing w:before="240" w:after="240"/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DC636E" w:rsidRDefault="002E2D9E" w:rsidP="002E2D9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C636E" w:rsidRDefault="00DC636E" w:rsidP="00DC636E">
      <w:pPr>
        <w:jc w:val="center"/>
        <w:rPr>
          <w:sz w:val="44"/>
          <w:szCs w:val="44"/>
        </w:rPr>
      </w:pPr>
      <w:r w:rsidRPr="00DC636E">
        <w:rPr>
          <w:sz w:val="44"/>
          <w:szCs w:val="44"/>
        </w:rPr>
        <w:lastRenderedPageBreak/>
        <w:t>Z</w:t>
      </w:r>
      <w:r>
        <w:rPr>
          <w:sz w:val="44"/>
          <w:szCs w:val="44"/>
        </w:rPr>
        <w:t>DROJE</w:t>
      </w:r>
    </w:p>
    <w:p w:rsidR="002E2D9E" w:rsidRDefault="009F5439" w:rsidP="002E2D9E">
      <w:pPr>
        <w:rPr>
          <w:sz w:val="32"/>
          <w:szCs w:val="32"/>
        </w:rPr>
      </w:pPr>
      <w:r w:rsidRPr="00DC636E">
        <w:rPr>
          <w:sz w:val="44"/>
          <w:szCs w:val="44"/>
        </w:rPr>
        <w:t>http</w:t>
      </w:r>
      <w:r w:rsidRPr="009F5439">
        <w:rPr>
          <w:sz w:val="32"/>
          <w:szCs w:val="32"/>
        </w:rPr>
        <w:t>://www.zakruta.cz/dopravni-zn</w:t>
      </w:r>
      <w:r>
        <w:rPr>
          <w:sz w:val="32"/>
          <w:szCs w:val="32"/>
        </w:rPr>
        <w:t>aceni/</w:t>
      </w:r>
    </w:p>
    <w:sectPr w:rsidR="002E2D9E" w:rsidSect="006B0AD0"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0A" w:rsidRDefault="0012370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8CA57B3" wp14:editId="159356DB">
          <wp:simplePos x="0" y="0"/>
          <wp:positionH relativeFrom="column">
            <wp:posOffset>3836035</wp:posOffset>
          </wp:positionH>
          <wp:positionV relativeFrom="paragraph">
            <wp:posOffset>26670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</w:t>
    </w:r>
    <w:r w:rsidR="0012370A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>Martina Hégrová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0A" w:rsidRDefault="001237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0A" w:rsidRDefault="001237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0A" w:rsidRDefault="0012370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0A" w:rsidRDefault="0012370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2655"/>
    <w:rsid w:val="00073139"/>
    <w:rsid w:val="000D5DF0"/>
    <w:rsid w:val="0012370A"/>
    <w:rsid w:val="001325BC"/>
    <w:rsid w:val="0013568A"/>
    <w:rsid w:val="001656E0"/>
    <w:rsid w:val="001A0222"/>
    <w:rsid w:val="001B0637"/>
    <w:rsid w:val="001F4D3B"/>
    <w:rsid w:val="00251225"/>
    <w:rsid w:val="002522F5"/>
    <w:rsid w:val="0025739F"/>
    <w:rsid w:val="002B21F0"/>
    <w:rsid w:val="002E2D9E"/>
    <w:rsid w:val="002F4379"/>
    <w:rsid w:val="0033406D"/>
    <w:rsid w:val="00342C8C"/>
    <w:rsid w:val="00355607"/>
    <w:rsid w:val="00356193"/>
    <w:rsid w:val="00397843"/>
    <w:rsid w:val="003C1BB5"/>
    <w:rsid w:val="00424C2A"/>
    <w:rsid w:val="00485963"/>
    <w:rsid w:val="004D540E"/>
    <w:rsid w:val="00526CFC"/>
    <w:rsid w:val="00541DF2"/>
    <w:rsid w:val="005514AD"/>
    <w:rsid w:val="00596658"/>
    <w:rsid w:val="005D73DC"/>
    <w:rsid w:val="006B0AD0"/>
    <w:rsid w:val="006B157A"/>
    <w:rsid w:val="006F4D2B"/>
    <w:rsid w:val="00732736"/>
    <w:rsid w:val="00781921"/>
    <w:rsid w:val="007E6FA4"/>
    <w:rsid w:val="00833DAD"/>
    <w:rsid w:val="00862298"/>
    <w:rsid w:val="00896C0E"/>
    <w:rsid w:val="008D0AF2"/>
    <w:rsid w:val="008E2DBE"/>
    <w:rsid w:val="0093156E"/>
    <w:rsid w:val="009407D2"/>
    <w:rsid w:val="009648DD"/>
    <w:rsid w:val="009A674F"/>
    <w:rsid w:val="009C6A3B"/>
    <w:rsid w:val="009D1F3C"/>
    <w:rsid w:val="009F5439"/>
    <w:rsid w:val="00A6231E"/>
    <w:rsid w:val="00A80369"/>
    <w:rsid w:val="00AD5868"/>
    <w:rsid w:val="00B3189A"/>
    <w:rsid w:val="00B41404"/>
    <w:rsid w:val="00B4325A"/>
    <w:rsid w:val="00B468EB"/>
    <w:rsid w:val="00B65C15"/>
    <w:rsid w:val="00B80E8D"/>
    <w:rsid w:val="00B836C9"/>
    <w:rsid w:val="00B841A1"/>
    <w:rsid w:val="00B90340"/>
    <w:rsid w:val="00BE52F9"/>
    <w:rsid w:val="00C52A68"/>
    <w:rsid w:val="00C87AC0"/>
    <w:rsid w:val="00C9149F"/>
    <w:rsid w:val="00C9413B"/>
    <w:rsid w:val="00CD005C"/>
    <w:rsid w:val="00D64371"/>
    <w:rsid w:val="00DB6DA3"/>
    <w:rsid w:val="00DB7E02"/>
    <w:rsid w:val="00DC4ADF"/>
    <w:rsid w:val="00DC636E"/>
    <w:rsid w:val="00E00B12"/>
    <w:rsid w:val="00E5404E"/>
    <w:rsid w:val="00E7593A"/>
    <w:rsid w:val="00EB1DAD"/>
    <w:rsid w:val="00F009D5"/>
    <w:rsid w:val="00F02ED7"/>
    <w:rsid w:val="00F13041"/>
    <w:rsid w:val="00F22E88"/>
    <w:rsid w:val="00F3650B"/>
    <w:rsid w:val="00F52BC0"/>
    <w:rsid w:val="00FC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02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6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02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6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eader" Target="header2.xml"/><Relationship Id="rId8" Type="http://schemas.openxmlformats.org/officeDocument/2006/relationships/image" Target="media/image1.jpeg"/><Relationship Id="rId51" Type="http://schemas.openxmlformats.org/officeDocument/2006/relationships/header" Target="header3.xml"/><Relationship Id="rId3" Type="http://schemas.microsoft.com/office/2007/relationships/stylesWithEffects" Target="stylesWithEffect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ACC10-50A2-46C0-9F30-777129C09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366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4</cp:revision>
  <cp:lastPrinted>2012-10-09T06:53:00Z</cp:lastPrinted>
  <dcterms:created xsi:type="dcterms:W3CDTF">2012-10-25T18:15:00Z</dcterms:created>
  <dcterms:modified xsi:type="dcterms:W3CDTF">2012-11-21T19:23:00Z</dcterms:modified>
</cp:coreProperties>
</file>