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materiálu: VY_52_INOVACE_3</w:t>
      </w:r>
      <w:r w:rsidR="004620B3">
        <w:rPr>
          <w:sz w:val="32"/>
          <w:szCs w:val="32"/>
        </w:rPr>
        <w:t>5</w:t>
      </w:r>
      <w:r>
        <w:rPr>
          <w:sz w:val="32"/>
          <w:szCs w:val="32"/>
        </w:rPr>
        <w:t>_Život_</w:t>
      </w:r>
      <w:r w:rsidR="004620B3">
        <w:rPr>
          <w:sz w:val="32"/>
          <w:szCs w:val="32"/>
        </w:rPr>
        <w:t>v_době_vlády_císaře_Rudolfa_II.</w:t>
      </w:r>
      <w:r w:rsidR="00736747">
        <w:rPr>
          <w:sz w:val="32"/>
          <w:szCs w:val="32"/>
        </w:rPr>
        <w:t>_</w:t>
      </w:r>
      <w:r>
        <w:rPr>
          <w:sz w:val="32"/>
          <w:szCs w:val="32"/>
        </w:rPr>
        <w:t>projekt_</w:t>
      </w:r>
      <w:r w:rsidR="004620B3">
        <w:rPr>
          <w:sz w:val="32"/>
          <w:szCs w:val="32"/>
        </w:rPr>
        <w:t>2._a_3._den_</w:t>
      </w:r>
      <w:r>
        <w:rPr>
          <w:sz w:val="32"/>
          <w:szCs w:val="32"/>
        </w:rPr>
        <w:t>ad2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5E3BD1" w:rsidRDefault="005E3BD1" w:rsidP="005E3BD1">
      <w:pPr>
        <w:tabs>
          <w:tab w:val="left" w:pos="7576"/>
        </w:tabs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Autor: Mgr. Angela Doubravová</w:t>
      </w:r>
    </w:p>
    <w:p w:rsidR="005E3BD1" w:rsidRDefault="005E3BD1" w:rsidP="005E3BD1">
      <w:pPr>
        <w:tabs>
          <w:tab w:val="left" w:pos="7576"/>
        </w:tabs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Datum tvorby: 2</w:t>
      </w:r>
      <w:r w:rsidR="006F67A5"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11. 2012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Cílový ročník: </w:t>
      </w:r>
      <w:r w:rsidR="00CB5FA2">
        <w:rPr>
          <w:sz w:val="32"/>
          <w:szCs w:val="32"/>
        </w:rPr>
        <w:t>čtvr</w:t>
      </w:r>
      <w:r>
        <w:rPr>
          <w:sz w:val="32"/>
          <w:szCs w:val="32"/>
        </w:rPr>
        <w:t>tý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5E3BD1" w:rsidRDefault="005E3BD1" w:rsidP="005E3BD1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Klíčové slovo: Rudolf II. Habsburský, Tycho de Brahe, Johann Kepler, renesance, alchymie, astronomie, astrologie, Golem, rabín </w:t>
      </w:r>
      <w:proofErr w:type="spellStart"/>
      <w:r>
        <w:rPr>
          <w:sz w:val="32"/>
          <w:szCs w:val="32"/>
        </w:rPr>
        <w:t>Löw</w:t>
      </w:r>
      <w:proofErr w:type="spellEnd"/>
      <w:r w:rsidR="007F3D6E">
        <w:rPr>
          <w:sz w:val="32"/>
          <w:szCs w:val="32"/>
        </w:rPr>
        <w:t xml:space="preserve">, </w:t>
      </w:r>
      <w:r w:rsidR="00634D48">
        <w:rPr>
          <w:sz w:val="32"/>
          <w:szCs w:val="32"/>
        </w:rPr>
        <w:t xml:space="preserve">Rožmberkové, Jiří </w:t>
      </w:r>
      <w:proofErr w:type="spellStart"/>
      <w:r w:rsidR="00634D48">
        <w:rPr>
          <w:sz w:val="32"/>
          <w:szCs w:val="32"/>
        </w:rPr>
        <w:t>Melantrich</w:t>
      </w:r>
      <w:proofErr w:type="spellEnd"/>
      <w:r w:rsidR="00634D4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7C4C58" w:rsidRDefault="005E3BD1" w:rsidP="007C4C58">
      <w:pPr>
        <w:spacing w:before="100" w:beforeAutospacing="1" w:after="100" w:afterAutospacing="1"/>
        <w:rPr>
          <w:b/>
          <w:sz w:val="28"/>
          <w:szCs w:val="28"/>
        </w:rPr>
      </w:pPr>
      <w:r w:rsidRPr="007C4C58">
        <w:rPr>
          <w:sz w:val="32"/>
          <w:szCs w:val="32"/>
        </w:rPr>
        <w:t xml:space="preserve">Anotace: </w:t>
      </w:r>
      <w:r w:rsidRPr="007C4C58">
        <w:rPr>
          <w:rFonts w:cstheme="minorHAnsi"/>
          <w:bCs/>
          <w:sz w:val="32"/>
          <w:szCs w:val="32"/>
        </w:rPr>
        <w:t xml:space="preserve">Materiál je určen pro žáky </w:t>
      </w:r>
      <w:r w:rsidR="00CB5FA2" w:rsidRPr="007C4C58">
        <w:rPr>
          <w:rFonts w:cstheme="minorHAnsi"/>
          <w:bCs/>
          <w:sz w:val="32"/>
          <w:szCs w:val="32"/>
        </w:rPr>
        <w:t>1</w:t>
      </w:r>
      <w:r w:rsidRPr="007C4C58">
        <w:rPr>
          <w:rFonts w:cstheme="minorHAnsi"/>
          <w:bCs/>
          <w:sz w:val="32"/>
          <w:szCs w:val="32"/>
        </w:rPr>
        <w:t>.</w:t>
      </w:r>
      <w:r w:rsidR="00CB5FA2" w:rsidRPr="007C4C58">
        <w:rPr>
          <w:rFonts w:cstheme="minorHAnsi"/>
          <w:bCs/>
          <w:sz w:val="32"/>
          <w:szCs w:val="32"/>
        </w:rPr>
        <w:t xml:space="preserve"> st</w:t>
      </w:r>
      <w:r w:rsidRPr="007C4C58">
        <w:rPr>
          <w:rFonts w:cstheme="minorHAnsi"/>
          <w:bCs/>
          <w:sz w:val="32"/>
          <w:szCs w:val="32"/>
        </w:rPr>
        <w:t>u</w:t>
      </w:r>
      <w:r w:rsidR="00CB5FA2" w:rsidRPr="007C4C58">
        <w:rPr>
          <w:rFonts w:cstheme="minorHAnsi"/>
          <w:bCs/>
          <w:sz w:val="32"/>
          <w:szCs w:val="32"/>
        </w:rPr>
        <w:t>pně, slouží k </w:t>
      </w:r>
      <w:r w:rsidR="007C4C58" w:rsidRPr="007C4C58">
        <w:rPr>
          <w:sz w:val="32"/>
          <w:szCs w:val="32"/>
        </w:rPr>
        <w:t>podrobnému seznámení s obdobím renesance v českých zemích a dobou vlády Rudolfa II., poznání známých osobnosti, společenské situace a postavení Prahy v tehdejší době</w:t>
      </w:r>
      <w:r w:rsidR="007C4C58">
        <w:rPr>
          <w:sz w:val="32"/>
          <w:szCs w:val="32"/>
        </w:rPr>
        <w:t>.</w:t>
      </w:r>
    </w:p>
    <w:p w:rsidR="005C5FD6" w:rsidRPr="007C4C58" w:rsidRDefault="005C5FD6" w:rsidP="007C4C58">
      <w:pPr>
        <w:spacing w:before="100" w:beforeAutospacing="1" w:after="100" w:afterAutospacing="1"/>
        <w:rPr>
          <w:b/>
          <w:sz w:val="28"/>
          <w:szCs w:val="28"/>
        </w:rPr>
      </w:pPr>
      <w:r w:rsidRPr="007C4C58">
        <w:rPr>
          <w:b/>
          <w:sz w:val="28"/>
          <w:szCs w:val="28"/>
        </w:rPr>
        <w:br w:type="page"/>
      </w:r>
    </w:p>
    <w:p w:rsidR="00AE2E9E" w:rsidRDefault="00FE49A9" w:rsidP="00B05269">
      <w:pPr>
        <w:spacing w:after="200" w:line="600" w:lineRule="auto"/>
        <w:jc w:val="center"/>
        <w:rPr>
          <w:b/>
          <w:sz w:val="28"/>
          <w:szCs w:val="28"/>
        </w:rPr>
      </w:pPr>
      <w:r w:rsidRPr="00FE49A9">
        <w:rPr>
          <w:b/>
          <w:sz w:val="28"/>
          <w:szCs w:val="28"/>
        </w:rPr>
        <w:lastRenderedPageBreak/>
        <w:t>ŽIVOT V DOBĚ VLÁDY RUDOLFA II.</w:t>
      </w:r>
    </w:p>
    <w:p w:rsidR="00FE49A9" w:rsidRPr="00CB5FA2" w:rsidRDefault="00FE49A9" w:rsidP="00B05269">
      <w:pPr>
        <w:spacing w:after="200" w:line="600" w:lineRule="auto"/>
        <w:rPr>
          <w:sz w:val="22"/>
          <w:szCs w:val="22"/>
        </w:rPr>
      </w:pPr>
      <w:r w:rsidRPr="00CB5FA2">
        <w:rPr>
          <w:sz w:val="22"/>
          <w:szCs w:val="22"/>
        </w:rPr>
        <w:t>Vycházíme Z toho, že</w:t>
      </w:r>
      <w:r w:rsidR="00B05269" w:rsidRPr="00CB5FA2">
        <w:rPr>
          <w:sz w:val="22"/>
          <w:szCs w:val="22"/>
        </w:rPr>
        <w:t xml:space="preserve"> </w:t>
      </w:r>
      <w:r w:rsidRPr="00CB5FA2">
        <w:rPr>
          <w:sz w:val="22"/>
          <w:szCs w:val="22"/>
        </w:rPr>
        <w:t>žáci byli seznámeni s dobou vlády císaře Rudolfa II., s charakteristikou jeho osobnosti a jeho zájmy.</w:t>
      </w:r>
    </w:p>
    <w:p w:rsidR="00FE49A9" w:rsidRPr="00763775" w:rsidRDefault="00FE49A9" w:rsidP="00160898">
      <w:pPr>
        <w:pStyle w:val="Odstavecseseznamem"/>
        <w:numPr>
          <w:ilvl w:val="0"/>
          <w:numId w:val="1"/>
        </w:numPr>
        <w:spacing w:after="200" w:line="360" w:lineRule="auto"/>
        <w:rPr>
          <w:b/>
        </w:rPr>
      </w:pPr>
      <w:r w:rsidRPr="00763775">
        <w:rPr>
          <w:b/>
        </w:rPr>
        <w:t>2. Den:“ Putování s renesancí s císařem Rudolfem II.“</w:t>
      </w:r>
    </w:p>
    <w:p w:rsidR="00FE49A9" w:rsidRPr="00CB5FA2" w:rsidRDefault="00FE49A9" w:rsidP="00160898">
      <w:pPr>
        <w:pStyle w:val="Odstavecseseznamem"/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763775">
        <w:rPr>
          <w:b/>
        </w:rPr>
        <w:t>3. Den:“ Den na dvoře císaře Rudolfa II.“</w:t>
      </w:r>
    </w:p>
    <w:p w:rsidR="00FE49A9" w:rsidRPr="00CB5FA2" w:rsidRDefault="00FE49A9" w:rsidP="00FE49A9">
      <w:pPr>
        <w:spacing w:after="20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Dílčí výstupy:</w:t>
      </w:r>
    </w:p>
    <w:p w:rsidR="00FE49A9" w:rsidRPr="00CB5FA2" w:rsidRDefault="00FE49A9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Žáci se podrobně seznámí s obdobím renesance</w:t>
      </w:r>
      <w:r w:rsidR="00B92172" w:rsidRPr="00CB5FA2">
        <w:rPr>
          <w:sz w:val="22"/>
          <w:szCs w:val="22"/>
        </w:rPr>
        <w:t xml:space="preserve"> v českých zemích a dobou vlády Rudolfa II., poznají známé osobnosti, společenskou situaci a postavení Prahy v tehdejší době.</w:t>
      </w:r>
    </w:p>
    <w:p w:rsidR="00B92172" w:rsidRPr="00CB5FA2" w:rsidRDefault="00B92172" w:rsidP="00B92172">
      <w:pPr>
        <w:spacing w:after="20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t>Aplikační úkoly: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Žáci získají vědomosti o osobnosti Rudolfa II.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Seznámí se s tehdejší společenskou situací.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Poznají nejvýznam</w:t>
      </w:r>
      <w:r w:rsidR="00B05269" w:rsidRPr="00CB5FA2">
        <w:rPr>
          <w:sz w:val="22"/>
          <w:szCs w:val="22"/>
        </w:rPr>
        <w:t>n</w:t>
      </w:r>
      <w:r w:rsidRPr="00CB5FA2">
        <w:rPr>
          <w:sz w:val="22"/>
          <w:szCs w:val="22"/>
        </w:rPr>
        <w:t>ější osobnosti rudolfínské doby.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Mohou částečně prožívat atmosféru tehdejší Prahy.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Procvičí počítání do 1000 000.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Zopakují a procvičí skloňování a vzory podstatných jmen.</w:t>
      </w:r>
    </w:p>
    <w:p w:rsidR="00B92172" w:rsidRPr="00CB5FA2" w:rsidRDefault="00B92172" w:rsidP="00160898">
      <w:pPr>
        <w:pStyle w:val="Odstavecseseznamem"/>
        <w:numPr>
          <w:ilvl w:val="0"/>
          <w:numId w:val="2"/>
        </w:numPr>
        <w:spacing w:after="20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Pracují s textem krásné literatury, vystihují podstatné informace a text reprodukují.</w:t>
      </w:r>
    </w:p>
    <w:p w:rsidR="00B05269" w:rsidRPr="00CB5FA2" w:rsidRDefault="00B92172" w:rsidP="00160898">
      <w:pPr>
        <w:pStyle w:val="Odstavecseseznamem"/>
        <w:numPr>
          <w:ilvl w:val="0"/>
          <w:numId w:val="2"/>
        </w:numPr>
        <w:spacing w:after="20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Spolupracují ve skupině.</w:t>
      </w:r>
    </w:p>
    <w:p w:rsidR="00B05269" w:rsidRDefault="00B05269">
      <w:pPr>
        <w:spacing w:after="200" w:line="276" w:lineRule="auto"/>
        <w:rPr>
          <w:sz w:val="20"/>
          <w:szCs w:val="20"/>
          <w:lang w:eastAsia="en-US"/>
        </w:rPr>
      </w:pPr>
      <w:r>
        <w:rPr>
          <w:sz w:val="20"/>
          <w:szCs w:val="20"/>
        </w:rPr>
        <w:br w:type="page"/>
      </w:r>
    </w:p>
    <w:p w:rsidR="000D019F" w:rsidRPr="00461BDD" w:rsidRDefault="000D019F" w:rsidP="000D019F">
      <w:pPr>
        <w:spacing w:after="200" w:line="276" w:lineRule="auto"/>
        <w:rPr>
          <w:b/>
          <w:color w:val="1F497D" w:themeColor="text2"/>
          <w:u w:val="single"/>
        </w:rPr>
      </w:pPr>
      <w:r>
        <w:rPr>
          <w:b/>
          <w:color w:val="1F497D" w:themeColor="text2"/>
          <w:u w:val="single"/>
        </w:rPr>
        <w:lastRenderedPageBreak/>
        <w:t>2</w:t>
      </w:r>
      <w:r w:rsidRPr="00461BDD">
        <w:rPr>
          <w:b/>
          <w:color w:val="1F497D" w:themeColor="text2"/>
          <w:u w:val="single"/>
        </w:rPr>
        <w:t xml:space="preserve">. den: </w:t>
      </w:r>
    </w:p>
    <w:p w:rsidR="000D019F" w:rsidRPr="00CB5FA2" w:rsidRDefault="000D019F" w:rsidP="0039327E">
      <w:pPr>
        <w:tabs>
          <w:tab w:val="left" w:pos="3828"/>
        </w:tabs>
        <w:spacing w:line="276" w:lineRule="auto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>Dnes dokončíme první císařův požadavek. V úvodu si přečteme příběhy ze života obyvatel té doby, které jsme vymýšleli včera, opravíme v nich pravopisné chyby, každá skupina si určí svého přepisovatele a ilustrátora příběhu, který ho přepíše tak, abychom ho mohli ve třídě vystavit. Ostatní mez</w:t>
      </w:r>
      <w:r w:rsidR="005D5DF1" w:rsidRPr="00CB5FA2">
        <w:rPr>
          <w:sz w:val="22"/>
          <w:szCs w:val="22"/>
        </w:rPr>
        <w:t>i</w:t>
      </w:r>
      <w:r w:rsidRPr="00CB5FA2">
        <w:rPr>
          <w:sz w:val="22"/>
          <w:szCs w:val="22"/>
        </w:rPr>
        <w:t>tím odpovídají na další otázky</w:t>
      </w:r>
      <w:r w:rsidR="005D5DF1" w:rsidRPr="00CB5FA2">
        <w:rPr>
          <w:sz w:val="22"/>
          <w:szCs w:val="22"/>
        </w:rPr>
        <w:t xml:space="preserve"> (viz. </w:t>
      </w:r>
      <w:proofErr w:type="gramStart"/>
      <w:r w:rsidR="005D5DF1" w:rsidRPr="00CB5FA2">
        <w:rPr>
          <w:sz w:val="22"/>
          <w:szCs w:val="22"/>
        </w:rPr>
        <w:t>příloha</w:t>
      </w:r>
      <w:proofErr w:type="gramEnd"/>
      <w:r w:rsidR="005D5DF1" w:rsidRPr="00CB5FA2">
        <w:rPr>
          <w:sz w:val="22"/>
          <w:szCs w:val="22"/>
        </w:rPr>
        <w:t xml:space="preserve"> č. 4)</w:t>
      </w:r>
    </w:p>
    <w:p w:rsidR="005D5DF1" w:rsidRPr="00CB5FA2" w:rsidRDefault="005D5DF1" w:rsidP="0039327E">
      <w:pPr>
        <w:tabs>
          <w:tab w:val="left" w:pos="3828"/>
        </w:tabs>
        <w:spacing w:line="276" w:lineRule="auto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>Žáci jako předešlý den prezentují svou práci před ostatními. Lze spojit i s prezentací předchozí samostatné práce.</w:t>
      </w:r>
    </w:p>
    <w:p w:rsidR="005D5DF1" w:rsidRPr="00CB5FA2" w:rsidRDefault="005D5DF1" w:rsidP="0039327E">
      <w:pPr>
        <w:tabs>
          <w:tab w:val="left" w:pos="3828"/>
        </w:tabs>
        <w:spacing w:line="276" w:lineRule="auto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>Na závěr aktivity vytvoří žáci ze svých prací nástěnku. Přepsané pracovní listy a ilustrované příběhy nalepí na balicí papír. Napíší název „JAK SE ŽILO V RENESANCI“</w:t>
      </w:r>
    </w:p>
    <w:p w:rsidR="005D5DF1" w:rsidRPr="00CB5FA2" w:rsidRDefault="005D5DF1" w:rsidP="0039327E">
      <w:pPr>
        <w:tabs>
          <w:tab w:val="left" w:pos="3828"/>
        </w:tabs>
        <w:spacing w:line="276" w:lineRule="auto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 xml:space="preserve">Další činnost je věnována určování vzorů podstatných jmen (viz. </w:t>
      </w:r>
      <w:proofErr w:type="gramStart"/>
      <w:r w:rsidRPr="00CB5FA2">
        <w:rPr>
          <w:sz w:val="22"/>
          <w:szCs w:val="22"/>
        </w:rPr>
        <w:t>příloha</w:t>
      </w:r>
      <w:proofErr w:type="gramEnd"/>
      <w:r w:rsidRPr="00CB5FA2">
        <w:rPr>
          <w:sz w:val="22"/>
          <w:szCs w:val="22"/>
        </w:rPr>
        <w:t xml:space="preserve"> č. 5).</w:t>
      </w:r>
    </w:p>
    <w:p w:rsidR="00087CB6" w:rsidRPr="00CB5FA2" w:rsidRDefault="005D5DF1" w:rsidP="00087CB6">
      <w:pPr>
        <w:tabs>
          <w:tab w:val="left" w:pos="3828"/>
        </w:tabs>
        <w:spacing w:line="720" w:lineRule="auto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>Pokračujeme aktivitou zaměřenou na využití matematiky a řešíme následující slovní úlohu:</w:t>
      </w:r>
    </w:p>
    <w:p w:rsidR="00087CB6" w:rsidRPr="00CB5FA2" w:rsidRDefault="005D5DF1" w:rsidP="00087CB6">
      <w:pPr>
        <w:tabs>
          <w:tab w:val="left" w:pos="3828"/>
        </w:tabs>
        <w:spacing w:line="360" w:lineRule="auto"/>
        <w:ind w:left="720"/>
        <w:rPr>
          <w:i/>
        </w:rPr>
      </w:pPr>
      <w:r w:rsidRPr="00CB5FA2">
        <w:rPr>
          <w:i/>
        </w:rPr>
        <w:t>V jádru českého státu byly v 16.</w:t>
      </w:r>
      <w:r w:rsidR="00736747">
        <w:rPr>
          <w:i/>
        </w:rPr>
        <w:t xml:space="preserve"> </w:t>
      </w:r>
      <w:r w:rsidRPr="00CB5FA2">
        <w:rPr>
          <w:i/>
        </w:rPr>
        <w:t>století 3 druhy měst: královská, vě</w:t>
      </w:r>
      <w:r w:rsidR="00736747">
        <w:rPr>
          <w:i/>
        </w:rPr>
        <w:t>nná (ta náležela české královně</w:t>
      </w:r>
      <w:r w:rsidRPr="00CB5FA2">
        <w:rPr>
          <w:i/>
        </w:rPr>
        <w:t>: Dvůr Králové, Jaroměř, Hradec Králové, Chrudim) a hlavní poddanská města. Věnných bylo pouze 7, ale královských bylo sedmkrát více</w:t>
      </w:r>
      <w:r w:rsidR="00087CB6" w:rsidRPr="00CB5FA2">
        <w:rPr>
          <w:i/>
        </w:rPr>
        <w:t xml:space="preserve">. Poddanských bylo o 21 více než královských. Kolik bylo celkem v Českém státu měst? </w:t>
      </w:r>
    </w:p>
    <w:p w:rsidR="00087CB6" w:rsidRPr="00CB5FA2" w:rsidRDefault="00087CB6" w:rsidP="00087CB6">
      <w:pPr>
        <w:tabs>
          <w:tab w:val="left" w:pos="3828"/>
        </w:tabs>
        <w:spacing w:before="240" w:line="720" w:lineRule="auto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>Následuje práce s pověstí o Golemovi (příloha č. 6) a její interpretace podle následující osnovy:</w:t>
      </w:r>
    </w:p>
    <w:p w:rsidR="00087CB6" w:rsidRPr="00CB5FA2" w:rsidRDefault="00087CB6" w:rsidP="00160898">
      <w:pPr>
        <w:pStyle w:val="Odstavecseseznamem"/>
        <w:numPr>
          <w:ilvl w:val="0"/>
          <w:numId w:val="12"/>
        </w:numPr>
        <w:tabs>
          <w:tab w:val="left" w:pos="3828"/>
        </w:tabs>
        <w:spacing w:before="24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Zvláštní sen</w:t>
      </w:r>
    </w:p>
    <w:p w:rsidR="00087CB6" w:rsidRPr="00CB5FA2" w:rsidRDefault="00087CB6" w:rsidP="00160898">
      <w:pPr>
        <w:pStyle w:val="Odstavecseseznamem"/>
        <w:numPr>
          <w:ilvl w:val="0"/>
          <w:numId w:val="12"/>
        </w:numPr>
        <w:tabs>
          <w:tab w:val="left" w:pos="3828"/>
        </w:tabs>
        <w:spacing w:before="24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Tajemné oživování</w:t>
      </w:r>
    </w:p>
    <w:p w:rsidR="00087CB6" w:rsidRPr="00CB5FA2" w:rsidRDefault="00087CB6" w:rsidP="00160898">
      <w:pPr>
        <w:pStyle w:val="Odstavecseseznamem"/>
        <w:numPr>
          <w:ilvl w:val="0"/>
          <w:numId w:val="12"/>
        </w:numPr>
        <w:tabs>
          <w:tab w:val="left" w:pos="3828"/>
        </w:tabs>
        <w:spacing w:before="24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Golem nosil vodu</w:t>
      </w:r>
    </w:p>
    <w:p w:rsidR="00087CB6" w:rsidRPr="00CB5FA2" w:rsidRDefault="00087CB6" w:rsidP="00160898">
      <w:pPr>
        <w:pStyle w:val="Odstavecseseznamem"/>
        <w:numPr>
          <w:ilvl w:val="0"/>
          <w:numId w:val="12"/>
        </w:numPr>
        <w:tabs>
          <w:tab w:val="left" w:pos="3828"/>
        </w:tabs>
        <w:spacing w:before="24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Neposlušná ryba</w:t>
      </w:r>
    </w:p>
    <w:p w:rsidR="00087CB6" w:rsidRPr="00CB5FA2" w:rsidRDefault="00087CB6" w:rsidP="00160898">
      <w:pPr>
        <w:pStyle w:val="Odstavecseseznamem"/>
        <w:numPr>
          <w:ilvl w:val="0"/>
          <w:numId w:val="12"/>
        </w:numPr>
        <w:tabs>
          <w:tab w:val="left" w:pos="3828"/>
        </w:tabs>
        <w:spacing w:before="240"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Přinesl babku se stánkem</w:t>
      </w:r>
    </w:p>
    <w:p w:rsidR="00087CB6" w:rsidRPr="00CB5FA2" w:rsidRDefault="00087CB6" w:rsidP="00160898">
      <w:pPr>
        <w:pStyle w:val="Odstavecseseznamem"/>
        <w:numPr>
          <w:ilvl w:val="0"/>
          <w:numId w:val="12"/>
        </w:numPr>
        <w:tabs>
          <w:tab w:val="left" w:pos="3828"/>
        </w:tabs>
        <w:spacing w:before="240" w:line="720" w:lineRule="auto"/>
        <w:rPr>
          <w:sz w:val="22"/>
          <w:szCs w:val="22"/>
        </w:rPr>
      </w:pPr>
      <w:r w:rsidRPr="00CB5FA2">
        <w:rPr>
          <w:sz w:val="22"/>
          <w:szCs w:val="22"/>
        </w:rPr>
        <w:t>Golem chytá ryby</w:t>
      </w:r>
    </w:p>
    <w:p w:rsidR="006B2664" w:rsidRPr="00CB5FA2" w:rsidRDefault="006B2664" w:rsidP="006B2664">
      <w:pPr>
        <w:tabs>
          <w:tab w:val="left" w:pos="3828"/>
        </w:tabs>
        <w:spacing w:before="240"/>
        <w:ind w:left="720"/>
        <w:rPr>
          <w:sz w:val="22"/>
          <w:szCs w:val="22"/>
        </w:rPr>
      </w:pPr>
      <w:r w:rsidRPr="00CB5FA2">
        <w:rPr>
          <w:sz w:val="22"/>
          <w:szCs w:val="22"/>
        </w:rPr>
        <w:t>Žáci mohou pracovat ve skupinách, celou pověst stručně, písemně interpretovat, školní práci mohou dokončit za domácí úkol.</w:t>
      </w:r>
    </w:p>
    <w:p w:rsidR="006B2664" w:rsidRDefault="006B2664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73DA5" w:rsidRPr="00AE4BF5" w:rsidRDefault="00573DA5" w:rsidP="00573DA5">
      <w:pPr>
        <w:spacing w:after="200" w:line="480" w:lineRule="auto"/>
      </w:pPr>
      <w:r w:rsidRPr="00AE4BF5">
        <w:lastRenderedPageBreak/>
        <w:t>PŘÍLOHA Č. 4</w:t>
      </w:r>
    </w:p>
    <w:p w:rsidR="00573DA5" w:rsidRPr="00CB5FA2" w:rsidRDefault="00573DA5" w:rsidP="00573DA5">
      <w:pPr>
        <w:spacing w:line="720" w:lineRule="auto"/>
        <w:rPr>
          <w:sz w:val="22"/>
          <w:szCs w:val="22"/>
        </w:rPr>
      </w:pPr>
      <w:r w:rsidRPr="00CB5FA2">
        <w:rPr>
          <w:sz w:val="22"/>
          <w:szCs w:val="22"/>
        </w:rPr>
        <w:t>Texty z knihy Kubů. N. (1994:„České země v době renesance“, 1. Vydání, Praha, Albatros)</w:t>
      </w:r>
    </w:p>
    <w:p w:rsidR="00573DA5" w:rsidRPr="00CB5FA2" w:rsidRDefault="00573DA5" w:rsidP="00573DA5">
      <w:pPr>
        <w:pStyle w:val="Odstavecseseznamem"/>
        <w:spacing w:line="480" w:lineRule="auto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1. skupina: </w:t>
      </w:r>
      <w:r w:rsidRPr="00CB5FA2">
        <w:rPr>
          <w:sz w:val="22"/>
          <w:szCs w:val="22"/>
        </w:rPr>
        <w:t>„Renesanční móda“. (str. 18)</w:t>
      </w:r>
    </w:p>
    <w:p w:rsidR="00573DA5" w:rsidRPr="00CB5FA2" w:rsidRDefault="00573DA5" w:rsidP="00160898">
      <w:pPr>
        <w:pStyle w:val="Odstavecseseznamem"/>
        <w:numPr>
          <w:ilvl w:val="0"/>
          <w:numId w:val="6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Jaká převratná novinka v oblékání k nám přišla z Francie?</w:t>
      </w:r>
    </w:p>
    <w:p w:rsidR="00573DA5" w:rsidRPr="00CB5FA2" w:rsidRDefault="00573DA5" w:rsidP="00160898">
      <w:pPr>
        <w:pStyle w:val="Odstavecseseznamem"/>
        <w:numPr>
          <w:ilvl w:val="0"/>
          <w:numId w:val="6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Popiš</w:t>
      </w:r>
      <w:r w:rsidR="00DC2F60">
        <w:rPr>
          <w:sz w:val="22"/>
          <w:szCs w:val="22"/>
        </w:rPr>
        <w:t>,</w:t>
      </w:r>
      <w:r w:rsidRPr="00CB5FA2">
        <w:rPr>
          <w:sz w:val="22"/>
          <w:szCs w:val="22"/>
        </w:rPr>
        <w:t xml:space="preserve"> jak vypadala šlechtična v 16.stoleti.</w:t>
      </w:r>
    </w:p>
    <w:p w:rsidR="00573DA5" w:rsidRPr="00CB5FA2" w:rsidRDefault="00573DA5" w:rsidP="00160898">
      <w:pPr>
        <w:pStyle w:val="Odstavecseseznamem"/>
        <w:numPr>
          <w:ilvl w:val="0"/>
          <w:numId w:val="6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Popiš oblečení šlechtice a dětí</w:t>
      </w:r>
    </w:p>
    <w:p w:rsidR="00573DA5" w:rsidRPr="00CB5FA2" w:rsidRDefault="00573DA5" w:rsidP="00160898">
      <w:pPr>
        <w:pStyle w:val="Odstavecseseznamem"/>
        <w:numPr>
          <w:ilvl w:val="0"/>
          <w:numId w:val="6"/>
        </w:numPr>
        <w:spacing w:line="720" w:lineRule="auto"/>
        <w:rPr>
          <w:sz w:val="22"/>
          <w:szCs w:val="22"/>
        </w:rPr>
      </w:pPr>
      <w:r w:rsidRPr="00CB5FA2">
        <w:rPr>
          <w:sz w:val="22"/>
          <w:szCs w:val="22"/>
        </w:rPr>
        <w:t>Jak vypadaly prsteny a k čemu některé sloužily?</w:t>
      </w:r>
    </w:p>
    <w:p w:rsidR="00573DA5" w:rsidRPr="00CB5FA2" w:rsidRDefault="00573DA5" w:rsidP="00573DA5">
      <w:pPr>
        <w:spacing w:line="480" w:lineRule="auto"/>
        <w:ind w:left="720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2. skupina: </w:t>
      </w:r>
      <w:r w:rsidRPr="00CB5FA2">
        <w:rPr>
          <w:sz w:val="22"/>
          <w:szCs w:val="22"/>
        </w:rPr>
        <w:t>„Jak se zakládaly a stavěla rybníky.“ (str. 20)</w:t>
      </w:r>
    </w:p>
    <w:p w:rsidR="00573DA5" w:rsidRPr="00CB5FA2" w:rsidRDefault="00573DA5" w:rsidP="00160898">
      <w:pPr>
        <w:pStyle w:val="Odstavecseseznamem"/>
        <w:numPr>
          <w:ilvl w:val="0"/>
          <w:numId w:val="7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byli Rožmberkové a čím prosluli?</w:t>
      </w:r>
    </w:p>
    <w:p w:rsidR="00573DA5" w:rsidRPr="00CB5FA2" w:rsidRDefault="00573DA5" w:rsidP="00160898">
      <w:pPr>
        <w:pStyle w:val="Odstavecseseznamem"/>
        <w:numPr>
          <w:ilvl w:val="0"/>
          <w:numId w:val="7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 Štěpánek Netolický a čím se proslavi</w:t>
      </w:r>
      <w:r w:rsidR="00274A54" w:rsidRPr="00CB5FA2">
        <w:rPr>
          <w:sz w:val="22"/>
          <w:szCs w:val="22"/>
        </w:rPr>
        <w:t>l</w:t>
      </w:r>
      <w:r w:rsidRPr="00CB5FA2">
        <w:rPr>
          <w:sz w:val="22"/>
          <w:szCs w:val="22"/>
        </w:rPr>
        <w:t>?</w:t>
      </w:r>
    </w:p>
    <w:p w:rsidR="00573DA5" w:rsidRPr="00CB5FA2" w:rsidRDefault="00274A54" w:rsidP="00160898">
      <w:pPr>
        <w:pStyle w:val="Odstavecseseznamem"/>
        <w:numPr>
          <w:ilvl w:val="0"/>
          <w:numId w:val="7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Jak velká byla hráz rybníka Rožmberka?</w:t>
      </w:r>
    </w:p>
    <w:p w:rsidR="00573DA5" w:rsidRPr="00CB5FA2" w:rsidRDefault="00274A54" w:rsidP="00160898">
      <w:pPr>
        <w:pStyle w:val="Odstavecseseznamem"/>
        <w:numPr>
          <w:ilvl w:val="0"/>
          <w:numId w:val="7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Jaké byly platy dělníků na stavbě hráze Rožmberka? Porovnej, co si za to mohli koupit.</w:t>
      </w:r>
    </w:p>
    <w:p w:rsidR="00274A54" w:rsidRPr="00CB5FA2" w:rsidRDefault="00274A54" w:rsidP="00160898">
      <w:pPr>
        <w:pStyle w:val="Odstavecseseznamem"/>
        <w:numPr>
          <w:ilvl w:val="0"/>
          <w:numId w:val="7"/>
        </w:numPr>
        <w:spacing w:line="720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Vypiš názvy rybníků, které vybudoval Jakub </w:t>
      </w:r>
      <w:proofErr w:type="spellStart"/>
      <w:r w:rsidRPr="00CB5FA2">
        <w:rPr>
          <w:sz w:val="22"/>
          <w:szCs w:val="22"/>
        </w:rPr>
        <w:t>Krčín</w:t>
      </w:r>
      <w:proofErr w:type="spellEnd"/>
      <w:r w:rsidRPr="00CB5FA2">
        <w:rPr>
          <w:sz w:val="22"/>
          <w:szCs w:val="22"/>
        </w:rPr>
        <w:t xml:space="preserve"> z </w:t>
      </w:r>
      <w:proofErr w:type="spellStart"/>
      <w:proofErr w:type="gramStart"/>
      <w:r w:rsidRPr="00CB5FA2">
        <w:rPr>
          <w:sz w:val="22"/>
          <w:szCs w:val="22"/>
        </w:rPr>
        <w:t>Jelčan</w:t>
      </w:r>
      <w:proofErr w:type="spellEnd"/>
      <w:proofErr w:type="gramEnd"/>
      <w:r w:rsidRPr="00CB5FA2">
        <w:rPr>
          <w:sz w:val="22"/>
          <w:szCs w:val="22"/>
        </w:rPr>
        <w:t>.</w:t>
      </w:r>
    </w:p>
    <w:p w:rsidR="00573DA5" w:rsidRPr="00CB5FA2" w:rsidRDefault="00573DA5" w:rsidP="00573DA5">
      <w:pPr>
        <w:spacing w:line="480" w:lineRule="auto"/>
        <w:ind w:left="720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3. skupina: </w:t>
      </w:r>
      <w:r w:rsidRPr="00CB5FA2">
        <w:rPr>
          <w:sz w:val="22"/>
          <w:szCs w:val="22"/>
        </w:rPr>
        <w:t xml:space="preserve">„ </w:t>
      </w:r>
      <w:r w:rsidR="00274A54" w:rsidRPr="00CB5FA2">
        <w:rPr>
          <w:sz w:val="22"/>
          <w:szCs w:val="22"/>
        </w:rPr>
        <w:t>Zázraky alchymistů a svět astronomů</w:t>
      </w:r>
      <w:r w:rsidRPr="00CB5FA2">
        <w:rPr>
          <w:sz w:val="22"/>
          <w:szCs w:val="22"/>
        </w:rPr>
        <w:t xml:space="preserve">.“ (str. </w:t>
      </w:r>
      <w:r w:rsidR="00274A54" w:rsidRPr="00CB5FA2">
        <w:rPr>
          <w:sz w:val="22"/>
          <w:szCs w:val="22"/>
        </w:rPr>
        <w:t>46</w:t>
      </w:r>
      <w:r w:rsidRPr="00CB5FA2">
        <w:rPr>
          <w:sz w:val="22"/>
          <w:szCs w:val="22"/>
        </w:rPr>
        <w:t>)</w:t>
      </w:r>
    </w:p>
    <w:p w:rsidR="00573DA5" w:rsidRPr="00CB5FA2" w:rsidRDefault="00274A54" w:rsidP="00160898">
      <w:pPr>
        <w:pStyle w:val="Odstavecseseznamem"/>
        <w:numPr>
          <w:ilvl w:val="0"/>
          <w:numId w:val="8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Čeho byla Praha centrem za vlády Rudolfa II.</w:t>
      </w:r>
      <w:r w:rsidR="00573DA5" w:rsidRPr="00CB5FA2">
        <w:rPr>
          <w:sz w:val="22"/>
          <w:szCs w:val="22"/>
        </w:rPr>
        <w:t>?</w:t>
      </w:r>
    </w:p>
    <w:p w:rsidR="00573DA5" w:rsidRPr="00CB5FA2" w:rsidRDefault="00274A54" w:rsidP="00160898">
      <w:pPr>
        <w:pStyle w:val="Odstavecseseznamem"/>
        <w:numPr>
          <w:ilvl w:val="0"/>
          <w:numId w:val="8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Co je to alchymie? Kdy dosáhla vrcholu?</w:t>
      </w:r>
    </w:p>
    <w:p w:rsidR="00573DA5" w:rsidRPr="00CB5FA2" w:rsidRDefault="00274A54" w:rsidP="00160898">
      <w:pPr>
        <w:pStyle w:val="Odstavecseseznamem"/>
        <w:numPr>
          <w:ilvl w:val="0"/>
          <w:numId w:val="8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Co všechno se snažili alchymisté vytvořit</w:t>
      </w:r>
      <w:r w:rsidR="00573DA5" w:rsidRPr="00CB5FA2">
        <w:rPr>
          <w:sz w:val="22"/>
          <w:szCs w:val="22"/>
        </w:rPr>
        <w:t>?</w:t>
      </w:r>
    </w:p>
    <w:p w:rsidR="00573DA5" w:rsidRPr="00CB5FA2" w:rsidRDefault="00274A54" w:rsidP="00160898">
      <w:pPr>
        <w:pStyle w:val="Odstavecseseznamem"/>
        <w:numPr>
          <w:ilvl w:val="0"/>
          <w:numId w:val="8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 Tycho de Brahe</w:t>
      </w:r>
      <w:r w:rsidR="00573DA5" w:rsidRPr="00CB5FA2">
        <w:rPr>
          <w:sz w:val="22"/>
          <w:szCs w:val="22"/>
        </w:rPr>
        <w:t>?</w:t>
      </w:r>
      <w:r w:rsidRPr="00CB5FA2">
        <w:rPr>
          <w:sz w:val="22"/>
          <w:szCs w:val="22"/>
        </w:rPr>
        <w:t xml:space="preserve"> Čím se zabýval?</w:t>
      </w:r>
    </w:p>
    <w:p w:rsidR="00573DA5" w:rsidRPr="00CB5FA2" w:rsidRDefault="00274A54" w:rsidP="00160898">
      <w:pPr>
        <w:pStyle w:val="Odstavecseseznamem"/>
        <w:numPr>
          <w:ilvl w:val="0"/>
          <w:numId w:val="8"/>
        </w:numPr>
        <w:spacing w:line="72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 Johann Kepler? Kdo ho pozval do Prahy?</w:t>
      </w:r>
    </w:p>
    <w:p w:rsidR="00573DA5" w:rsidRPr="00CB5FA2" w:rsidRDefault="00573DA5" w:rsidP="00573DA5">
      <w:pPr>
        <w:spacing w:line="480" w:lineRule="auto"/>
        <w:ind w:left="720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4. skupina: </w:t>
      </w:r>
      <w:r w:rsidRPr="00CB5FA2">
        <w:rPr>
          <w:sz w:val="22"/>
          <w:szCs w:val="22"/>
        </w:rPr>
        <w:t>„</w:t>
      </w:r>
      <w:r w:rsidR="00274A54" w:rsidRPr="00CB5FA2">
        <w:rPr>
          <w:sz w:val="22"/>
          <w:szCs w:val="22"/>
        </w:rPr>
        <w:t>Zámecké zahrady, zahradní hry a radovánky</w:t>
      </w:r>
      <w:r w:rsidRPr="00CB5FA2">
        <w:rPr>
          <w:sz w:val="22"/>
          <w:szCs w:val="22"/>
        </w:rPr>
        <w:t xml:space="preserve">“ (str. </w:t>
      </w:r>
      <w:r w:rsidR="00274A54" w:rsidRPr="00CB5FA2">
        <w:rPr>
          <w:sz w:val="22"/>
          <w:szCs w:val="22"/>
        </w:rPr>
        <w:t>16</w:t>
      </w:r>
      <w:r w:rsidRPr="00CB5FA2">
        <w:rPr>
          <w:sz w:val="22"/>
          <w:szCs w:val="22"/>
        </w:rPr>
        <w:t>)</w:t>
      </w:r>
    </w:p>
    <w:p w:rsidR="00573DA5" w:rsidRPr="00CB5FA2" w:rsidRDefault="00573DA5" w:rsidP="00160898">
      <w:pPr>
        <w:pStyle w:val="Odstavecseseznamem"/>
        <w:numPr>
          <w:ilvl w:val="0"/>
          <w:numId w:val="9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Popiš, jak vypadaly </w:t>
      </w:r>
      <w:r w:rsidR="00274A54" w:rsidRPr="00CB5FA2">
        <w:rPr>
          <w:sz w:val="22"/>
          <w:szCs w:val="22"/>
        </w:rPr>
        <w:t>zámecké zahrady.</w:t>
      </w:r>
    </w:p>
    <w:p w:rsidR="00573DA5" w:rsidRPr="00CB5FA2" w:rsidRDefault="00573DA5" w:rsidP="00160898">
      <w:pPr>
        <w:pStyle w:val="Odstavecseseznamem"/>
        <w:numPr>
          <w:ilvl w:val="0"/>
          <w:numId w:val="9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Jak</w:t>
      </w:r>
      <w:r w:rsidR="00274A54" w:rsidRPr="00CB5FA2">
        <w:rPr>
          <w:sz w:val="22"/>
          <w:szCs w:val="22"/>
        </w:rPr>
        <w:t>ý</w:t>
      </w:r>
      <w:r w:rsidRPr="00CB5FA2">
        <w:rPr>
          <w:sz w:val="22"/>
          <w:szCs w:val="22"/>
        </w:rPr>
        <w:t xml:space="preserve"> </w:t>
      </w:r>
      <w:r w:rsidR="00274A54" w:rsidRPr="00CB5FA2">
        <w:rPr>
          <w:sz w:val="22"/>
          <w:szCs w:val="22"/>
        </w:rPr>
        <w:t>letohrádek byl postaven na Pražském hradě a kým</w:t>
      </w:r>
      <w:r w:rsidRPr="00CB5FA2">
        <w:rPr>
          <w:sz w:val="22"/>
          <w:szCs w:val="22"/>
        </w:rPr>
        <w:t>?</w:t>
      </w:r>
    </w:p>
    <w:p w:rsidR="00573DA5" w:rsidRPr="00CB5FA2" w:rsidRDefault="00274A54" w:rsidP="00160898">
      <w:pPr>
        <w:pStyle w:val="Odstavecseseznamem"/>
        <w:numPr>
          <w:ilvl w:val="0"/>
          <w:numId w:val="9"/>
        </w:numPr>
        <w:spacing w:line="480" w:lineRule="auto"/>
        <w:rPr>
          <w:sz w:val="22"/>
          <w:szCs w:val="22"/>
        </w:rPr>
      </w:pPr>
      <w:r w:rsidRPr="00CB5FA2">
        <w:rPr>
          <w:sz w:val="22"/>
          <w:szCs w:val="22"/>
        </w:rPr>
        <w:t>Jaké umění měl ovládat každý šlechtic?</w:t>
      </w:r>
    </w:p>
    <w:p w:rsidR="00573DA5" w:rsidRPr="00CB5FA2" w:rsidRDefault="00274A54" w:rsidP="00160898">
      <w:pPr>
        <w:pStyle w:val="Odstavecseseznamem"/>
        <w:numPr>
          <w:ilvl w:val="0"/>
          <w:numId w:val="9"/>
        </w:numPr>
        <w:spacing w:line="720" w:lineRule="auto"/>
        <w:rPr>
          <w:sz w:val="22"/>
          <w:szCs w:val="22"/>
        </w:rPr>
      </w:pPr>
      <w:r w:rsidRPr="00CB5FA2">
        <w:rPr>
          <w:sz w:val="22"/>
          <w:szCs w:val="22"/>
        </w:rPr>
        <w:t>Jaké hry hráli šlechtici a šlechtičny</w:t>
      </w:r>
      <w:r w:rsidR="008724B4" w:rsidRPr="00CB5FA2">
        <w:rPr>
          <w:sz w:val="22"/>
          <w:szCs w:val="22"/>
        </w:rPr>
        <w:t xml:space="preserve"> na zahradách</w:t>
      </w:r>
      <w:r w:rsidR="00573DA5" w:rsidRPr="00CB5FA2">
        <w:rPr>
          <w:sz w:val="22"/>
          <w:szCs w:val="22"/>
        </w:rPr>
        <w:t>?</w:t>
      </w:r>
    </w:p>
    <w:p w:rsidR="00573DA5" w:rsidRPr="00CB5FA2" w:rsidRDefault="00573DA5" w:rsidP="00573DA5">
      <w:pPr>
        <w:spacing w:after="200" w:line="276" w:lineRule="auto"/>
        <w:rPr>
          <w:b/>
          <w:sz w:val="22"/>
          <w:szCs w:val="22"/>
        </w:rPr>
      </w:pPr>
      <w:r w:rsidRPr="00CB5FA2">
        <w:rPr>
          <w:b/>
          <w:sz w:val="22"/>
          <w:szCs w:val="22"/>
        </w:rPr>
        <w:br w:type="page"/>
      </w:r>
    </w:p>
    <w:p w:rsidR="00573DA5" w:rsidRPr="00CB5FA2" w:rsidRDefault="00573DA5" w:rsidP="00573DA5">
      <w:pPr>
        <w:spacing w:line="480" w:lineRule="auto"/>
        <w:ind w:left="720"/>
        <w:jc w:val="both"/>
        <w:rPr>
          <w:sz w:val="22"/>
          <w:szCs w:val="22"/>
        </w:rPr>
      </w:pPr>
      <w:r w:rsidRPr="00CB5FA2">
        <w:rPr>
          <w:b/>
          <w:sz w:val="22"/>
          <w:szCs w:val="22"/>
        </w:rPr>
        <w:lastRenderedPageBreak/>
        <w:t xml:space="preserve">5. skupina: </w:t>
      </w:r>
      <w:r w:rsidRPr="00CB5FA2">
        <w:rPr>
          <w:sz w:val="22"/>
          <w:szCs w:val="22"/>
        </w:rPr>
        <w:t xml:space="preserve"> „</w:t>
      </w:r>
      <w:r w:rsidR="008724B4" w:rsidRPr="00CB5FA2">
        <w:rPr>
          <w:sz w:val="22"/>
          <w:szCs w:val="22"/>
        </w:rPr>
        <w:t>V měšťanském domě</w:t>
      </w:r>
      <w:r w:rsidRPr="00CB5FA2">
        <w:rPr>
          <w:sz w:val="22"/>
          <w:szCs w:val="22"/>
        </w:rPr>
        <w:t xml:space="preserve">“ (str. </w:t>
      </w:r>
      <w:r w:rsidR="008724B4" w:rsidRPr="00CB5FA2">
        <w:rPr>
          <w:sz w:val="22"/>
          <w:szCs w:val="22"/>
        </w:rPr>
        <w:t>34</w:t>
      </w:r>
      <w:r w:rsidRPr="00CB5FA2">
        <w:rPr>
          <w:sz w:val="22"/>
          <w:szCs w:val="22"/>
        </w:rPr>
        <w:t>)</w:t>
      </w:r>
    </w:p>
    <w:p w:rsidR="00573DA5" w:rsidRPr="00CB5FA2" w:rsidRDefault="008724B4" w:rsidP="00160898">
      <w:pPr>
        <w:pStyle w:val="Odstavecseseznamem"/>
        <w:numPr>
          <w:ilvl w:val="0"/>
          <w:numId w:val="10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Co používali měšťané ke značení svých domů? Vypiš některé názvy.</w:t>
      </w:r>
    </w:p>
    <w:p w:rsidR="00573DA5" w:rsidRPr="00CB5FA2" w:rsidRDefault="008724B4" w:rsidP="00160898">
      <w:pPr>
        <w:pStyle w:val="Odstavecseseznamem"/>
        <w:numPr>
          <w:ilvl w:val="0"/>
          <w:numId w:val="10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Jak vypadaly truhly a k čemu sloužily</w:t>
      </w:r>
      <w:r w:rsidR="00573DA5" w:rsidRPr="00CB5FA2">
        <w:rPr>
          <w:sz w:val="22"/>
          <w:szCs w:val="22"/>
        </w:rPr>
        <w:t>?</w:t>
      </w:r>
    </w:p>
    <w:p w:rsidR="00573DA5" w:rsidRPr="00CB5FA2" w:rsidRDefault="008724B4" w:rsidP="00160898">
      <w:pPr>
        <w:pStyle w:val="Odstavecseseznamem"/>
        <w:numPr>
          <w:ilvl w:val="0"/>
          <w:numId w:val="10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Které místnosti měl měšťanský dům</w:t>
      </w:r>
      <w:r w:rsidR="00573DA5" w:rsidRPr="00CB5FA2">
        <w:rPr>
          <w:sz w:val="22"/>
          <w:szCs w:val="22"/>
        </w:rPr>
        <w:t>?</w:t>
      </w:r>
    </w:p>
    <w:p w:rsidR="00573DA5" w:rsidRPr="00CB5FA2" w:rsidRDefault="008724B4" w:rsidP="00160898">
      <w:pPr>
        <w:pStyle w:val="Odstavecseseznamem"/>
        <w:numPr>
          <w:ilvl w:val="0"/>
          <w:numId w:val="10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Co všechno se dalo koupit v kupeckém krámu</w:t>
      </w:r>
      <w:r w:rsidR="00573DA5" w:rsidRPr="00CB5FA2">
        <w:rPr>
          <w:sz w:val="22"/>
          <w:szCs w:val="22"/>
        </w:rPr>
        <w:t>?</w:t>
      </w:r>
    </w:p>
    <w:p w:rsidR="00573DA5" w:rsidRPr="00CB5FA2" w:rsidRDefault="008724B4" w:rsidP="00160898">
      <w:pPr>
        <w:pStyle w:val="Odstavecseseznamem"/>
        <w:numPr>
          <w:ilvl w:val="0"/>
          <w:numId w:val="10"/>
        </w:numPr>
        <w:spacing w:line="72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Které ptáčky chovali měšťané v klecích?</w:t>
      </w:r>
    </w:p>
    <w:p w:rsidR="00573DA5" w:rsidRPr="00CB5FA2" w:rsidRDefault="00573DA5" w:rsidP="00573DA5">
      <w:pPr>
        <w:spacing w:line="480" w:lineRule="auto"/>
        <w:ind w:left="720"/>
        <w:jc w:val="both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6. skupina: </w:t>
      </w:r>
      <w:r w:rsidRPr="00CB5FA2">
        <w:rPr>
          <w:sz w:val="22"/>
          <w:szCs w:val="22"/>
        </w:rPr>
        <w:t>„</w:t>
      </w:r>
      <w:r w:rsidR="008724B4" w:rsidRPr="00CB5FA2">
        <w:rPr>
          <w:sz w:val="22"/>
          <w:szCs w:val="22"/>
        </w:rPr>
        <w:t>Vzdělanost</w:t>
      </w:r>
      <w:r w:rsidRPr="00CB5FA2">
        <w:rPr>
          <w:sz w:val="22"/>
          <w:szCs w:val="22"/>
        </w:rPr>
        <w:t xml:space="preserve">“ (str. </w:t>
      </w:r>
      <w:r w:rsidR="008724B4" w:rsidRPr="00CB5FA2">
        <w:rPr>
          <w:sz w:val="22"/>
          <w:szCs w:val="22"/>
        </w:rPr>
        <w:t>42</w:t>
      </w:r>
      <w:r w:rsidRPr="00CB5FA2">
        <w:rPr>
          <w:sz w:val="22"/>
          <w:szCs w:val="22"/>
        </w:rPr>
        <w:t>)</w:t>
      </w:r>
    </w:p>
    <w:p w:rsidR="008724B4" w:rsidRPr="00CB5FA2" w:rsidRDefault="008724B4" w:rsidP="00160898">
      <w:pPr>
        <w:pStyle w:val="Odstavecseseznamem"/>
        <w:numPr>
          <w:ilvl w:val="0"/>
          <w:numId w:val="11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Který šlechtic vlastnil největší knihovnu?</w:t>
      </w:r>
    </w:p>
    <w:p w:rsidR="00573DA5" w:rsidRPr="00CB5FA2" w:rsidRDefault="008724B4" w:rsidP="00160898">
      <w:pPr>
        <w:pStyle w:val="Odstavecseseznamem"/>
        <w:numPr>
          <w:ilvl w:val="0"/>
          <w:numId w:val="11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Jaké knihy obsahovaly knihovny v měšťanských domech?</w:t>
      </w:r>
    </w:p>
    <w:p w:rsidR="00573DA5" w:rsidRPr="00CB5FA2" w:rsidRDefault="008724B4" w:rsidP="00160898">
      <w:pPr>
        <w:pStyle w:val="Odstavecseseznamem"/>
        <w:numPr>
          <w:ilvl w:val="0"/>
          <w:numId w:val="11"/>
        </w:numPr>
        <w:spacing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Kd</w:t>
      </w:r>
      <w:r w:rsidR="00573DA5" w:rsidRPr="00CB5FA2">
        <w:rPr>
          <w:sz w:val="22"/>
          <w:szCs w:val="22"/>
        </w:rPr>
        <w:t xml:space="preserve">o </w:t>
      </w:r>
      <w:r w:rsidRPr="00CB5FA2">
        <w:rPr>
          <w:sz w:val="22"/>
          <w:szCs w:val="22"/>
        </w:rPr>
        <w:t>a kd</w:t>
      </w:r>
      <w:r w:rsidR="00573DA5" w:rsidRPr="00CB5FA2">
        <w:rPr>
          <w:sz w:val="22"/>
          <w:szCs w:val="22"/>
        </w:rPr>
        <w:t>y</w:t>
      </w:r>
      <w:r w:rsidRPr="00CB5FA2">
        <w:rPr>
          <w:sz w:val="22"/>
          <w:szCs w:val="22"/>
        </w:rPr>
        <w:t xml:space="preserve"> vydal Bibli českou</w:t>
      </w:r>
      <w:r w:rsidR="00573DA5" w:rsidRPr="00CB5FA2">
        <w:rPr>
          <w:sz w:val="22"/>
          <w:szCs w:val="22"/>
        </w:rPr>
        <w:t>?</w:t>
      </w:r>
    </w:p>
    <w:p w:rsidR="000A3F26" w:rsidRPr="00A70566" w:rsidRDefault="00573DA5" w:rsidP="00160898">
      <w:pPr>
        <w:pStyle w:val="Odstavecseseznamem"/>
        <w:numPr>
          <w:ilvl w:val="0"/>
          <w:numId w:val="11"/>
        </w:numPr>
        <w:spacing w:after="200" w:line="48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</w:t>
      </w:r>
      <w:r w:rsidR="008724B4" w:rsidRPr="00CB5FA2">
        <w:rPr>
          <w:sz w:val="22"/>
          <w:szCs w:val="22"/>
        </w:rPr>
        <w:t>do a k</w:t>
      </w:r>
      <w:r w:rsidRPr="00CB5FA2">
        <w:rPr>
          <w:sz w:val="22"/>
          <w:szCs w:val="22"/>
        </w:rPr>
        <w:t>d</w:t>
      </w:r>
      <w:r w:rsidR="008724B4" w:rsidRPr="00CB5FA2">
        <w:rPr>
          <w:sz w:val="22"/>
          <w:szCs w:val="22"/>
        </w:rPr>
        <w:t>y vydal Kroniku českou</w:t>
      </w:r>
      <w:r w:rsidRPr="00CB5FA2">
        <w:rPr>
          <w:sz w:val="22"/>
          <w:szCs w:val="22"/>
        </w:rPr>
        <w:t>?</w:t>
      </w:r>
    </w:p>
    <w:p w:rsidR="000A3F26" w:rsidRDefault="000A3F26">
      <w:pPr>
        <w:spacing w:after="200" w:line="276" w:lineRule="auto"/>
        <w:rPr>
          <w:sz w:val="22"/>
          <w:szCs w:val="22"/>
          <w:lang w:eastAsia="en-US"/>
        </w:rPr>
      </w:pPr>
      <w:r>
        <w:rPr>
          <w:sz w:val="22"/>
          <w:szCs w:val="22"/>
        </w:rPr>
        <w:br w:type="page"/>
      </w:r>
    </w:p>
    <w:p w:rsidR="008F5B5E" w:rsidRPr="00AE4BF5" w:rsidRDefault="008F5B5E" w:rsidP="008F5B5E">
      <w:pPr>
        <w:spacing w:after="200" w:line="480" w:lineRule="auto"/>
      </w:pPr>
      <w:r w:rsidRPr="00AE4BF5">
        <w:lastRenderedPageBreak/>
        <w:t>PŘÍLOHA Č.</w:t>
      </w:r>
      <w:r w:rsidR="00573DA5" w:rsidRPr="00AE4BF5">
        <w:t xml:space="preserve"> </w:t>
      </w:r>
      <w:r w:rsidRPr="00AE4BF5">
        <w:t>5</w:t>
      </w:r>
    </w:p>
    <w:p w:rsidR="008F5B5E" w:rsidRPr="00CB5FA2" w:rsidRDefault="008F5B5E" w:rsidP="00611453">
      <w:p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Vzory podstatných jmen</w:t>
      </w:r>
    </w:p>
    <w:p w:rsidR="00980610" w:rsidRPr="00CB5FA2" w:rsidRDefault="008F5B5E" w:rsidP="00611453">
      <w:p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Vybarvi políčka podle příslušných barev</w:t>
      </w:r>
    </w:p>
    <w:tbl>
      <w:tblPr>
        <w:tblpPr w:leftFromText="141" w:rightFromText="141" w:vertAnchor="text" w:tblpXSpec="center" w:tblpY="1"/>
        <w:tblOverlap w:val="never"/>
        <w:tblW w:w="2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1180"/>
      </w:tblGrid>
      <w:tr w:rsidR="00980610" w:rsidRPr="00980610" w:rsidTr="00CB5FA2">
        <w:trPr>
          <w:trHeight w:val="315"/>
        </w:trPr>
        <w:tc>
          <w:tcPr>
            <w:tcW w:w="1100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FF0000"/>
                <w:sz w:val="22"/>
                <w:szCs w:val="22"/>
              </w:rPr>
              <w:t>Vzor</w:t>
            </w:r>
          </w:p>
        </w:tc>
        <w:tc>
          <w:tcPr>
            <w:tcW w:w="11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FF0000"/>
                <w:sz w:val="22"/>
                <w:szCs w:val="22"/>
              </w:rPr>
              <w:t>Barva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pán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modrá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hrad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hnědá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muž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červená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stroj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žlutá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žena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bílá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růže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růžová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kost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zelená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město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šedá</w:t>
            </w:r>
          </w:p>
        </w:tc>
      </w:tr>
      <w:tr w:rsidR="00980610" w:rsidRPr="00980610" w:rsidTr="00CB5FA2">
        <w:trPr>
          <w:trHeight w:val="315"/>
        </w:trPr>
        <w:tc>
          <w:tcPr>
            <w:tcW w:w="11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stavení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980610" w:rsidRPr="00980610" w:rsidRDefault="00980610" w:rsidP="00CB5FA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80610">
              <w:rPr>
                <w:rFonts w:ascii="Calibri" w:hAnsi="Calibri"/>
                <w:color w:val="000000"/>
                <w:sz w:val="22"/>
                <w:szCs w:val="22"/>
              </w:rPr>
              <w:t>fialová</w:t>
            </w:r>
          </w:p>
        </w:tc>
      </w:tr>
    </w:tbl>
    <w:p w:rsidR="00980610" w:rsidRDefault="00CB5FA2" w:rsidP="00980610">
      <w:pPr>
        <w:spacing w:line="720" w:lineRule="auto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tbl>
      <w:tblPr>
        <w:tblW w:w="882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1180"/>
        <w:gridCol w:w="1180"/>
        <w:gridCol w:w="1040"/>
        <w:gridCol w:w="1080"/>
        <w:gridCol w:w="1100"/>
        <w:gridCol w:w="1065"/>
        <w:gridCol w:w="1060"/>
      </w:tblGrid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umělec</w:t>
            </w:r>
          </w:p>
        </w:tc>
        <w:tc>
          <w:tcPr>
            <w:tcW w:w="11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Tizián</w:t>
            </w:r>
            <w:proofErr w:type="spellEnd"/>
          </w:p>
        </w:tc>
        <w:tc>
          <w:tcPr>
            <w:tcW w:w="11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sbírka</w:t>
            </w:r>
          </w:p>
        </w:tc>
        <w:tc>
          <w:tcPr>
            <w:tcW w:w="104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astronom</w:t>
            </w:r>
          </w:p>
        </w:tc>
        <w:tc>
          <w:tcPr>
            <w:tcW w:w="10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ísař</w:t>
            </w:r>
          </w:p>
        </w:tc>
        <w:tc>
          <w:tcPr>
            <w:tcW w:w="11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socha</w:t>
            </w:r>
          </w:p>
        </w:tc>
        <w:tc>
          <w:tcPr>
            <w:tcW w:w="1065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geometrie</w:t>
            </w:r>
          </w:p>
        </w:tc>
        <w:tc>
          <w:tcPr>
            <w:tcW w:w="106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Golem</w:t>
            </w:r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Š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ém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Vídeň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apatyka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medicína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H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erbář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pitva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lazebník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bradýř</w:t>
            </w:r>
            <w:proofErr w:type="spellEnd"/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portál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sládek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jezuita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kronika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F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orman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sgrafita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Rožmberk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služebník</w:t>
            </w:r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písmolijec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platnéř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ark</w:t>
            </w:r>
            <w:r w:rsidR="00AA6658">
              <w:rPr>
                <w:rFonts w:ascii="Calibri" w:hAnsi="Calibri"/>
                <w:color w:val="000000"/>
                <w:sz w:val="22"/>
                <w:szCs w:val="22"/>
              </w:rPr>
              <w:t>á</w:t>
            </w: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měšťan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alendáře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literatura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knihovny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erb</w:t>
            </w:r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mečíř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pregéř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tolar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řemeslo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udrci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malíř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tiskárny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šlechtic</w:t>
            </w:r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Melantrich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kožešník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sazeč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luneta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ozkvět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vzdělanost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rytec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lis</w:t>
            </w:r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mincovna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šlechtična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renesance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zlatník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óda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knihkupec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rozmach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století</w:t>
            </w:r>
          </w:p>
        </w:tc>
      </w:tr>
      <w:tr w:rsidR="00D95D00" w:rsidRPr="00D95D00" w:rsidTr="00980610">
        <w:trPr>
          <w:trHeight w:val="315"/>
          <w:jc w:val="center"/>
        </w:trPr>
        <w:tc>
          <w:tcPr>
            <w:tcW w:w="1119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kupec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groš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měditepec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mandlíř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45579F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  <w:r w:rsidR="00D95D00" w:rsidRPr="00D95D00">
              <w:rPr>
                <w:rFonts w:ascii="Calibri" w:hAnsi="Calibri"/>
                <w:color w:val="000000"/>
                <w:sz w:val="22"/>
                <w:szCs w:val="22"/>
              </w:rPr>
              <w:t>strolog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45579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dukát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soukeník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D95D00" w:rsidRPr="00D95D00" w:rsidRDefault="00D95D00" w:rsidP="00D95D0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95D00">
              <w:rPr>
                <w:rFonts w:ascii="Calibri" w:hAnsi="Calibri"/>
                <w:color w:val="000000"/>
                <w:sz w:val="22"/>
                <w:szCs w:val="22"/>
              </w:rPr>
              <w:t>Španělsko</w:t>
            </w:r>
          </w:p>
        </w:tc>
      </w:tr>
    </w:tbl>
    <w:p w:rsidR="008F5B5E" w:rsidRDefault="008F5B5E" w:rsidP="00700AE1">
      <w:pPr>
        <w:spacing w:after="200" w:line="1200" w:lineRule="auto"/>
        <w:jc w:val="center"/>
        <w:rPr>
          <w:sz w:val="20"/>
          <w:szCs w:val="20"/>
        </w:rPr>
      </w:pPr>
    </w:p>
    <w:p w:rsidR="00700AE1" w:rsidRDefault="00700AE1" w:rsidP="00D95D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087CB6" w:rsidRPr="00AE4BF5" w:rsidRDefault="006B2664" w:rsidP="008F5B5E">
      <w:pPr>
        <w:spacing w:after="200" w:line="276" w:lineRule="auto"/>
      </w:pPr>
      <w:r w:rsidRPr="00AE4BF5">
        <w:lastRenderedPageBreak/>
        <w:t>PŘÍLOHA Č. 6</w:t>
      </w:r>
    </w:p>
    <w:p w:rsidR="006B2664" w:rsidRPr="00CB5FA2" w:rsidRDefault="006B2664" w:rsidP="00700AE1">
      <w:pPr>
        <w:tabs>
          <w:tab w:val="left" w:pos="3828"/>
        </w:tabs>
        <w:spacing w:before="240"/>
        <w:rPr>
          <w:sz w:val="22"/>
          <w:szCs w:val="22"/>
        </w:rPr>
      </w:pPr>
      <w:r w:rsidRPr="00CB5FA2">
        <w:rPr>
          <w:sz w:val="22"/>
          <w:szCs w:val="22"/>
        </w:rPr>
        <w:t>Text z knihy: Cibula V., Bouda C. (1977, „Pražské pověsti“, 1. Vydání, Praha, Orbis)</w:t>
      </w:r>
    </w:p>
    <w:p w:rsidR="006B2664" w:rsidRPr="00AE4BF5" w:rsidRDefault="006B2664" w:rsidP="00700AE1">
      <w:pPr>
        <w:tabs>
          <w:tab w:val="left" w:pos="3828"/>
        </w:tabs>
        <w:spacing w:before="240" w:line="480" w:lineRule="auto"/>
        <w:ind w:left="720"/>
        <w:jc w:val="center"/>
        <w:rPr>
          <w:i/>
        </w:rPr>
      </w:pPr>
      <w:r w:rsidRPr="00AE4BF5">
        <w:rPr>
          <w:i/>
        </w:rPr>
        <w:t>O Golemovi</w:t>
      </w:r>
    </w:p>
    <w:p w:rsidR="00700AE1" w:rsidRDefault="00700AE1" w:rsidP="00700AE1">
      <w:pPr>
        <w:rPr>
          <w:i/>
        </w:rPr>
      </w:pPr>
      <w:r w:rsidRPr="00700AE1">
        <w:rPr>
          <w:i/>
        </w:rPr>
        <w:t xml:space="preserve">Čas míjel a znovu se zdvihaly vlny nenávisti proti obyvatelům uliček v okolí Staronové synagógy. Rabín </w:t>
      </w:r>
      <w:proofErr w:type="spellStart"/>
      <w:r w:rsidRPr="00700AE1">
        <w:rPr>
          <w:i/>
        </w:rPr>
        <w:t>Löw</w:t>
      </w:r>
      <w:proofErr w:type="spellEnd"/>
      <w:r w:rsidRPr="00700AE1">
        <w:rPr>
          <w:i/>
        </w:rPr>
        <w:t xml:space="preserve"> viděl, že vlastní silou nemůže všechna příkoří od svého lidu odvrátit a dlouhé noci přemýšlel s hlavou v dlaních, jak a kde by našel účinnou pomoc.</w:t>
      </w:r>
    </w:p>
    <w:p w:rsidR="00700AE1" w:rsidRDefault="00700AE1" w:rsidP="00700AE1">
      <w:pPr>
        <w:rPr>
          <w:i/>
        </w:rPr>
      </w:pPr>
      <w:r>
        <w:rPr>
          <w:i/>
        </w:rPr>
        <w:t>Jedné noci usnul únavou a ve snu se mu zjevil nápis: Vytvoř z hlíny tvora</w:t>
      </w:r>
      <w:r w:rsidR="008A7402">
        <w:rPr>
          <w:i/>
        </w:rPr>
        <w:t>, který ti bude pomáhat proti všem nepřátelům! Rabín se probudil, znovu se posadil ke knihám a listoval v nich tak dlouho, až jeho oči utkvěly na zažloutlém papíře starého chaldejského rukopisu. Opět a opět četl každou řádku a nakonec si pozorně opsal několik slov na proužek pergamenu. Teprve potom se odebral s klidnou myslí na lůžko.</w:t>
      </w:r>
    </w:p>
    <w:p w:rsidR="008A7402" w:rsidRDefault="008A7402" w:rsidP="00700AE1">
      <w:pPr>
        <w:rPr>
          <w:i/>
        </w:rPr>
      </w:pPr>
      <w:r>
        <w:rPr>
          <w:i/>
        </w:rPr>
        <w:t>Ráno přivolal zetě a jednoho ze svých nejvěrnějších žáků a pověděl jim o nočním snu. Požádal je, aby se po sedm dní připravovali na těžký úkol, a když týden uplynul, oblékli se všichni tři do bílého roucha a vydali se za město k řece.</w:t>
      </w:r>
    </w:p>
    <w:p w:rsidR="008A7402" w:rsidRDefault="008A7402" w:rsidP="00700AE1">
      <w:pPr>
        <w:rPr>
          <w:i/>
        </w:rPr>
      </w:pPr>
      <w:r>
        <w:rPr>
          <w:i/>
        </w:rPr>
        <w:t>Dlouho hledali</w:t>
      </w:r>
      <w:r w:rsidR="008E0FA6">
        <w:rPr>
          <w:i/>
        </w:rPr>
        <w:t>,</w:t>
      </w:r>
      <w:r>
        <w:rPr>
          <w:i/>
        </w:rPr>
        <w:t xml:space="preserve"> až </w:t>
      </w:r>
      <w:r w:rsidR="008E0FA6">
        <w:rPr>
          <w:i/>
        </w:rPr>
        <w:t>našli o čtvrté hodině po půlnoci poblíž Vltavy místo s jemnou vlhkou hlínou a ve světle pochodní uhnětli z ní postavu velikého člověka, golema.</w:t>
      </w:r>
    </w:p>
    <w:p w:rsidR="008E0FA6" w:rsidRDefault="008E0FA6" w:rsidP="00700AE1">
      <w:pPr>
        <w:rPr>
          <w:i/>
        </w:rPr>
      </w:pPr>
      <w:r>
        <w:rPr>
          <w:i/>
        </w:rPr>
        <w:t>Když byli hotovi, obrátil se rabín ke svému zeťovi a pravil: „Ty máš povahu ohně, a proto obejdi sedmkrát postavu golema a říkej při tom posvátná slova.“</w:t>
      </w:r>
    </w:p>
    <w:p w:rsidR="008E0FA6" w:rsidRDefault="008E0FA6" w:rsidP="00700AE1">
      <w:pPr>
        <w:rPr>
          <w:i/>
        </w:rPr>
      </w:pPr>
      <w:r>
        <w:rPr>
          <w:i/>
        </w:rPr>
        <w:t>Rabínův zeť uposlechl a pomalými kroky obešel ležící postavu. Když obešel golema poprvé, hlína na velikém panákovi oschla, obešel ho po druhé i po třetí a z golema začalo sálat teplo stále větší a větší až při sedmém okruhu byl golem rozpálený do ruda jako žhavé železo.</w:t>
      </w:r>
    </w:p>
    <w:p w:rsidR="008E0FA6" w:rsidRDefault="008E0FA6" w:rsidP="00700AE1">
      <w:pPr>
        <w:rPr>
          <w:i/>
        </w:rPr>
      </w:pPr>
      <w:r>
        <w:rPr>
          <w:i/>
        </w:rPr>
        <w:t xml:space="preserve">Rabín </w:t>
      </w:r>
      <w:proofErr w:type="spellStart"/>
      <w:r>
        <w:rPr>
          <w:i/>
        </w:rPr>
        <w:t>Löw</w:t>
      </w:r>
      <w:proofErr w:type="spellEnd"/>
      <w:r>
        <w:rPr>
          <w:i/>
        </w:rPr>
        <w:t xml:space="preserve"> pak přikázal svému žáku, který měl povahu vodního živlu, aby učinil totéž. Sotva dokončil první okruh</w:t>
      </w:r>
      <w:r w:rsidR="009C15C8">
        <w:rPr>
          <w:i/>
        </w:rPr>
        <w:t>,</w:t>
      </w:r>
      <w:r>
        <w:rPr>
          <w:i/>
        </w:rPr>
        <w:t xml:space="preserve"> </w:t>
      </w:r>
      <w:r w:rsidR="009C15C8">
        <w:rPr>
          <w:i/>
        </w:rPr>
        <w:t>G</w:t>
      </w:r>
      <w:r>
        <w:rPr>
          <w:i/>
        </w:rPr>
        <w:t>olem začal vychládat</w:t>
      </w:r>
      <w:r w:rsidR="009C15C8">
        <w:rPr>
          <w:i/>
        </w:rPr>
        <w:t xml:space="preserve"> a ve tváři se mu objevila barva vlahé lidské kůže.</w:t>
      </w:r>
    </w:p>
    <w:p w:rsidR="009C15C8" w:rsidRDefault="009C15C8" w:rsidP="00700AE1">
      <w:pPr>
        <w:rPr>
          <w:i/>
        </w:rPr>
      </w:pPr>
      <w:r>
        <w:rPr>
          <w:i/>
        </w:rPr>
        <w:t>Když skončil žák sedmý okruh, vystřídal ho sám rabín. Po sedmé obchůzce se zastavil, otevřel Golemovi ústa a vsunul mu pod jazyk pergamenový lístek s tajemným nápisem. V tu chvíli se hliněný panák pohnul, rozhlédl se a pomalu vstal, a byl tak veliký, že převyšoval rabína o hlavu. Oblékli ho do oděvu, jaký nosívali sluhové v synagóze a dlouho si ho prohlíželi</w:t>
      </w:r>
      <w:r w:rsidR="006029BE">
        <w:rPr>
          <w:i/>
        </w:rPr>
        <w:t>.</w:t>
      </w:r>
    </w:p>
    <w:p w:rsidR="006029BE" w:rsidRDefault="006029BE" w:rsidP="00700AE1">
      <w:pPr>
        <w:rPr>
          <w:i/>
        </w:rPr>
      </w:pPr>
      <w:r>
        <w:rPr>
          <w:i/>
        </w:rPr>
        <w:t>Tak se zrodil živý tvor ze čtyř živlů: ze země, ohně</w:t>
      </w:r>
      <w:r w:rsidR="004E59BB">
        <w:rPr>
          <w:i/>
        </w:rPr>
        <w:t>,</w:t>
      </w:r>
      <w:r>
        <w:rPr>
          <w:i/>
        </w:rPr>
        <w:t xml:space="preserve"> vody a vzduchu. Podobal se člověku k nerozeznání, avšak jedno mu přece jen chybělo. Golem neuměl mluvit, neboť ani moudrý rabín neuměl ovládat všechna tajemství, a tajemství řeči je ze všech tajemství největší.</w:t>
      </w:r>
    </w:p>
    <w:p w:rsidR="006029BE" w:rsidRDefault="006029BE" w:rsidP="00700AE1">
      <w:pPr>
        <w:rPr>
          <w:i/>
        </w:rPr>
      </w:pPr>
      <w:r>
        <w:rPr>
          <w:i/>
        </w:rPr>
        <w:t>Už svítalo, když všichni tři s Golemem v patách dorazili k domku, který měl na štítě znamení hroznu a lva. Rabín přikázal Golemovi, aby se posadil v kuchyni na dřevěnou lavici a řekl své ženě Perle:</w:t>
      </w:r>
      <w:r w:rsidR="004E59BB">
        <w:rPr>
          <w:i/>
        </w:rPr>
        <w:t xml:space="preserve"> „</w:t>
      </w:r>
      <w:r>
        <w:rPr>
          <w:i/>
        </w:rPr>
        <w:t>Přivedl jsem do synagógy nového sluhu, jmenuje se Josef. Bude spát u nás, avšak nepoužívej</w:t>
      </w:r>
      <w:r w:rsidRPr="006029BE">
        <w:rPr>
          <w:i/>
        </w:rPr>
        <w:t xml:space="preserve"> </w:t>
      </w:r>
      <w:r>
        <w:rPr>
          <w:i/>
        </w:rPr>
        <w:t>ho k domácí práci, neboť je psáno:</w:t>
      </w:r>
      <w:r w:rsidR="00301C81">
        <w:rPr>
          <w:i/>
        </w:rPr>
        <w:t xml:space="preserve"> Nádobu sloužící k posvátným účelům, nepoužívej nikdy k všední službě.</w:t>
      </w:r>
      <w:r w:rsidR="004E59BB">
        <w:rPr>
          <w:i/>
        </w:rPr>
        <w:t>“</w:t>
      </w:r>
    </w:p>
    <w:p w:rsidR="00301C81" w:rsidRDefault="00301C81" w:rsidP="00700AE1">
      <w:pPr>
        <w:rPr>
          <w:i/>
        </w:rPr>
      </w:pPr>
      <w:r>
        <w:rPr>
          <w:i/>
        </w:rPr>
        <w:t>Rabínova žena přislíbila, že se zachová podle příkazu svého manžela a Golem se začal pomalu seznamovat se svým okolím.</w:t>
      </w:r>
    </w:p>
    <w:p w:rsidR="00301C81" w:rsidRDefault="00301C81" w:rsidP="00700AE1">
      <w:pPr>
        <w:rPr>
          <w:i/>
        </w:rPr>
      </w:pPr>
      <w:r>
        <w:rPr>
          <w:i/>
        </w:rPr>
        <w:t>Blížili se jarní svátky, rabínova žena měla plné ruce práce a na svůj slib brzy zapomněla. Uklízela, vařila, chodila kolem nečinného Golema a napadlo ji, že takový silák by přece jen m</w:t>
      </w:r>
      <w:r w:rsidR="004E59BB">
        <w:rPr>
          <w:i/>
        </w:rPr>
        <w:t xml:space="preserve">ohl přiložit ruku k dílu, zvlášť </w:t>
      </w:r>
      <w:r>
        <w:rPr>
          <w:i/>
        </w:rPr>
        <w:t>když je to příprava na tak velký svátek. Chvíli ještě váhala, ale pak mávla rukou a požádala Golema, aby jí nanosil do kádě vodu.</w:t>
      </w:r>
    </w:p>
    <w:p w:rsidR="00301C81" w:rsidRDefault="00301C81" w:rsidP="00700AE1">
      <w:pPr>
        <w:rPr>
          <w:i/>
        </w:rPr>
      </w:pPr>
      <w:r>
        <w:rPr>
          <w:i/>
        </w:rPr>
        <w:t xml:space="preserve">Golem poslušně vstal, uchopil do každé ruky džber a vydal se ke studni. Rabínova žena zatím odběhla do města nakoupit a trochu se zdržela. Když se vracela, uviděla z dálky před domem veliký shluk lidí, ze dveří se valila voda jako horská bystřina. Zvědavci stáli v houfu zaraženě a mlčky, neboť usoudili, že je to nové kouzlo rabína </w:t>
      </w:r>
      <w:proofErr w:type="spellStart"/>
      <w:r>
        <w:rPr>
          <w:i/>
        </w:rPr>
        <w:t>Löwa</w:t>
      </w:r>
      <w:proofErr w:type="spellEnd"/>
      <w:r>
        <w:rPr>
          <w:i/>
        </w:rPr>
        <w:t>, avšak jeho žena hned věděla, co se stalo. Vběhla do kuchyně</w:t>
      </w:r>
      <w:r w:rsidR="002A311E">
        <w:rPr>
          <w:i/>
        </w:rPr>
        <w:t>, spatřila Golema s plnými džbery a vykřikla: „Josefe, to už stačí!“ Golem pustil džbery na podlahu, svěsil hlavu a unaveně zamířil ke své dřevěné lavici. Po této zkušenosti si rabínova žena dávala pozor a dlouho se neodvážila Golema požádat o sebemenší službu. Avšak čas míjel, Golem poslušně pomáhal v synagóze a Perla na všechno pomalu zapomínala.</w:t>
      </w:r>
    </w:p>
    <w:p w:rsidR="002A311E" w:rsidRDefault="002A311E" w:rsidP="00700AE1">
      <w:pPr>
        <w:rPr>
          <w:i/>
        </w:rPr>
      </w:pPr>
      <w:r>
        <w:rPr>
          <w:i/>
        </w:rPr>
        <w:t xml:space="preserve">V rabínově domácnosti žila mladá dívka, sirotek. </w:t>
      </w:r>
      <w:proofErr w:type="spellStart"/>
      <w:r>
        <w:rPr>
          <w:i/>
        </w:rPr>
        <w:t>Rabbi</w:t>
      </w:r>
      <w:proofErr w:type="spellEnd"/>
      <w:r>
        <w:rPr>
          <w:i/>
        </w:rPr>
        <w:t xml:space="preserve"> i jeho žena se o ni starali od dětských let</w:t>
      </w:r>
      <w:r w:rsidR="004E59BB">
        <w:rPr>
          <w:i/>
        </w:rPr>
        <w:t>,</w:t>
      </w:r>
      <w:r>
        <w:rPr>
          <w:i/>
        </w:rPr>
        <w:t xml:space="preserve"> a když vyspěla, našli jí ženicha a postarali se jí o věno. Chystala se svatba, zase bylo v domě plno práce, jen Golem seděl na lavici s hlavou sklopenou, jako by dřímal. Rabínova žena uvažovala, zda by mu mohla přidělit </w:t>
      </w:r>
      <w:r>
        <w:rPr>
          <w:i/>
        </w:rPr>
        <w:lastRenderedPageBreak/>
        <w:t>nějaký úkol. Dlouho se rozmýšlela. Váhala, ale pak ji napadlo, že svatba je v lidském životě velký svátek</w:t>
      </w:r>
      <w:r w:rsidR="00D956B1">
        <w:rPr>
          <w:i/>
        </w:rPr>
        <w:t xml:space="preserve"> a že se tedy proti příkazu svého muže neproviní. Obrátila se na Golema a řekla mu vlídně:</w:t>
      </w:r>
    </w:p>
    <w:p w:rsidR="00301C81" w:rsidRDefault="00D956B1">
      <w:pPr>
        <w:rPr>
          <w:i/>
        </w:rPr>
      </w:pPr>
      <w:r w:rsidRPr="00D956B1">
        <w:rPr>
          <w:i/>
        </w:rPr>
        <w:t>„Josefe</w:t>
      </w:r>
      <w:r>
        <w:rPr>
          <w:i/>
        </w:rPr>
        <w:t>, objednala jsem u rybáře na břehu Vltavy velkou rybu, jdi a přines ji</w:t>
      </w:r>
      <w:r w:rsidR="00096725">
        <w:rPr>
          <w:i/>
        </w:rPr>
        <w:t>. Až se vrátíš, zajdi na ovocný trh pro jablka, ale pospěš si. Golem poslušně vstal a vyšel ze dveří. Rybář už rybu dávno připravil, pozdravil Golema a díval se, kde má košík anebo s</w:t>
      </w:r>
      <w:r w:rsidR="00995BC3">
        <w:rPr>
          <w:i/>
        </w:rPr>
        <w:t>í</w:t>
      </w:r>
      <w:r w:rsidR="00096725">
        <w:rPr>
          <w:i/>
        </w:rPr>
        <w:t>ťku, ale ten měl prázdné ruce. Rybář zaváhal, avšak Golem ho rychle uvedl z rozpaků. Popadl rybu, strčili ji pod kazajku a úprkem běžel zpátky. Ryba ho však studila a házela sebou pod kazajkou tak dlouho, až se Golem rozzlobil, popadl rybu za ploutev a velikým obloukem ji hodil do řeky. Potom se vrátil k rabínově ženě</w:t>
      </w:r>
      <w:r w:rsidR="00995BC3">
        <w:rPr>
          <w:i/>
        </w:rPr>
        <w:t xml:space="preserve"> a posunky jí vysvětlil, že ryba zlobila a že ji za trest utopil v řece.</w:t>
      </w:r>
    </w:p>
    <w:p w:rsidR="00995BC3" w:rsidRDefault="00995BC3">
      <w:pPr>
        <w:rPr>
          <w:i/>
        </w:rPr>
      </w:pPr>
      <w:r>
        <w:rPr>
          <w:i/>
        </w:rPr>
        <w:t>Rabínova žena spráskla ruce nad hlavou, ale než stačila sluhovi odpovědět jediné slovo, Golem se obrátil a uháněl na Ovocný trh. Zamířil k nejbližšímu stánku s jablky, ukázal na hromadu těch nejčervenějších a poslušně čekal, až mu je trhovkyně naváží. Babka nasypala ovoce do pytlíku, podala je Golemovi, ale ten se chvíli díval nespokojeně na pár jablíček a ukazoval, že jich chce víc. Trhovkyně se rozesmála, navážila jablek ještě jednou tolik, avšak Golemovi se to pořád zdálo málo. Chvíli nerozhodně přešlapoval</w:t>
      </w:r>
      <w:r w:rsidR="00EB5577">
        <w:rPr>
          <w:i/>
        </w:rPr>
        <w:t>, uvažoval, co má dělat, potom se znenadání rozzlobil, popadl celý stánek, trhovkyni si posadil na rameno a utíkal domů, jako by nesl pírko.</w:t>
      </w:r>
    </w:p>
    <w:p w:rsidR="00EB5577" w:rsidRDefault="00EB5577">
      <w:pPr>
        <w:rPr>
          <w:i/>
        </w:rPr>
      </w:pPr>
      <w:r>
        <w:rPr>
          <w:i/>
        </w:rPr>
        <w:t>Na dvoře rabínova domu shodil stánek i s jablky na zem,</w:t>
      </w:r>
      <w:r w:rsidRPr="00EB5577">
        <w:rPr>
          <w:i/>
        </w:rPr>
        <w:t xml:space="preserve"> </w:t>
      </w:r>
      <w:r>
        <w:rPr>
          <w:i/>
        </w:rPr>
        <w:t>babku posadil doprostřed a čekal, až ho rabínova žena přijde pochválit. Trhovkyně křičela a ječela, až se sklo v oknech třáslo. Rabínova žena vyběhla z domu a nezbylo jí nic jiného, než poslat sluhu zpátky do kuchyně.</w:t>
      </w:r>
    </w:p>
    <w:p w:rsidR="00EB5577" w:rsidRDefault="00EB5577">
      <w:pPr>
        <w:rPr>
          <w:i/>
        </w:rPr>
      </w:pPr>
      <w:r>
        <w:rPr>
          <w:i/>
        </w:rPr>
        <w:t xml:space="preserve">S Golemem byla vůbec těžká práce, vypráví se, že jednou vyvedl z míry i samotného rabína. Bylo to před novoročním svátkem, lilo jako z konve a ulicemi se proháněla vichřice. Rybáři se v tom čase neodvážili na řeku a nikde nebyla k sehnání ani nejmenší </w:t>
      </w:r>
      <w:proofErr w:type="spellStart"/>
      <w:r>
        <w:rPr>
          <w:i/>
        </w:rPr>
        <w:t>padoustev</w:t>
      </w:r>
      <w:proofErr w:type="spellEnd"/>
      <w:r>
        <w:rPr>
          <w:i/>
        </w:rPr>
        <w:t>, nebo bělička. Rabín si vzpomněl na Golema, dal mu veliký pytel a poslal ho k řece,</w:t>
      </w:r>
      <w:r w:rsidR="005A4A79">
        <w:rPr>
          <w:i/>
        </w:rPr>
        <w:t xml:space="preserve"> </w:t>
      </w:r>
      <w:r>
        <w:rPr>
          <w:i/>
        </w:rPr>
        <w:t>aby nalovil ryby</w:t>
      </w:r>
      <w:r w:rsidR="005A4A79">
        <w:rPr>
          <w:i/>
        </w:rPr>
        <w:t>.</w:t>
      </w:r>
    </w:p>
    <w:p w:rsidR="005A4A79" w:rsidRDefault="005A4A79">
      <w:pPr>
        <w:rPr>
          <w:i/>
        </w:rPr>
      </w:pPr>
      <w:r>
        <w:rPr>
          <w:i/>
        </w:rPr>
        <w:t>Golem šťastně přikývl, hodil si pytel přes rameno a uháněl k Vltavě. Běžel prostředkem ulice a liják mu nevadil, ani v nejmenším.</w:t>
      </w:r>
    </w:p>
    <w:p w:rsidR="004E59BB" w:rsidRDefault="005A4A79">
      <w:pPr>
        <w:rPr>
          <w:i/>
        </w:rPr>
      </w:pPr>
      <w:r>
        <w:rPr>
          <w:i/>
        </w:rPr>
        <w:t>Hodiny míjely a Golem se nevracel. Rabín začal tušit, že něco není v pořádku, zavolal druhého sluhu a poslal ho pro Golema: „Pověz mu, ať už se vrátí. Možná, že ryby v tom nečase neberou, co se dá dělat, ať se vrátí domů, třeba i bez ryb. Zkusíme to zítra znovu.“ Sluha doběhl k řece, Golem stál ve vodě až po pás, na kameni měl pytel plný ryb a lovil rukama pod hladinou. „Josefe!“ povídal sluha „nech toho! Můžeš se vrátit třeba i bez ryb, zítra to zkusíš znovu“ Golem se narovnal, přikývl, vysypal pytel s rybami do vody a radostně se brodil ke břehu.</w:t>
      </w:r>
    </w:p>
    <w:p w:rsidR="004E59BB" w:rsidRDefault="004E59BB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774737" w:rsidRDefault="00AD49F8" w:rsidP="00AD49F8">
      <w:pPr>
        <w:spacing w:after="200" w:line="276" w:lineRule="auto"/>
        <w:rPr>
          <w:b/>
          <w:color w:val="1F497D" w:themeColor="text2"/>
          <w:u w:val="single"/>
        </w:rPr>
      </w:pPr>
      <w:r>
        <w:rPr>
          <w:b/>
          <w:color w:val="1F497D" w:themeColor="text2"/>
          <w:u w:val="single"/>
        </w:rPr>
        <w:lastRenderedPageBreak/>
        <w:t>3</w:t>
      </w:r>
      <w:r w:rsidRPr="00461BDD">
        <w:rPr>
          <w:b/>
          <w:color w:val="1F497D" w:themeColor="text2"/>
          <w:u w:val="single"/>
        </w:rPr>
        <w:t xml:space="preserve">. den: </w:t>
      </w:r>
    </w:p>
    <w:p w:rsidR="00774737" w:rsidRPr="00CB5FA2" w:rsidRDefault="00774737" w:rsidP="00774737">
      <w:pPr>
        <w:spacing w:after="20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Tento den začneme dvěma opakovacími aktivitami. Nejprve žáci v samostatné práci zopakují shodu přísudku s podmětem (viz. </w:t>
      </w:r>
      <w:proofErr w:type="gramStart"/>
      <w:r w:rsidRPr="00CB5FA2">
        <w:rPr>
          <w:sz w:val="22"/>
          <w:szCs w:val="22"/>
        </w:rPr>
        <w:t>příloha</w:t>
      </w:r>
      <w:proofErr w:type="gramEnd"/>
      <w:r w:rsidRPr="00CB5FA2">
        <w:rPr>
          <w:sz w:val="22"/>
          <w:szCs w:val="22"/>
        </w:rPr>
        <w:t xml:space="preserve"> č. 7) a následně vyluští doplňovačku (viz. příloha č. 8). Učitel pomocí demonstrační pomůcky (fotografie, video, internet…) přiblíží dětem podobu Španělského sálu. Následuje opět řešení dvou slovních úloh</w:t>
      </w:r>
    </w:p>
    <w:p w:rsidR="00611453" w:rsidRPr="00CB5FA2" w:rsidRDefault="00774737" w:rsidP="00160898">
      <w:pPr>
        <w:pStyle w:val="Odstavecseseznamem"/>
        <w:numPr>
          <w:ilvl w:val="0"/>
          <w:numId w:val="13"/>
        </w:numPr>
        <w:spacing w:after="200" w:line="360" w:lineRule="auto"/>
        <w:rPr>
          <w:i/>
        </w:rPr>
      </w:pPr>
      <w:r w:rsidRPr="00CB5FA2">
        <w:rPr>
          <w:i/>
        </w:rPr>
        <w:t>J</w:t>
      </w:r>
      <w:r w:rsidR="00611453" w:rsidRPr="00CB5FA2">
        <w:rPr>
          <w:i/>
        </w:rPr>
        <w:t>ak se uvádí ve dvorském řádu z roku 1576, čítal císařský dvůr více než 700 lidí. Každý z nich měl na dvoře svou asi tříčlennou rodinu. Služebnictva bylo o polovinu méně. Jak početný byl císařský dvůr?</w:t>
      </w:r>
    </w:p>
    <w:p w:rsidR="00774737" w:rsidRPr="00CB5FA2" w:rsidRDefault="00774737" w:rsidP="00160898">
      <w:pPr>
        <w:pStyle w:val="Odstavecseseznamem"/>
        <w:numPr>
          <w:ilvl w:val="0"/>
          <w:numId w:val="13"/>
        </w:numPr>
        <w:spacing w:after="200" w:line="360" w:lineRule="auto"/>
        <w:rPr>
          <w:i/>
        </w:rPr>
      </w:pPr>
      <w:r w:rsidRPr="00CB5FA2">
        <w:rPr>
          <w:i/>
        </w:rPr>
        <w:t xml:space="preserve">Velkou skupinou dvořanů byly členové císařské osobní stráže. Bylo to 102 jízdních </w:t>
      </w:r>
      <w:proofErr w:type="spellStart"/>
      <w:r w:rsidRPr="00CB5FA2">
        <w:rPr>
          <w:i/>
        </w:rPr>
        <w:t>harcířů</w:t>
      </w:r>
      <w:proofErr w:type="spellEnd"/>
      <w:r w:rsidRPr="00CB5FA2">
        <w:rPr>
          <w:i/>
        </w:rPr>
        <w:t xml:space="preserve"> a 103 pěších trabantů. Měsíční plat </w:t>
      </w:r>
      <w:proofErr w:type="spellStart"/>
      <w:r w:rsidRPr="00CB5FA2">
        <w:rPr>
          <w:i/>
        </w:rPr>
        <w:t>harcíře</w:t>
      </w:r>
      <w:proofErr w:type="spellEnd"/>
      <w:r w:rsidRPr="00CB5FA2">
        <w:rPr>
          <w:i/>
        </w:rPr>
        <w:t xml:space="preserve"> byl 12 zlatých a </w:t>
      </w:r>
      <w:proofErr w:type="spellStart"/>
      <w:r w:rsidRPr="00CB5FA2">
        <w:rPr>
          <w:i/>
        </w:rPr>
        <w:t>trabanta</w:t>
      </w:r>
      <w:proofErr w:type="spellEnd"/>
      <w:r w:rsidRPr="00CB5FA2">
        <w:rPr>
          <w:i/>
        </w:rPr>
        <w:t xml:space="preserve"> 8 zlatých. Kolik zlatých bylo císařově stráži vyplaceno ročně?</w:t>
      </w:r>
    </w:p>
    <w:p w:rsidR="00C23CE7" w:rsidRPr="00CB5FA2" w:rsidRDefault="00C23CE7" w:rsidP="00C23CE7">
      <w:pPr>
        <w:spacing w:after="200" w:line="276" w:lineRule="auto"/>
        <w:rPr>
          <w:sz w:val="22"/>
          <w:szCs w:val="22"/>
        </w:rPr>
      </w:pPr>
      <w:r w:rsidRPr="00CB5FA2">
        <w:rPr>
          <w:sz w:val="22"/>
          <w:szCs w:val="22"/>
        </w:rPr>
        <w:t>Volba organizačních forem práce je v kompetenci učitele. Císař Rudolf II., žádal vyslance a obdivovatele z ciziny, aby mu pomohli s jeho dávným životním snem. Byl to právě Golem, kterého chtěl najít, získat a oživit. Teď přichází chvíle, ve které mu mohou žáci pomoci poodhalit dávné tajemství Golema. Následuje krátký rozhovor o tom, co všechno o Golemovi už víme z předchozích dnů. Společně vyrobíme z PET láhve a izolepy lidskou postavu. Tuto postavu obvážeme celou obvazem, nabarvíme ji vodovými, nebo temperovými barvami. Golema položíme a provedeme tajemný oživovací proces, o kterém jsme si četli. Budeme potřebovat ještě šém, který Golema oživí. Nakonec Golema postavíme – „oživili jsme ho“.</w:t>
      </w:r>
    </w:p>
    <w:p w:rsidR="00C23CE7" w:rsidRDefault="00C23CE7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23CE7" w:rsidRPr="00AE4BF5" w:rsidRDefault="00C23CE7" w:rsidP="00C23CE7">
      <w:pPr>
        <w:spacing w:after="200" w:line="276" w:lineRule="auto"/>
      </w:pPr>
      <w:r w:rsidRPr="00AE4BF5">
        <w:lastRenderedPageBreak/>
        <w:t>PŘÍLOHA Č. 7</w:t>
      </w:r>
    </w:p>
    <w:p w:rsidR="00C23CE7" w:rsidRPr="00AE4BF5" w:rsidRDefault="00C23CE7" w:rsidP="00C23CE7">
      <w:pPr>
        <w:spacing w:after="200" w:line="276" w:lineRule="auto"/>
        <w:jc w:val="center"/>
        <w:rPr>
          <w:i/>
        </w:rPr>
      </w:pPr>
      <w:r w:rsidRPr="00AE4BF5">
        <w:rPr>
          <w:i/>
        </w:rPr>
        <w:t>Rudolfovi sbírky</w:t>
      </w:r>
    </w:p>
    <w:p w:rsidR="00C23CE7" w:rsidRPr="00CB5FA2" w:rsidRDefault="006278E0" w:rsidP="00970725">
      <w:pPr>
        <w:spacing w:before="240" w:after="200" w:line="360" w:lineRule="auto"/>
        <w:rPr>
          <w:i/>
        </w:rPr>
      </w:pPr>
      <w:r w:rsidRPr="00CB5FA2">
        <w:rPr>
          <w:i/>
        </w:rPr>
        <w:t xml:space="preserve">Císaře Rudolfa II. obklopoval- různá umělecká díla. Jeho sbírky proslul- po celé Evropě. Do těchto sbírek však mohl- vstoupit jen císař, správce sbírek a někteří umělci. Všechny jeho obrazy se umístil- do Španělského sálu a drobné předměty byl- poskládány v tzv. </w:t>
      </w:r>
      <w:proofErr w:type="spellStart"/>
      <w:r w:rsidRPr="00CB5FA2">
        <w:rPr>
          <w:i/>
        </w:rPr>
        <w:t>kunstkomoře</w:t>
      </w:r>
      <w:proofErr w:type="spellEnd"/>
      <w:r w:rsidRPr="00CB5FA2">
        <w:rPr>
          <w:i/>
        </w:rPr>
        <w:t xml:space="preserve">. Tehdy se do Prahy dostal- obrazy světoznámých malířů jako byl </w:t>
      </w:r>
      <w:proofErr w:type="spellStart"/>
      <w:r w:rsidRPr="00CB5FA2">
        <w:rPr>
          <w:i/>
        </w:rPr>
        <w:t>Tizian</w:t>
      </w:r>
      <w:proofErr w:type="spellEnd"/>
      <w:r w:rsidRPr="00CB5FA2">
        <w:rPr>
          <w:i/>
        </w:rPr>
        <w:t>, Rafael, Leonardo da Vinci. Na císařský dvůr přicházel- medailéři, zlatníci, řezači a brusiči kamenů, sochaři, malíři a jiní umělci a řemeslníci. Součástí sbírek se stal- i různé kuriozity. Objevil- se zde přírodní předměty, různé kameny, m-</w:t>
      </w:r>
      <w:proofErr w:type="spellStart"/>
      <w:r w:rsidRPr="00CB5FA2">
        <w:rPr>
          <w:i/>
        </w:rPr>
        <w:t>nerály</w:t>
      </w:r>
      <w:proofErr w:type="spellEnd"/>
      <w:r w:rsidRPr="00CB5FA2">
        <w:rPr>
          <w:i/>
        </w:rPr>
        <w:t xml:space="preserve"> a </w:t>
      </w:r>
      <w:proofErr w:type="spellStart"/>
      <w:r w:rsidRPr="00CB5FA2">
        <w:rPr>
          <w:i/>
        </w:rPr>
        <w:t>našl</w:t>
      </w:r>
      <w:proofErr w:type="spellEnd"/>
      <w:r w:rsidRPr="00CB5FA2">
        <w:rPr>
          <w:i/>
        </w:rPr>
        <w:t>- se zde i polodrahokamy. Některé zvláštnosti byl- přetvořeny v kuriózní číše a m-</w:t>
      </w:r>
      <w:proofErr w:type="spellStart"/>
      <w:r w:rsidRPr="00CB5FA2">
        <w:rPr>
          <w:i/>
        </w:rPr>
        <w:t>sky</w:t>
      </w:r>
      <w:proofErr w:type="spellEnd"/>
      <w:r w:rsidRPr="00CB5FA2">
        <w:rPr>
          <w:i/>
        </w:rPr>
        <w:t>. Podobně umělci v-užíval- i mušle</w:t>
      </w:r>
      <w:r w:rsidR="00AE4BF5" w:rsidRPr="00CB5FA2">
        <w:rPr>
          <w:i/>
        </w:rPr>
        <w:t xml:space="preserve">, korál-, nebo krunýře želv. Dále se zde nacházel- astronomické a geometrické přístroje, v-sel- zde mapy z celého světa, byl- tu různé glóby a tikal- </w:t>
      </w:r>
      <w:proofErr w:type="spellStart"/>
      <w:r w:rsidR="00AE4BF5" w:rsidRPr="00CB5FA2">
        <w:rPr>
          <w:i/>
        </w:rPr>
        <w:t>neob-čejné</w:t>
      </w:r>
      <w:proofErr w:type="spellEnd"/>
      <w:r w:rsidR="00AE4BF5" w:rsidRPr="00CB5FA2">
        <w:rPr>
          <w:i/>
        </w:rPr>
        <w:t xml:space="preserve"> hodiny. Mnoho uměleckých děl daroval- císaři šlechtici a panovníci jako dary. Tyto sbírky v-zdvihl- Pražský hrad na opravdu reprezentační císařské sídlo. </w:t>
      </w:r>
    </w:p>
    <w:p w:rsidR="00AE4BF5" w:rsidRDefault="00AE4BF5" w:rsidP="00970725">
      <w:pPr>
        <w:spacing w:before="240" w:line="360" w:lineRule="auto"/>
        <w:rPr>
          <w:i/>
        </w:rPr>
      </w:pPr>
      <w:r>
        <w:rPr>
          <w:i/>
        </w:rPr>
        <w:t>PŘÍLOHA Č. 8</w:t>
      </w:r>
    </w:p>
    <w:tbl>
      <w:tblPr>
        <w:tblW w:w="53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2680"/>
      </w:tblGrid>
      <w:tr w:rsidR="00DE5D59" w:rsidRPr="00DE5D59" w:rsidTr="00DE5D59">
        <w:trPr>
          <w:trHeight w:val="402"/>
          <w:jc w:val="center"/>
        </w:trPr>
        <w:tc>
          <w:tcPr>
            <w:tcW w:w="2680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20 + (5 × 7) =</w:t>
            </w:r>
          </w:p>
        </w:tc>
        <w:tc>
          <w:tcPr>
            <w:tcW w:w="26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6 × 5 + 70 =</w:t>
            </w:r>
          </w:p>
        </w:tc>
      </w:tr>
      <w:tr w:rsidR="00DE5D59" w:rsidRPr="00DE5D59" w:rsidTr="00DE5D59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35 × (7 × 0) =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(360 :60) × 8 =</w:t>
            </w:r>
          </w:p>
        </w:tc>
      </w:tr>
      <w:tr w:rsidR="00DE5D59" w:rsidRPr="00DE5D59" w:rsidTr="00DE5D59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103 – (8 × 9) =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 xml:space="preserve">81 + 29 – 32 = </w:t>
            </w:r>
          </w:p>
        </w:tc>
      </w:tr>
      <w:tr w:rsidR="00DE5D59" w:rsidRPr="00DE5D59" w:rsidTr="00DE5D59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86 + (36 : 6) =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45579F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33 + 5 × 6 =</w:t>
            </w:r>
          </w:p>
        </w:tc>
      </w:tr>
      <w:tr w:rsidR="00DE5D59" w:rsidRPr="00DE5D59" w:rsidTr="00DE5D59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96 – (32 : 4) =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240 – (250 : 10) =</w:t>
            </w:r>
          </w:p>
        </w:tc>
      </w:tr>
      <w:tr w:rsidR="00DE5D59" w:rsidRPr="00DE5D59" w:rsidTr="00DE5D59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>120 : (80 : 4) =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DE5D59" w:rsidRPr="00DE5D59" w:rsidRDefault="00DE5D59" w:rsidP="00DE5D59">
            <w:pPr>
              <w:rPr>
                <w:i/>
                <w:iCs/>
                <w:color w:val="000000"/>
              </w:rPr>
            </w:pPr>
            <w:r w:rsidRPr="00DE5D59">
              <w:rPr>
                <w:i/>
                <w:iCs/>
                <w:color w:val="000000"/>
              </w:rPr>
              <w:t xml:space="preserve">12 + 5 × 9 = </w:t>
            </w:r>
          </w:p>
        </w:tc>
      </w:tr>
    </w:tbl>
    <w:p w:rsidR="00AA6658" w:rsidRDefault="00AA6658" w:rsidP="00AA6658">
      <w:pPr>
        <w:spacing w:before="240" w:line="1440" w:lineRule="auto"/>
        <w:jc w:val="center"/>
        <w:rPr>
          <w:i/>
        </w:rPr>
      </w:pPr>
    </w:p>
    <w:tbl>
      <w:tblPr>
        <w:tblW w:w="84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AA6658" w:rsidRPr="00AA6658" w:rsidTr="00AA6658">
        <w:trPr>
          <w:trHeight w:val="402"/>
          <w:jc w:val="center"/>
        </w:trPr>
        <w:tc>
          <w:tcPr>
            <w:tcW w:w="700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Ě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Š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Ý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70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</w:tr>
      <w:tr w:rsidR="00AA6658" w:rsidRPr="00AA6658" w:rsidTr="00AA6658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A6658" w:rsidRPr="00AA6658" w:rsidRDefault="00AA6658" w:rsidP="00AA665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A6658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</w:tbl>
    <w:p w:rsidR="00AA6658" w:rsidRDefault="00AA6658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A70566" w:rsidRPr="000A3F26" w:rsidRDefault="00A70566" w:rsidP="00A70566">
      <w:pPr>
        <w:spacing w:after="200" w:line="480" w:lineRule="auto"/>
      </w:pPr>
      <w:r w:rsidRPr="000A3F26">
        <w:lastRenderedPageBreak/>
        <w:t>ŘEŠENÍ PŘÍLOHA Č. 4</w:t>
      </w:r>
    </w:p>
    <w:p w:rsidR="00A70566" w:rsidRPr="00CB5FA2" w:rsidRDefault="00A70566" w:rsidP="00A70566">
      <w:pPr>
        <w:pStyle w:val="Odstavecseseznamem"/>
        <w:spacing w:line="360" w:lineRule="auto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1. skupina: </w:t>
      </w:r>
      <w:r w:rsidRPr="00CB5FA2">
        <w:rPr>
          <w:sz w:val="22"/>
          <w:szCs w:val="22"/>
        </w:rPr>
        <w:t>„Renesanční móda“. (str. 18)</w:t>
      </w:r>
    </w:p>
    <w:p w:rsidR="00A70566" w:rsidRDefault="00A70566" w:rsidP="00160898">
      <w:pPr>
        <w:pStyle w:val="Odstavecseseznamem"/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Jaká převratná novinka v oblékání k nám přišla z Francie?</w:t>
      </w:r>
    </w:p>
    <w:p w:rsidR="00A70566" w:rsidRPr="009317E8" w:rsidRDefault="00A70566" w:rsidP="00A70566">
      <w:pPr>
        <w:spacing w:line="360" w:lineRule="auto"/>
        <w:ind w:left="1080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 xml:space="preserve">Móda kalhot, okruží, nebo </w:t>
      </w:r>
      <w:proofErr w:type="spellStart"/>
      <w:r>
        <w:rPr>
          <w:color w:val="1F497D" w:themeColor="text2"/>
          <w:sz w:val="22"/>
          <w:szCs w:val="22"/>
        </w:rPr>
        <w:t>krajzl</w:t>
      </w:r>
      <w:proofErr w:type="spellEnd"/>
      <w:r>
        <w:rPr>
          <w:color w:val="1F497D" w:themeColor="text2"/>
          <w:sz w:val="22"/>
          <w:szCs w:val="22"/>
        </w:rPr>
        <w:t xml:space="preserve"> (nabíraný límec z plátna),</w:t>
      </w:r>
      <w:r w:rsidR="00DC2F60">
        <w:rPr>
          <w:color w:val="1F497D" w:themeColor="text2"/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nošení spodního prádla</w:t>
      </w:r>
    </w:p>
    <w:p w:rsidR="00A70566" w:rsidRDefault="00A70566" w:rsidP="00160898">
      <w:pPr>
        <w:pStyle w:val="Odstavecseseznamem"/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Popiš</w:t>
      </w:r>
      <w:r w:rsidR="00DC2F60">
        <w:rPr>
          <w:sz w:val="22"/>
          <w:szCs w:val="22"/>
        </w:rPr>
        <w:t>,</w:t>
      </w:r>
      <w:r w:rsidRPr="00CB5FA2">
        <w:rPr>
          <w:sz w:val="22"/>
          <w:szCs w:val="22"/>
        </w:rPr>
        <w:t xml:space="preserve"> jak vypadala šlechtična v 16.stoleti.</w:t>
      </w:r>
    </w:p>
    <w:p w:rsidR="00A70566" w:rsidRPr="009317E8" w:rsidRDefault="00A70566" w:rsidP="00A70566">
      <w:pPr>
        <w:spacing w:line="360" w:lineRule="auto"/>
        <w:ind w:left="1080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>Základem byl tuhý živůtek, sukně byla kladena na obruče, aby držela správný tvar. Šaty byly zhotoveny z drahých látek. Hlava se pokrývala bohatě zdobenými čepci i kloboučky. Nepokryté části vlasů byly proplétány tkanicemi, perlami, korálky, nebo zdobeny síťkami.</w:t>
      </w:r>
    </w:p>
    <w:p w:rsidR="00A70566" w:rsidRDefault="00A70566" w:rsidP="00160898">
      <w:pPr>
        <w:pStyle w:val="Odstavecseseznamem"/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Popiš oblečení šlechtice a dětí</w:t>
      </w:r>
    </w:p>
    <w:p w:rsidR="00A70566" w:rsidRPr="009317E8" w:rsidRDefault="00A70566" w:rsidP="00A70566">
      <w:pPr>
        <w:spacing w:line="360" w:lineRule="auto"/>
        <w:ind w:left="1080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>Mužský oděv se skládal z krátkých balónovitých kalhot, přiléhavých punčoch, kabátce a svrchního pláštíku. Kabátec byl upnutý, v prsou a ramenou vatovaný, stejně jako kalhoty. Děti byly oblékané jako dospělí.</w:t>
      </w:r>
    </w:p>
    <w:p w:rsidR="00A70566" w:rsidRDefault="00A70566" w:rsidP="00160898">
      <w:pPr>
        <w:pStyle w:val="Odstavecseseznamem"/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Jak vypadaly prsteny a k čemu některé sloužily?</w:t>
      </w:r>
    </w:p>
    <w:p w:rsidR="00A70566" w:rsidRPr="002E2256" w:rsidRDefault="00A70566" w:rsidP="00A70566">
      <w:pPr>
        <w:spacing w:line="360" w:lineRule="auto"/>
        <w:ind w:left="1080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>Na některých prstenech bývaly perly, nebo drahé kameny (diamanty, safíry, smaragdy, rubíny). Sloužily jako pečetidla, jiné byly snubní, nebo prsteny na památku.</w:t>
      </w:r>
    </w:p>
    <w:p w:rsidR="00A70566" w:rsidRPr="00CB5FA2" w:rsidRDefault="00A70566" w:rsidP="00A70566">
      <w:pPr>
        <w:spacing w:line="360" w:lineRule="auto"/>
        <w:ind w:left="720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2. skupina: </w:t>
      </w:r>
      <w:r w:rsidRPr="00CB5FA2">
        <w:rPr>
          <w:sz w:val="22"/>
          <w:szCs w:val="22"/>
        </w:rPr>
        <w:t>„Jak se zakládaly a stavěla rybníky.“ (str. 20)</w:t>
      </w:r>
    </w:p>
    <w:p w:rsidR="00A70566" w:rsidRPr="00CB5FA2" w:rsidRDefault="00A70566" w:rsidP="00160898">
      <w:pPr>
        <w:pStyle w:val="Odstavecseseznamem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byli Rožmberkové a čím prosluli?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Rožmberkové byl šlechtický rod a prosluly zakládáním rybníků na svém panství.</w:t>
      </w:r>
    </w:p>
    <w:p w:rsidR="00A70566" w:rsidRPr="001116B3" w:rsidRDefault="00A70566" w:rsidP="00160898">
      <w:pPr>
        <w:pStyle w:val="Odstavecseseznamem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1116B3">
        <w:rPr>
          <w:sz w:val="22"/>
          <w:szCs w:val="22"/>
        </w:rPr>
        <w:t xml:space="preserve">Kdo to byl Štěpánek Netolický a čím se proslavil? </w:t>
      </w:r>
      <w:r w:rsidRPr="001116B3">
        <w:rPr>
          <w:color w:val="1F497D" w:themeColor="text2"/>
          <w:sz w:val="22"/>
          <w:szCs w:val="22"/>
        </w:rPr>
        <w:t>Byl pomocníkem královského fišmistra, jak se tehdy říkalo rybníkářům. Využil získaných zkušeností a začal stavět rybníky v místech, kde terén umožňoval snadné zadržení vody</w:t>
      </w:r>
      <w:r w:rsidR="00DC2F60">
        <w:rPr>
          <w:color w:val="1F497D" w:themeColor="text2"/>
          <w:sz w:val="22"/>
          <w:szCs w:val="22"/>
        </w:rPr>
        <w:t>,</w:t>
      </w:r>
      <w:r w:rsidRPr="001116B3">
        <w:rPr>
          <w:color w:val="1F497D" w:themeColor="text2"/>
          <w:sz w:val="22"/>
          <w:szCs w:val="22"/>
        </w:rPr>
        <w:t xml:space="preserve"> a byl zajišt</w:t>
      </w:r>
      <w:r w:rsidR="00DC2F60">
        <w:rPr>
          <w:color w:val="1F497D" w:themeColor="text2"/>
          <w:sz w:val="22"/>
          <w:szCs w:val="22"/>
        </w:rPr>
        <w:t>ěn stálý přítok vody do rybníka. Také z</w:t>
      </w:r>
      <w:r w:rsidRPr="001116B3">
        <w:rPr>
          <w:color w:val="1F497D" w:themeColor="text2"/>
          <w:sz w:val="22"/>
          <w:szCs w:val="22"/>
        </w:rPr>
        <w:t>avedl letnění rybníků.</w:t>
      </w:r>
    </w:p>
    <w:p w:rsidR="00A70566" w:rsidRPr="001116B3" w:rsidRDefault="00A70566" w:rsidP="00160898">
      <w:pPr>
        <w:pStyle w:val="Odstavecseseznamem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1116B3">
        <w:rPr>
          <w:sz w:val="22"/>
          <w:szCs w:val="22"/>
        </w:rPr>
        <w:t xml:space="preserve">Jak velká byla hráz rybníka Rožmberka? </w:t>
      </w:r>
      <w:r w:rsidRPr="001116B3">
        <w:rPr>
          <w:color w:val="1F497D" w:themeColor="text2"/>
          <w:sz w:val="22"/>
          <w:szCs w:val="22"/>
        </w:rPr>
        <w:t>Hráz Rožmberka dosáhla šířky 51 metrů a výšky10 metrů.</w:t>
      </w:r>
    </w:p>
    <w:p w:rsidR="00A70566" w:rsidRPr="00CB5FA2" w:rsidRDefault="00A70566" w:rsidP="00160898">
      <w:pPr>
        <w:pStyle w:val="Odstavecseseznamem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1116B3">
        <w:rPr>
          <w:sz w:val="22"/>
          <w:szCs w:val="22"/>
        </w:rPr>
        <w:t xml:space="preserve">Jaké byly platy dělníků na stavbě hráze </w:t>
      </w:r>
      <w:r w:rsidRPr="00CB5FA2">
        <w:rPr>
          <w:sz w:val="22"/>
          <w:szCs w:val="22"/>
        </w:rPr>
        <w:t>Rožmberka? Porovnej, co si za to mohli koupit.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Denně dostávali 4 – 6 grošů a stravu.</w:t>
      </w:r>
    </w:p>
    <w:p w:rsidR="00A70566" w:rsidRPr="00CB5FA2" w:rsidRDefault="00A70566" w:rsidP="00160898">
      <w:pPr>
        <w:pStyle w:val="Odstavecseseznamem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 xml:space="preserve">Vypiš názvy rybníků, které vybudoval Jakub </w:t>
      </w:r>
      <w:proofErr w:type="spellStart"/>
      <w:r w:rsidRPr="00CB5FA2">
        <w:rPr>
          <w:sz w:val="22"/>
          <w:szCs w:val="22"/>
        </w:rPr>
        <w:t>Krčín</w:t>
      </w:r>
      <w:proofErr w:type="spellEnd"/>
      <w:r w:rsidRPr="00CB5FA2">
        <w:rPr>
          <w:sz w:val="22"/>
          <w:szCs w:val="22"/>
        </w:rPr>
        <w:t xml:space="preserve"> z </w:t>
      </w:r>
      <w:proofErr w:type="spellStart"/>
      <w:proofErr w:type="gramStart"/>
      <w:r w:rsidRPr="00CB5FA2">
        <w:rPr>
          <w:sz w:val="22"/>
          <w:szCs w:val="22"/>
        </w:rPr>
        <w:t>Jelčan</w:t>
      </w:r>
      <w:proofErr w:type="spellEnd"/>
      <w:proofErr w:type="gramEnd"/>
      <w:r w:rsidRPr="00CB5FA2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 xml:space="preserve">Rožmberk, Svět, Spolský, Věrný, Dvořiště, Oplatil, Záblatský, Potěšil, </w:t>
      </w:r>
      <w:proofErr w:type="spellStart"/>
      <w:r>
        <w:rPr>
          <w:color w:val="1F497D" w:themeColor="text2"/>
          <w:sz w:val="22"/>
          <w:szCs w:val="22"/>
        </w:rPr>
        <w:t>Krčín</w:t>
      </w:r>
      <w:proofErr w:type="spellEnd"/>
      <w:r>
        <w:rPr>
          <w:color w:val="1F497D" w:themeColor="text2"/>
          <w:sz w:val="22"/>
          <w:szCs w:val="22"/>
        </w:rPr>
        <w:t>.</w:t>
      </w:r>
    </w:p>
    <w:p w:rsidR="00A70566" w:rsidRDefault="00A70566" w:rsidP="00A70566">
      <w:pPr>
        <w:spacing w:line="360" w:lineRule="auto"/>
        <w:ind w:left="720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3. skupina: </w:t>
      </w:r>
      <w:r w:rsidRPr="00CB5FA2">
        <w:rPr>
          <w:sz w:val="22"/>
          <w:szCs w:val="22"/>
        </w:rPr>
        <w:t>„ Zázraky alchymistů a svět astronomů.“ (str. 46)</w:t>
      </w:r>
      <w:r>
        <w:rPr>
          <w:sz w:val="22"/>
          <w:szCs w:val="22"/>
        </w:rPr>
        <w:t xml:space="preserve"> </w:t>
      </w:r>
    </w:p>
    <w:p w:rsidR="00A70566" w:rsidRPr="007E1C26" w:rsidRDefault="00A70566" w:rsidP="00160898">
      <w:pPr>
        <w:pStyle w:val="Odstavecseseznamem"/>
        <w:numPr>
          <w:ilvl w:val="0"/>
          <w:numId w:val="22"/>
        </w:numPr>
        <w:spacing w:line="360" w:lineRule="auto"/>
        <w:rPr>
          <w:sz w:val="22"/>
          <w:szCs w:val="22"/>
        </w:rPr>
      </w:pPr>
      <w:r w:rsidRPr="007E1C26">
        <w:rPr>
          <w:sz w:val="22"/>
          <w:szCs w:val="22"/>
        </w:rPr>
        <w:t>Čeho byla Praha centrem za vlády Rudolfa II.?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Výtvarného umění, řady vědeckých bádání a pokusů.</w:t>
      </w:r>
    </w:p>
    <w:p w:rsidR="00A70566" w:rsidRPr="00CB5FA2" w:rsidRDefault="00A70566" w:rsidP="00160898">
      <w:pPr>
        <w:pStyle w:val="Odstavecseseznamem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Co je to alchymie? Kdy dosáhla vrcholu?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Věda, která náleží k chemii, dosáhla svého vrcholu na počátku 17. Století, za vlády Rudolfa II., Habsburského.</w:t>
      </w:r>
    </w:p>
    <w:p w:rsidR="00A70566" w:rsidRPr="00CB5FA2" w:rsidRDefault="00A70566" w:rsidP="00160898">
      <w:pPr>
        <w:pStyle w:val="Odstavecseseznamem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Co všechno se snažili alchymisté vytvořit?</w:t>
      </w:r>
      <w:r>
        <w:rPr>
          <w:sz w:val="22"/>
          <w:szCs w:val="22"/>
        </w:rPr>
        <w:t xml:space="preserve"> </w:t>
      </w:r>
      <w:r w:rsidRPr="007E1C26">
        <w:rPr>
          <w:color w:val="1F497D" w:themeColor="text2"/>
          <w:sz w:val="22"/>
          <w:szCs w:val="22"/>
        </w:rPr>
        <w:t>Kámen Mudrců, přeměna běžného kovu ve zlato a stříbro, elixír života.</w:t>
      </w:r>
    </w:p>
    <w:p w:rsidR="00A70566" w:rsidRPr="00CB5FA2" w:rsidRDefault="00A70566" w:rsidP="00160898">
      <w:pPr>
        <w:pStyle w:val="Odstavecseseznamem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 Tycho de Brahe? Čím se zabýval?</w:t>
      </w:r>
      <w:r>
        <w:rPr>
          <w:sz w:val="22"/>
          <w:szCs w:val="22"/>
        </w:rPr>
        <w:t xml:space="preserve"> </w:t>
      </w:r>
      <w:r w:rsidRPr="007E1C26">
        <w:rPr>
          <w:color w:val="1F497D" w:themeColor="text2"/>
          <w:sz w:val="22"/>
          <w:szCs w:val="22"/>
        </w:rPr>
        <w:t>Byl astrolog</w:t>
      </w:r>
      <w:r>
        <w:rPr>
          <w:color w:val="1F497D" w:themeColor="text2"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Přišel do Prahy na pozvání matematika a astrologa Tadeáše Hájka z Hájku. Při svých pozorováních se soustředil především na pohyb planet kolem Slunce.</w:t>
      </w:r>
    </w:p>
    <w:p w:rsidR="00A70566" w:rsidRPr="00CB5FA2" w:rsidRDefault="00A70566" w:rsidP="00160898">
      <w:pPr>
        <w:pStyle w:val="Odstavecseseznamem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Kdo to byl Johann Kepler? Kdo ho pozval do Prahy?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Spolupracovník Tychona de Brahe. Po jeho smrti nastoupil jako dvorní astrolog císaře Rudolfa II.</w:t>
      </w:r>
    </w:p>
    <w:p w:rsidR="00A70566" w:rsidRPr="00CB5FA2" w:rsidRDefault="00A70566" w:rsidP="00A70566">
      <w:pPr>
        <w:spacing w:line="360" w:lineRule="auto"/>
        <w:ind w:left="720"/>
        <w:rPr>
          <w:sz w:val="22"/>
          <w:szCs w:val="22"/>
        </w:rPr>
      </w:pPr>
      <w:r w:rsidRPr="00CB5FA2">
        <w:rPr>
          <w:b/>
          <w:sz w:val="22"/>
          <w:szCs w:val="22"/>
        </w:rPr>
        <w:lastRenderedPageBreak/>
        <w:t xml:space="preserve">4. skupina: </w:t>
      </w:r>
      <w:r w:rsidRPr="00CB5FA2">
        <w:rPr>
          <w:sz w:val="22"/>
          <w:szCs w:val="22"/>
        </w:rPr>
        <w:t>„Zámecké zahrady, zahradní hry a radovánky“ (str. 16)</w:t>
      </w:r>
    </w:p>
    <w:p w:rsidR="00A70566" w:rsidRPr="00CB5FA2" w:rsidRDefault="00A70566" w:rsidP="00160898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Popiš, jak vypadaly zámecké zahrady.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Zahrady měly pravidelný tvar, byly zdobeny plastikami (sochami), kašnami, vodotrysky, ozdobně stříhanými keři a stromy i bohatými květinovými záhony.</w:t>
      </w:r>
    </w:p>
    <w:p w:rsidR="00A70566" w:rsidRPr="00CB5FA2" w:rsidRDefault="00A70566" w:rsidP="00160898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Jaký letohrádek byl postaven na Pražském hradě a kým?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Letohrádek královny Anny.</w:t>
      </w:r>
    </w:p>
    <w:p w:rsidR="00A70566" w:rsidRPr="00CB5FA2" w:rsidRDefault="00A70566" w:rsidP="00160898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Jaké umění měl ovládat každý šlechtic?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Šermířské umění.</w:t>
      </w:r>
    </w:p>
    <w:p w:rsidR="00A70566" w:rsidRPr="00CB5FA2" w:rsidRDefault="00A70566" w:rsidP="00160898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CB5FA2">
        <w:rPr>
          <w:sz w:val="22"/>
          <w:szCs w:val="22"/>
        </w:rPr>
        <w:t>Jaké hry hráli šlechtici a šlechtičny na zahradách?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Ke hrám a soutěžím patřilo závodění v běhu, strefování do cíle, hrály se kuželky, nebo kolky, které se porážely koulí.</w:t>
      </w:r>
    </w:p>
    <w:p w:rsidR="00A70566" w:rsidRPr="00CB5FA2" w:rsidRDefault="00A70566" w:rsidP="00A70566">
      <w:pPr>
        <w:spacing w:before="240" w:line="360" w:lineRule="auto"/>
        <w:ind w:left="720"/>
        <w:jc w:val="both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5. skupina: </w:t>
      </w:r>
      <w:r w:rsidRPr="00CB5FA2">
        <w:rPr>
          <w:sz w:val="22"/>
          <w:szCs w:val="22"/>
        </w:rPr>
        <w:t xml:space="preserve"> „V měšťanském domě“ (str. 34)</w:t>
      </w:r>
    </w:p>
    <w:p w:rsidR="00A70566" w:rsidRPr="00CB5FA2" w:rsidRDefault="00A70566" w:rsidP="00160898">
      <w:pPr>
        <w:pStyle w:val="Odstavecseseznamem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Co používali měšťané ke značení svých domů? Vypiš některé názvy.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Ke značení domů sloužily místo čísel různé znaky a obrazy – např. jelen, medvěd, slunce. Podle toho měly domy svá pojmenování.</w:t>
      </w:r>
    </w:p>
    <w:p w:rsidR="00A70566" w:rsidRPr="00CB5FA2" w:rsidRDefault="00A70566" w:rsidP="00160898">
      <w:pPr>
        <w:pStyle w:val="Odstavecseseznamem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Jak vypadaly truhly a k čemu sloužily?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Do truhel se ukládaly prakticky všechny věci. Byly často bohatě zdobené, vyřezávané, nebo vykládané. Na některé se pokládaly polštáře a používaly se k sezení.</w:t>
      </w:r>
    </w:p>
    <w:p w:rsidR="00A70566" w:rsidRPr="00A760CE" w:rsidRDefault="00A70566" w:rsidP="00160898">
      <w:pPr>
        <w:pStyle w:val="Odstavecseseznamem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A760CE">
        <w:rPr>
          <w:sz w:val="22"/>
          <w:szCs w:val="22"/>
        </w:rPr>
        <w:t xml:space="preserve">Které místnosti měl měšťanský dům? </w:t>
      </w:r>
      <w:r w:rsidRPr="00A760CE">
        <w:rPr>
          <w:color w:val="1F497D" w:themeColor="text2"/>
          <w:sz w:val="22"/>
          <w:szCs w:val="22"/>
        </w:rPr>
        <w:t>Světnice</w:t>
      </w:r>
      <w:r>
        <w:rPr>
          <w:color w:val="1F497D" w:themeColor="text2"/>
          <w:sz w:val="22"/>
          <w:szCs w:val="22"/>
        </w:rPr>
        <w:t>, spací komora, kancelář (pracovna), kuchyň, vstupní síň, kupecký krám, klenuté prostory v přízemí.</w:t>
      </w:r>
    </w:p>
    <w:p w:rsidR="00A70566" w:rsidRPr="00A760CE" w:rsidRDefault="00A70566" w:rsidP="00160898">
      <w:pPr>
        <w:pStyle w:val="Odstavecseseznamem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A760CE">
        <w:rPr>
          <w:sz w:val="22"/>
          <w:szCs w:val="22"/>
        </w:rPr>
        <w:t>Co všechno se dalo koupit v kupeckém krámu?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Hodiny, prsteny, šperky, lžíce, knoflíky, v cukrářském krámu ovoce, mandle, koření, sladkosti, látky, oblečení, zelenina, zařízení pro domácnosti, školní potřeby, lahůdky.</w:t>
      </w:r>
    </w:p>
    <w:p w:rsidR="00A70566" w:rsidRPr="00CB5FA2" w:rsidRDefault="00A70566" w:rsidP="00160898">
      <w:pPr>
        <w:pStyle w:val="Odstavecseseznamem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Které ptáčky chovali měšťané v klecích?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Pěnkavy, slavíci, papoušci, skřivani.</w:t>
      </w:r>
    </w:p>
    <w:p w:rsidR="00A70566" w:rsidRPr="00CB5FA2" w:rsidRDefault="00A70566" w:rsidP="00A70566">
      <w:pPr>
        <w:spacing w:before="240" w:line="360" w:lineRule="auto"/>
        <w:ind w:left="720"/>
        <w:jc w:val="both"/>
        <w:rPr>
          <w:sz w:val="22"/>
          <w:szCs w:val="22"/>
        </w:rPr>
      </w:pPr>
      <w:r w:rsidRPr="00CB5FA2">
        <w:rPr>
          <w:b/>
          <w:sz w:val="22"/>
          <w:szCs w:val="22"/>
        </w:rPr>
        <w:t xml:space="preserve">6. skupina: </w:t>
      </w:r>
      <w:r w:rsidRPr="00CB5FA2">
        <w:rPr>
          <w:sz w:val="22"/>
          <w:szCs w:val="22"/>
        </w:rPr>
        <w:t>„Vzdělanost“ (str. 42)</w:t>
      </w:r>
    </w:p>
    <w:p w:rsidR="00A70566" w:rsidRPr="00CB5FA2" w:rsidRDefault="00A70566" w:rsidP="00160898">
      <w:pPr>
        <w:pStyle w:val="Odstavecseseznamem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Který šlechtic vlastnil největší knihovnu?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 xml:space="preserve">Bohuslav </w:t>
      </w:r>
      <w:proofErr w:type="spellStart"/>
      <w:r>
        <w:rPr>
          <w:color w:val="1F497D" w:themeColor="text2"/>
          <w:sz w:val="22"/>
          <w:szCs w:val="22"/>
        </w:rPr>
        <w:t>Hasištejnský</w:t>
      </w:r>
      <w:proofErr w:type="spellEnd"/>
      <w:r>
        <w:rPr>
          <w:color w:val="1F497D" w:themeColor="text2"/>
          <w:sz w:val="22"/>
          <w:szCs w:val="22"/>
        </w:rPr>
        <w:t xml:space="preserve"> z</w:t>
      </w:r>
      <w:r w:rsidR="00DC2F60">
        <w:rPr>
          <w:color w:val="1F497D" w:themeColor="text2"/>
          <w:sz w:val="22"/>
          <w:szCs w:val="22"/>
        </w:rPr>
        <w:t> </w:t>
      </w:r>
      <w:proofErr w:type="gramStart"/>
      <w:r>
        <w:rPr>
          <w:color w:val="1F497D" w:themeColor="text2"/>
          <w:sz w:val="22"/>
          <w:szCs w:val="22"/>
        </w:rPr>
        <w:t>Lobkovic</w:t>
      </w:r>
      <w:proofErr w:type="gramEnd"/>
      <w:r w:rsidR="00DC2F60">
        <w:rPr>
          <w:color w:val="1F497D" w:themeColor="text2"/>
          <w:sz w:val="22"/>
          <w:szCs w:val="22"/>
        </w:rPr>
        <w:t>.</w:t>
      </w:r>
    </w:p>
    <w:p w:rsidR="00A70566" w:rsidRPr="00CB5FA2" w:rsidRDefault="00A70566" w:rsidP="00160898">
      <w:pPr>
        <w:pStyle w:val="Odstavecseseznamem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Jaké knihy obsahovaly knihovny v měšťanských domech?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Literatura náboženská – bible, modlitební knihy a zpěvníky</w:t>
      </w:r>
    </w:p>
    <w:p w:rsidR="00A70566" w:rsidRPr="00CB5FA2" w:rsidRDefault="00A70566" w:rsidP="00160898">
      <w:pPr>
        <w:pStyle w:val="Odstavecseseznamem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Kdo a kdy vydal Bibli českou?</w:t>
      </w:r>
      <w:r>
        <w:rPr>
          <w:sz w:val="22"/>
          <w:szCs w:val="22"/>
        </w:rPr>
        <w:t xml:space="preserve"> </w:t>
      </w:r>
      <w:r w:rsidRPr="00A70566">
        <w:rPr>
          <w:color w:val="1F497D" w:themeColor="text2"/>
          <w:sz w:val="22"/>
          <w:szCs w:val="22"/>
        </w:rPr>
        <w:t xml:space="preserve">Nakladatelství Jiřího </w:t>
      </w:r>
      <w:proofErr w:type="spellStart"/>
      <w:r w:rsidRPr="00A70566">
        <w:rPr>
          <w:color w:val="1F497D" w:themeColor="text2"/>
          <w:sz w:val="22"/>
          <w:szCs w:val="22"/>
        </w:rPr>
        <w:t>Melantricha</w:t>
      </w:r>
      <w:proofErr w:type="spellEnd"/>
      <w:r w:rsidRPr="00A70566">
        <w:rPr>
          <w:color w:val="1F497D" w:themeColor="text2"/>
          <w:sz w:val="22"/>
          <w:szCs w:val="22"/>
        </w:rPr>
        <w:t xml:space="preserve"> v roce 1549</w:t>
      </w:r>
      <w:r>
        <w:rPr>
          <w:sz w:val="22"/>
          <w:szCs w:val="22"/>
        </w:rPr>
        <w:t>.</w:t>
      </w:r>
    </w:p>
    <w:p w:rsidR="00A70566" w:rsidRDefault="00A70566" w:rsidP="00160898">
      <w:pPr>
        <w:pStyle w:val="Odstavecseseznamem"/>
        <w:numPr>
          <w:ilvl w:val="0"/>
          <w:numId w:val="11"/>
        </w:numPr>
        <w:spacing w:after="200" w:line="360" w:lineRule="auto"/>
        <w:jc w:val="both"/>
        <w:rPr>
          <w:sz w:val="22"/>
          <w:szCs w:val="22"/>
        </w:rPr>
      </w:pPr>
      <w:r w:rsidRPr="00CB5FA2">
        <w:rPr>
          <w:sz w:val="22"/>
          <w:szCs w:val="22"/>
        </w:rPr>
        <w:t>Kdo a kdy vydal Kroniku českou?</w:t>
      </w:r>
      <w:r>
        <w:rPr>
          <w:sz w:val="22"/>
          <w:szCs w:val="22"/>
        </w:rPr>
        <w:t xml:space="preserve"> </w:t>
      </w:r>
      <w:r>
        <w:rPr>
          <w:color w:val="1F497D" w:themeColor="text2"/>
          <w:sz w:val="22"/>
          <w:szCs w:val="22"/>
        </w:rPr>
        <w:t>Václav Hájek z Libočan1541.</w:t>
      </w:r>
    </w:p>
    <w:p w:rsidR="00A70566" w:rsidRDefault="00A70566">
      <w:pPr>
        <w:spacing w:after="200" w:line="276" w:lineRule="auto"/>
      </w:pPr>
      <w:r>
        <w:br w:type="page"/>
      </w:r>
    </w:p>
    <w:p w:rsidR="00A70566" w:rsidRPr="00F16A1D" w:rsidRDefault="00A70566" w:rsidP="00A70566">
      <w:pPr>
        <w:spacing w:before="240" w:line="1440" w:lineRule="auto"/>
      </w:pPr>
      <w:r w:rsidRPr="00F16A1D">
        <w:lastRenderedPageBreak/>
        <w:t>ŘEŠENÍ PŘÍLOHA Č. 8:</w:t>
      </w:r>
    </w:p>
    <w:tbl>
      <w:tblPr>
        <w:tblW w:w="71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880"/>
        <w:gridCol w:w="2680"/>
        <w:gridCol w:w="880"/>
      </w:tblGrid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20 + (5 × 7) = 55</w:t>
            </w:r>
          </w:p>
        </w:tc>
        <w:tc>
          <w:tcPr>
            <w:tcW w:w="8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Š</w:t>
            </w:r>
          </w:p>
        </w:tc>
        <w:tc>
          <w:tcPr>
            <w:tcW w:w="26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6 × 5 + 70 = 100</w:t>
            </w:r>
          </w:p>
        </w:tc>
        <w:tc>
          <w:tcPr>
            <w:tcW w:w="880" w:type="dxa"/>
            <w:tcBorders>
              <w:top w:val="single" w:sz="8" w:space="0" w:color="1F497D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S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35 × (7 × 0) = 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P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(360 :60) × 8 = 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K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103 – (8 × 9) = 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81 + 29 – 32 = 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Ý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86 + (36 : 6) = 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DC2F60" w:rsidP="001A6CE0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33 + 5 × 6</w:t>
            </w:r>
            <w:r w:rsidR="00A70566" w:rsidRPr="00AA6658">
              <w:rPr>
                <w:i/>
                <w:iCs/>
                <w:color w:val="000000"/>
              </w:rPr>
              <w:t xml:space="preserve"> = 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S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96 – (32 : 4) = 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Ě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240 – (250 : 10) = 215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Á</w:t>
            </w:r>
          </w:p>
        </w:tc>
      </w:tr>
      <w:tr w:rsidR="00A70566" w:rsidRPr="00AA6658" w:rsidTr="001A6CE0">
        <w:trPr>
          <w:trHeight w:val="402"/>
          <w:jc w:val="center"/>
        </w:trPr>
        <w:tc>
          <w:tcPr>
            <w:tcW w:w="2680" w:type="dxa"/>
            <w:tcBorders>
              <w:top w:val="nil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120 : (80 : 4) = 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center"/>
            <w:hideMark/>
          </w:tcPr>
          <w:p w:rsidR="00A70566" w:rsidRPr="00AA6658" w:rsidRDefault="00A70566" w:rsidP="001A6CE0">
            <w:pPr>
              <w:jc w:val="center"/>
              <w:rPr>
                <w:i/>
                <w:iCs/>
                <w:color w:val="000000"/>
              </w:rPr>
            </w:pPr>
            <w:r w:rsidRPr="00AA6658">
              <w:rPr>
                <w:i/>
                <w:iCs/>
                <w:color w:val="000000"/>
              </w:rPr>
              <w:t>12 + 5 × 9 = 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1F497D"/>
              <w:right w:val="single" w:sz="8" w:space="0" w:color="1F497D"/>
            </w:tcBorders>
            <w:shd w:val="clear" w:color="auto" w:fill="auto"/>
            <w:noWrap/>
            <w:vAlign w:val="bottom"/>
            <w:hideMark/>
          </w:tcPr>
          <w:p w:rsidR="00A70566" w:rsidRPr="00AA6658" w:rsidRDefault="00A70566" w:rsidP="001A6CE0">
            <w:pPr>
              <w:jc w:val="center"/>
              <w:rPr>
                <w:color w:val="000000"/>
              </w:rPr>
            </w:pPr>
            <w:r w:rsidRPr="00AA6658">
              <w:rPr>
                <w:color w:val="000000"/>
              </w:rPr>
              <w:t>L</w:t>
            </w:r>
          </w:p>
        </w:tc>
      </w:tr>
    </w:tbl>
    <w:p w:rsidR="00D14518" w:rsidRDefault="00D14518" w:rsidP="007F3D6E">
      <w:pPr>
        <w:spacing w:after="200" w:line="276" w:lineRule="auto"/>
      </w:pPr>
    </w:p>
    <w:sectPr w:rsidR="00D14518" w:rsidSect="009B7E3C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374" w:rsidRDefault="00083374" w:rsidP="00C9413B">
      <w:r>
        <w:separator/>
      </w:r>
    </w:p>
  </w:endnote>
  <w:endnote w:type="continuationSeparator" w:id="0">
    <w:p w:rsidR="00083374" w:rsidRDefault="00083374" w:rsidP="00C9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6B3" w:rsidRPr="00E7593A" w:rsidRDefault="001116B3" w:rsidP="00B0526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13E58BD" wp14:editId="2FDF3117">
          <wp:simplePos x="0" y="0"/>
          <wp:positionH relativeFrom="column">
            <wp:posOffset>6235065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Angela Doubravová</w:t>
    </w:r>
    <w:r w:rsidRPr="00E7593A">
      <w:rPr>
        <w:rFonts w:cstheme="minorHAnsi"/>
        <w:i/>
        <w:sz w:val="16"/>
        <w:szCs w:val="16"/>
      </w:rPr>
      <w:t>.</w:t>
    </w:r>
  </w:p>
  <w:p w:rsidR="001116B3" w:rsidRDefault="001116B3" w:rsidP="00B0526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374" w:rsidRDefault="00083374" w:rsidP="00C9413B">
      <w:r>
        <w:separator/>
      </w:r>
    </w:p>
  </w:footnote>
  <w:footnote w:type="continuationSeparator" w:id="0">
    <w:p w:rsidR="00083374" w:rsidRDefault="00083374" w:rsidP="00C94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2598"/>
    <w:multiLevelType w:val="hybridMultilevel"/>
    <w:tmpl w:val="F926B348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B509FB"/>
    <w:multiLevelType w:val="hybridMultilevel"/>
    <w:tmpl w:val="0EB207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F4783"/>
    <w:multiLevelType w:val="hybridMultilevel"/>
    <w:tmpl w:val="5AE0D24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5BF4E98"/>
    <w:multiLevelType w:val="hybridMultilevel"/>
    <w:tmpl w:val="AD5052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02D09"/>
    <w:multiLevelType w:val="hybridMultilevel"/>
    <w:tmpl w:val="F5E62EE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8FA4980"/>
    <w:multiLevelType w:val="hybridMultilevel"/>
    <w:tmpl w:val="0F0454E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43B01"/>
    <w:multiLevelType w:val="hybridMultilevel"/>
    <w:tmpl w:val="8C02A2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BD6DC6"/>
    <w:multiLevelType w:val="hybridMultilevel"/>
    <w:tmpl w:val="2BB29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EC4A5B"/>
    <w:multiLevelType w:val="hybridMultilevel"/>
    <w:tmpl w:val="6F767B5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8153954"/>
    <w:multiLevelType w:val="hybridMultilevel"/>
    <w:tmpl w:val="371468CE"/>
    <w:lvl w:ilvl="0" w:tplc="0405000B">
      <w:start w:val="1"/>
      <w:numFmt w:val="bullet"/>
      <w:lvlText w:val=""/>
      <w:lvlJc w:val="left"/>
      <w:pPr>
        <w:ind w:left="114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0">
    <w:nsid w:val="3D8A15BA"/>
    <w:multiLevelType w:val="hybridMultilevel"/>
    <w:tmpl w:val="2BB29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61676B"/>
    <w:multiLevelType w:val="hybridMultilevel"/>
    <w:tmpl w:val="44865A8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FD4FA0"/>
    <w:multiLevelType w:val="hybridMultilevel"/>
    <w:tmpl w:val="2072368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260B4F"/>
    <w:multiLevelType w:val="hybridMultilevel"/>
    <w:tmpl w:val="FC18D3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CD2485"/>
    <w:multiLevelType w:val="hybridMultilevel"/>
    <w:tmpl w:val="5C7ED53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6CA4973"/>
    <w:multiLevelType w:val="hybridMultilevel"/>
    <w:tmpl w:val="0ADCF45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F9E4A63"/>
    <w:multiLevelType w:val="hybridMultilevel"/>
    <w:tmpl w:val="5394C9A0"/>
    <w:lvl w:ilvl="0" w:tplc="869C7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C2638D"/>
    <w:multiLevelType w:val="hybridMultilevel"/>
    <w:tmpl w:val="CCB0280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794DA0"/>
    <w:multiLevelType w:val="hybridMultilevel"/>
    <w:tmpl w:val="649AEE7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4C75637"/>
    <w:multiLevelType w:val="hybridMultilevel"/>
    <w:tmpl w:val="C382C88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4A59C3"/>
    <w:multiLevelType w:val="hybridMultilevel"/>
    <w:tmpl w:val="BEA674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7C6CED"/>
    <w:multiLevelType w:val="hybridMultilevel"/>
    <w:tmpl w:val="1E5E85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321162"/>
    <w:multiLevelType w:val="hybridMultilevel"/>
    <w:tmpl w:val="2FB825E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13"/>
  </w:num>
  <w:num w:numId="5">
    <w:abstractNumId w:val="6"/>
  </w:num>
  <w:num w:numId="6">
    <w:abstractNumId w:val="15"/>
  </w:num>
  <w:num w:numId="7">
    <w:abstractNumId w:val="14"/>
  </w:num>
  <w:num w:numId="8">
    <w:abstractNumId w:val="4"/>
  </w:num>
  <w:num w:numId="9">
    <w:abstractNumId w:val="8"/>
  </w:num>
  <w:num w:numId="10">
    <w:abstractNumId w:val="2"/>
  </w:num>
  <w:num w:numId="11">
    <w:abstractNumId w:val="22"/>
  </w:num>
  <w:num w:numId="12">
    <w:abstractNumId w:val="18"/>
  </w:num>
  <w:num w:numId="13">
    <w:abstractNumId w:val="21"/>
  </w:num>
  <w:num w:numId="14">
    <w:abstractNumId w:val="19"/>
  </w:num>
  <w:num w:numId="15">
    <w:abstractNumId w:val="17"/>
  </w:num>
  <w:num w:numId="16">
    <w:abstractNumId w:val="5"/>
  </w:num>
  <w:num w:numId="17">
    <w:abstractNumId w:val="20"/>
  </w:num>
  <w:num w:numId="18">
    <w:abstractNumId w:val="16"/>
  </w:num>
  <w:num w:numId="19">
    <w:abstractNumId w:val="0"/>
  </w:num>
  <w:num w:numId="20">
    <w:abstractNumId w:val="9"/>
  </w:num>
  <w:num w:numId="21">
    <w:abstractNumId w:val="7"/>
  </w:num>
  <w:num w:numId="22">
    <w:abstractNumId w:val="12"/>
  </w:num>
  <w:num w:numId="23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0589"/>
    <w:rsid w:val="0002268A"/>
    <w:rsid w:val="0005626F"/>
    <w:rsid w:val="00060225"/>
    <w:rsid w:val="00070541"/>
    <w:rsid w:val="00083374"/>
    <w:rsid w:val="00087CB6"/>
    <w:rsid w:val="00096725"/>
    <w:rsid w:val="000A3F26"/>
    <w:rsid w:val="000A6297"/>
    <w:rsid w:val="000D019F"/>
    <w:rsid w:val="000D2F80"/>
    <w:rsid w:val="000D5DF0"/>
    <w:rsid w:val="001116B3"/>
    <w:rsid w:val="0013528B"/>
    <w:rsid w:val="00145142"/>
    <w:rsid w:val="00160898"/>
    <w:rsid w:val="001C11B0"/>
    <w:rsid w:val="001D14EE"/>
    <w:rsid w:val="001F19EC"/>
    <w:rsid w:val="002013CD"/>
    <w:rsid w:val="0021350B"/>
    <w:rsid w:val="00223A85"/>
    <w:rsid w:val="00231DFF"/>
    <w:rsid w:val="00236071"/>
    <w:rsid w:val="0025739F"/>
    <w:rsid w:val="00274A54"/>
    <w:rsid w:val="00275355"/>
    <w:rsid w:val="002761E1"/>
    <w:rsid w:val="00281C28"/>
    <w:rsid w:val="002847F0"/>
    <w:rsid w:val="002A2F46"/>
    <w:rsid w:val="002A311E"/>
    <w:rsid w:val="002A3732"/>
    <w:rsid w:val="002D2573"/>
    <w:rsid w:val="002E0851"/>
    <w:rsid w:val="002E2256"/>
    <w:rsid w:val="00301C81"/>
    <w:rsid w:val="0031717C"/>
    <w:rsid w:val="00342C8C"/>
    <w:rsid w:val="0039327E"/>
    <w:rsid w:val="003A296B"/>
    <w:rsid w:val="00417926"/>
    <w:rsid w:val="004179D0"/>
    <w:rsid w:val="0045579F"/>
    <w:rsid w:val="00461BDD"/>
    <w:rsid w:val="004620B3"/>
    <w:rsid w:val="004714C1"/>
    <w:rsid w:val="004A1B83"/>
    <w:rsid w:val="004B2664"/>
    <w:rsid w:val="004E401C"/>
    <w:rsid w:val="004E59BB"/>
    <w:rsid w:val="004E66D4"/>
    <w:rsid w:val="00521C95"/>
    <w:rsid w:val="00522360"/>
    <w:rsid w:val="00555539"/>
    <w:rsid w:val="00573DA5"/>
    <w:rsid w:val="00596658"/>
    <w:rsid w:val="005A4A79"/>
    <w:rsid w:val="005C5FD6"/>
    <w:rsid w:val="005D5668"/>
    <w:rsid w:val="005D5DF1"/>
    <w:rsid w:val="005D6746"/>
    <w:rsid w:val="005E3BD1"/>
    <w:rsid w:val="005E3C6C"/>
    <w:rsid w:val="006029BE"/>
    <w:rsid w:val="00611453"/>
    <w:rsid w:val="006278E0"/>
    <w:rsid w:val="00634D48"/>
    <w:rsid w:val="00640558"/>
    <w:rsid w:val="006732AD"/>
    <w:rsid w:val="006B2664"/>
    <w:rsid w:val="006B35B6"/>
    <w:rsid w:val="006B3D7A"/>
    <w:rsid w:val="006F67A5"/>
    <w:rsid w:val="00700AE1"/>
    <w:rsid w:val="00736747"/>
    <w:rsid w:val="007539E6"/>
    <w:rsid w:val="00763775"/>
    <w:rsid w:val="00774737"/>
    <w:rsid w:val="00786864"/>
    <w:rsid w:val="007977CF"/>
    <w:rsid w:val="007A6D15"/>
    <w:rsid w:val="007B27DB"/>
    <w:rsid w:val="007C471C"/>
    <w:rsid w:val="007C4C58"/>
    <w:rsid w:val="007C5E41"/>
    <w:rsid w:val="007E0A29"/>
    <w:rsid w:val="007E1C26"/>
    <w:rsid w:val="007F3D6E"/>
    <w:rsid w:val="008209C5"/>
    <w:rsid w:val="00833DAD"/>
    <w:rsid w:val="00866A86"/>
    <w:rsid w:val="008724B4"/>
    <w:rsid w:val="008964AA"/>
    <w:rsid w:val="008A7402"/>
    <w:rsid w:val="008B5626"/>
    <w:rsid w:val="008B66CE"/>
    <w:rsid w:val="008C1F38"/>
    <w:rsid w:val="008C78EE"/>
    <w:rsid w:val="008E0FA6"/>
    <w:rsid w:val="008E7F39"/>
    <w:rsid w:val="008F5B5E"/>
    <w:rsid w:val="00900F8C"/>
    <w:rsid w:val="009227D5"/>
    <w:rsid w:val="009317E8"/>
    <w:rsid w:val="009451F7"/>
    <w:rsid w:val="009641D2"/>
    <w:rsid w:val="009648DD"/>
    <w:rsid w:val="0097063F"/>
    <w:rsid w:val="00970725"/>
    <w:rsid w:val="00971607"/>
    <w:rsid w:val="00980610"/>
    <w:rsid w:val="00995BC3"/>
    <w:rsid w:val="009B7E3C"/>
    <w:rsid w:val="009C15C8"/>
    <w:rsid w:val="009E5911"/>
    <w:rsid w:val="009F562D"/>
    <w:rsid w:val="00A20BAE"/>
    <w:rsid w:val="00A41817"/>
    <w:rsid w:val="00A70566"/>
    <w:rsid w:val="00A760CE"/>
    <w:rsid w:val="00A80369"/>
    <w:rsid w:val="00A9464C"/>
    <w:rsid w:val="00A94F8A"/>
    <w:rsid w:val="00AA031A"/>
    <w:rsid w:val="00AA1867"/>
    <w:rsid w:val="00AA3431"/>
    <w:rsid w:val="00AA57AB"/>
    <w:rsid w:val="00AA6658"/>
    <w:rsid w:val="00AC13E0"/>
    <w:rsid w:val="00AD49F8"/>
    <w:rsid w:val="00AE2E9E"/>
    <w:rsid w:val="00AE4BF5"/>
    <w:rsid w:val="00B05269"/>
    <w:rsid w:val="00B35B32"/>
    <w:rsid w:val="00B836C9"/>
    <w:rsid w:val="00B841A1"/>
    <w:rsid w:val="00B90340"/>
    <w:rsid w:val="00B92172"/>
    <w:rsid w:val="00BA64E0"/>
    <w:rsid w:val="00BA659B"/>
    <w:rsid w:val="00BF63F0"/>
    <w:rsid w:val="00C019A5"/>
    <w:rsid w:val="00C23CE7"/>
    <w:rsid w:val="00C564C9"/>
    <w:rsid w:val="00C739AA"/>
    <w:rsid w:val="00C76782"/>
    <w:rsid w:val="00C9413B"/>
    <w:rsid w:val="00CB0263"/>
    <w:rsid w:val="00CB5FA2"/>
    <w:rsid w:val="00CD005C"/>
    <w:rsid w:val="00CD0064"/>
    <w:rsid w:val="00D14518"/>
    <w:rsid w:val="00D6078F"/>
    <w:rsid w:val="00D956B1"/>
    <w:rsid w:val="00D95D00"/>
    <w:rsid w:val="00DB7385"/>
    <w:rsid w:val="00DB7E02"/>
    <w:rsid w:val="00DC2F60"/>
    <w:rsid w:val="00DC5AE1"/>
    <w:rsid w:val="00DE5D59"/>
    <w:rsid w:val="00E27871"/>
    <w:rsid w:val="00E37A02"/>
    <w:rsid w:val="00E462D8"/>
    <w:rsid w:val="00E463E1"/>
    <w:rsid w:val="00E7593A"/>
    <w:rsid w:val="00EB18EC"/>
    <w:rsid w:val="00EB33F5"/>
    <w:rsid w:val="00EB5577"/>
    <w:rsid w:val="00EC7A46"/>
    <w:rsid w:val="00EF0047"/>
    <w:rsid w:val="00F009D5"/>
    <w:rsid w:val="00F05F65"/>
    <w:rsid w:val="00F16A1D"/>
    <w:rsid w:val="00F45E15"/>
    <w:rsid w:val="00F52BC0"/>
    <w:rsid w:val="00F65CA9"/>
    <w:rsid w:val="00F70100"/>
    <w:rsid w:val="00FA5422"/>
    <w:rsid w:val="00FE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0F69F-4A81-4BFF-AD68-D325159B1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2894</Words>
  <Characters>17079</Characters>
  <Application>Microsoft Office Word</Application>
  <DocSecurity>0</DocSecurity>
  <Lines>142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2012-12-04T17:43:00Z</dcterms:created>
  <dcterms:modified xsi:type="dcterms:W3CDTF">2012-12-04T17:47:00Z</dcterms:modified>
</cp:coreProperties>
</file>