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15" w:rsidRDefault="00806A15" w:rsidP="00806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806A15" w:rsidRPr="000452E4" w:rsidRDefault="00806A15" w:rsidP="00806A15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6302392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806A15" w:rsidRPr="000452E4" w:rsidRDefault="00806A15" w:rsidP="00806A15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806A15" w:rsidRDefault="00806A15" w:rsidP="00806A15">
      <w:pPr>
        <w:rPr>
          <w:b/>
          <w:sz w:val="28"/>
          <w:szCs w:val="28"/>
        </w:rPr>
      </w:pPr>
    </w:p>
    <w:p w:rsidR="00806A15" w:rsidRPr="000452E4" w:rsidRDefault="00806A15" w:rsidP="00806A15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CCC2023" wp14:editId="2DF9A081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A15" w:rsidRDefault="00806A15" w:rsidP="00806A15">
      <w:pPr>
        <w:jc w:val="center"/>
        <w:rPr>
          <w:b/>
          <w:sz w:val="28"/>
          <w:szCs w:val="28"/>
        </w:rPr>
      </w:pPr>
    </w:p>
    <w:p w:rsidR="00806A15" w:rsidRPr="00657EE3" w:rsidRDefault="00806A15" w:rsidP="00806A15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806A15" w:rsidRPr="00657EE3" w:rsidRDefault="00806A15" w:rsidP="00806A15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806A15" w:rsidRPr="00657EE3" w:rsidRDefault="00806A15" w:rsidP="00806A15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806A15" w:rsidRDefault="00806A15" w:rsidP="00806A15">
      <w:pPr>
        <w:rPr>
          <w:b/>
          <w:sz w:val="24"/>
          <w:szCs w:val="24"/>
        </w:rPr>
      </w:pPr>
    </w:p>
    <w:p w:rsidR="00806A15" w:rsidRDefault="00806A15" w:rsidP="00806A15">
      <w:pPr>
        <w:pStyle w:val="Bezmezer"/>
      </w:pPr>
    </w:p>
    <w:p w:rsidR="00806A15" w:rsidRPr="00ED399E" w:rsidRDefault="00806A15" w:rsidP="00806A1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806A15" w:rsidRPr="000452E4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CF352F"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</w:t>
      </w:r>
      <w:r w:rsidR="00CF352F">
        <w:rPr>
          <w:sz w:val="24"/>
          <w:szCs w:val="24"/>
        </w:rPr>
        <w:t>_</w:t>
      </w:r>
      <w:r>
        <w:rPr>
          <w:sz w:val="24"/>
          <w:szCs w:val="24"/>
        </w:rPr>
        <w:t>INOVACE</w:t>
      </w:r>
      <w:r w:rsidR="00CF352F">
        <w:rPr>
          <w:sz w:val="24"/>
          <w:szCs w:val="24"/>
        </w:rPr>
        <w:t>_</w:t>
      </w:r>
      <w:r>
        <w:rPr>
          <w:sz w:val="24"/>
          <w:szCs w:val="24"/>
        </w:rPr>
        <w:t>INF</w:t>
      </w:r>
      <w:r w:rsidR="00CF352F">
        <w:rPr>
          <w:sz w:val="24"/>
          <w:szCs w:val="24"/>
        </w:rPr>
        <w:t>_</w:t>
      </w:r>
      <w:bookmarkStart w:id="0" w:name="_GoBack"/>
      <w:bookmarkEnd w:id="0"/>
      <w:r>
        <w:rPr>
          <w:sz w:val="24"/>
          <w:szCs w:val="24"/>
        </w:rPr>
        <w:t>608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6A15" w:rsidRPr="000452E4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6A15" w:rsidRPr="000452E4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2012</w:t>
      </w:r>
    </w:p>
    <w:p w:rsidR="00806A15" w:rsidRPr="000452E4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06A15" w:rsidRPr="000452E4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06A15" w:rsidRPr="000452E4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6A15" w:rsidRDefault="00806A15" w:rsidP="00806A1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Počítačové sítě, LAN, MAN, WAN, sběrnice, kruh, internet, Web, e-mail, Arpanet, Peer-to-peer </w:t>
      </w:r>
    </w:p>
    <w:p w:rsidR="00806A15" w:rsidRDefault="00806A15" w:rsidP="00806A1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zopakují látku: druhy počítačových sítí, jejich typologie, architektur</w:t>
      </w:r>
      <w:r w:rsidR="00982619">
        <w:rPr>
          <w:sz w:val="24"/>
          <w:szCs w:val="24"/>
        </w:rPr>
        <w:t>u</w:t>
      </w:r>
      <w:r>
        <w:rPr>
          <w:sz w:val="24"/>
          <w:szCs w:val="24"/>
        </w:rPr>
        <w:t>, histori</w:t>
      </w:r>
      <w:r w:rsidR="00982619">
        <w:rPr>
          <w:sz w:val="24"/>
          <w:szCs w:val="24"/>
        </w:rPr>
        <w:t>i</w:t>
      </w:r>
      <w:r>
        <w:rPr>
          <w:sz w:val="24"/>
          <w:szCs w:val="24"/>
        </w:rPr>
        <w:t xml:space="preserve"> internetu a využití internetu v praxi.</w:t>
      </w:r>
      <w:r>
        <w:rPr>
          <w:sz w:val="24"/>
          <w:szCs w:val="24"/>
        </w:rPr>
        <w:tab/>
      </w:r>
    </w:p>
    <w:p w:rsidR="00806A15" w:rsidRDefault="00806A15" w:rsidP="00806A1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806A15" w:rsidRDefault="00806A15" w:rsidP="00806A15">
      <w:pPr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Žáci si zopakují probranou látku.</w:t>
      </w:r>
    </w:p>
    <w:p w:rsidR="00806A15" w:rsidRDefault="00806A15" w:rsidP="00806A15">
      <w:pPr>
        <w:rPr>
          <w:sz w:val="24"/>
          <w:szCs w:val="24"/>
        </w:rPr>
      </w:pPr>
    </w:p>
    <w:p w:rsidR="00806A15" w:rsidRDefault="00806A15" w:rsidP="00806A15">
      <w:pPr>
        <w:rPr>
          <w:sz w:val="24"/>
          <w:szCs w:val="24"/>
        </w:rPr>
      </w:pPr>
    </w:p>
    <w:p w:rsidR="00806A15" w:rsidRDefault="00806A15" w:rsidP="00806A15">
      <w:pPr>
        <w:rPr>
          <w:sz w:val="24"/>
          <w:szCs w:val="24"/>
        </w:rPr>
      </w:pPr>
    </w:p>
    <w:p w:rsidR="00806A15" w:rsidRDefault="00806A15" w:rsidP="00806A15">
      <w:pPr>
        <w:rPr>
          <w:sz w:val="24"/>
          <w:szCs w:val="24"/>
        </w:rPr>
      </w:pPr>
    </w:p>
    <w:p w:rsidR="00806A15" w:rsidRDefault="00806A15" w:rsidP="00806A15">
      <w:pPr>
        <w:rPr>
          <w:sz w:val="24"/>
          <w:szCs w:val="24"/>
        </w:rPr>
      </w:pPr>
    </w:p>
    <w:p w:rsidR="00806A15" w:rsidRDefault="00806A15" w:rsidP="00806A15">
      <w:pPr>
        <w:jc w:val="center"/>
        <w:rPr>
          <w:b/>
          <w:sz w:val="40"/>
          <w:szCs w:val="40"/>
        </w:rPr>
      </w:pPr>
      <w:r w:rsidRPr="00D45A53">
        <w:rPr>
          <w:b/>
          <w:sz w:val="40"/>
          <w:szCs w:val="40"/>
        </w:rPr>
        <w:lastRenderedPageBreak/>
        <w:t>Doplňovačka</w:t>
      </w:r>
    </w:p>
    <w:p w:rsidR="00806A15" w:rsidRDefault="00806A15" w:rsidP="00806A15"/>
    <w:p w:rsidR="00806A15" w:rsidRDefault="00806A15" w:rsidP="00806A15"/>
    <w:tbl>
      <w:tblPr>
        <w:tblW w:w="113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960"/>
        <w:gridCol w:w="960"/>
        <w:gridCol w:w="960"/>
        <w:gridCol w:w="960"/>
        <w:gridCol w:w="960"/>
      </w:tblGrid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982619" w:rsidRDefault="00982619" w:rsidP="00982619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982619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982619">
            <w:pPr>
              <w:rPr>
                <w:sz w:val="24"/>
                <w:szCs w:val="24"/>
              </w:rPr>
            </w:pPr>
          </w:p>
          <w:p w:rsidR="00982619" w:rsidRDefault="00982619" w:rsidP="00982619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1. Typ počítačové sítě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2. Lokální počítačová síť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3280" w:type="dxa"/>
            <w:gridSpan w:val="4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3. Připojení každý s každým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4. Služba internetu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5. Typ počítačové sítě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6. Městská počítačová síť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7. Služba internetu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982619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8. Před</w:t>
            </w:r>
            <w:r w:rsidR="00806A15">
              <w:rPr>
                <w:rFonts w:eastAsia="Times New Roman"/>
                <w:color w:val="000000"/>
                <w:lang w:eastAsia="cs-CZ"/>
              </w:rPr>
              <w:t>chůdce internetu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</w:tbl>
    <w:p w:rsidR="00806A15" w:rsidRPr="00982619" w:rsidRDefault="00982619" w:rsidP="00982619">
      <w:pPr>
        <w:jc w:val="center"/>
        <w:rPr>
          <w:sz w:val="40"/>
          <w:szCs w:val="40"/>
        </w:rPr>
      </w:pPr>
      <w:r w:rsidRPr="00982619">
        <w:rPr>
          <w:sz w:val="40"/>
          <w:szCs w:val="40"/>
        </w:rPr>
        <w:lastRenderedPageBreak/>
        <w:t>Řešení</w:t>
      </w:r>
    </w:p>
    <w:p w:rsidR="00806A15" w:rsidRDefault="00806A15" w:rsidP="00806A15"/>
    <w:tbl>
      <w:tblPr>
        <w:tblW w:w="113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960"/>
        <w:gridCol w:w="960"/>
        <w:gridCol w:w="960"/>
        <w:gridCol w:w="960"/>
        <w:gridCol w:w="960"/>
      </w:tblGrid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Ě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H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W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BE97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1. Typ počítačové sítě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2. Lokální počítačová síť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3280" w:type="dxa"/>
            <w:gridSpan w:val="4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3. Připojení každý s každým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4. Služba internetu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5. Typ počítačové sítě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6. Městská počítačová síť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7. Služba internetu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  <w:tr w:rsidR="00806A15" w:rsidTr="00DA57A4">
        <w:trPr>
          <w:trHeight w:val="600"/>
        </w:trPr>
        <w:tc>
          <w:tcPr>
            <w:tcW w:w="2460" w:type="dxa"/>
            <w:gridSpan w:val="3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8. Předchůdce internetu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FFFFFF"/>
            <w:noWrap/>
            <w:vAlign w:val="bottom"/>
            <w:hideMark/>
          </w:tcPr>
          <w:p w:rsidR="00806A15" w:rsidRDefault="00806A15" w:rsidP="00DA57A4">
            <w:pPr>
              <w:spacing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06A15" w:rsidRDefault="00806A15" w:rsidP="00DA57A4">
            <w:pPr>
              <w:rPr>
                <w:sz w:val="24"/>
                <w:szCs w:val="24"/>
              </w:rPr>
            </w:pPr>
          </w:p>
        </w:tc>
      </w:tr>
    </w:tbl>
    <w:p w:rsidR="00806A15" w:rsidRDefault="00806A15" w:rsidP="00806A15"/>
    <w:p w:rsidR="00806A15" w:rsidRDefault="00806A15" w:rsidP="00806A15">
      <w:pPr>
        <w:rPr>
          <w:sz w:val="24"/>
          <w:szCs w:val="24"/>
        </w:rPr>
      </w:pPr>
    </w:p>
    <w:p w:rsidR="006C21BA" w:rsidRDefault="006C21BA" w:rsidP="00806A15">
      <w:pPr>
        <w:rPr>
          <w:sz w:val="24"/>
          <w:szCs w:val="24"/>
        </w:rPr>
      </w:pPr>
    </w:p>
    <w:p w:rsidR="006C21BA" w:rsidRDefault="006C21BA" w:rsidP="006C21BA">
      <w:pPr>
        <w:pStyle w:val="Odstavecseseznamem"/>
        <w:jc w:val="both"/>
        <w:rPr>
          <w:rFonts w:ascii="Arial" w:hAnsi="Arial" w:cs="Arial"/>
          <w:b/>
        </w:rPr>
      </w:pPr>
    </w:p>
    <w:p w:rsidR="006C21BA" w:rsidRDefault="006C21BA" w:rsidP="006C21BA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6C21BA" w:rsidRDefault="006C21BA" w:rsidP="006C21BA">
      <w:pPr>
        <w:pStyle w:val="Odstavecseseznamem"/>
        <w:jc w:val="both"/>
        <w:rPr>
          <w:rFonts w:ascii="Arial" w:hAnsi="Arial" w:cs="Arial"/>
          <w:b/>
        </w:rPr>
      </w:pPr>
    </w:p>
    <w:p w:rsidR="006C21BA" w:rsidRPr="006C21BA" w:rsidRDefault="006C21BA" w:rsidP="006C21BA">
      <w:pPr>
        <w:pStyle w:val="Odstavecseseznamem"/>
        <w:jc w:val="both"/>
        <w:rPr>
          <w:rFonts w:ascii="Times New Roman" w:hAnsi="Times New Roman" w:cs="Times New Roman"/>
        </w:rPr>
      </w:pPr>
      <w:r w:rsidRPr="006C21BA">
        <w:rPr>
          <w:rFonts w:ascii="Times New Roman" w:hAnsi="Times New Roman" w:cs="Times New Roman"/>
        </w:rPr>
        <w:t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provedla o tom zápis do TK.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6C21BA" w:rsidRPr="006C21BA" w:rsidRDefault="006C21BA" w:rsidP="006C21BA">
      <w:pPr>
        <w:pStyle w:val="Odstavecseseznamem"/>
        <w:jc w:val="both"/>
        <w:rPr>
          <w:rFonts w:ascii="Times New Roman" w:hAnsi="Times New Roman" w:cs="Times New Roman"/>
        </w:rPr>
      </w:pPr>
    </w:p>
    <w:p w:rsidR="006C21BA" w:rsidRPr="006C21BA" w:rsidRDefault="006C21BA" w:rsidP="006C21BA">
      <w:pPr>
        <w:pStyle w:val="Odstavecseseznamem"/>
        <w:jc w:val="both"/>
        <w:rPr>
          <w:rFonts w:ascii="Times New Roman" w:hAnsi="Times New Roman" w:cs="Times New Roman"/>
        </w:rPr>
      </w:pPr>
    </w:p>
    <w:p w:rsidR="006C21BA" w:rsidRPr="006C21BA" w:rsidRDefault="006C21BA" w:rsidP="006C21BA">
      <w:pPr>
        <w:pStyle w:val="Odstavecseseznamem"/>
        <w:jc w:val="both"/>
        <w:rPr>
          <w:rFonts w:ascii="Times New Roman" w:hAnsi="Times New Roman" w:cs="Times New Roman"/>
        </w:rPr>
      </w:pPr>
      <w:r w:rsidRPr="006C21BA">
        <w:rPr>
          <w:rFonts w:ascii="Times New Roman" w:hAnsi="Times New Roman" w:cs="Times New Roman"/>
        </w:rPr>
        <w:t>Datum: 27. 5. 2012</w:t>
      </w:r>
      <w:r w:rsidRPr="006C21BA">
        <w:rPr>
          <w:rFonts w:ascii="Times New Roman" w:hAnsi="Times New Roman" w:cs="Times New Roman"/>
        </w:rPr>
        <w:tab/>
      </w:r>
      <w:r w:rsidRPr="006C21BA">
        <w:rPr>
          <w:rFonts w:ascii="Times New Roman" w:hAnsi="Times New Roman" w:cs="Times New Roman"/>
        </w:rPr>
        <w:tab/>
      </w:r>
      <w:r w:rsidRPr="006C21BA">
        <w:rPr>
          <w:rFonts w:ascii="Times New Roman" w:hAnsi="Times New Roman" w:cs="Times New Roman"/>
        </w:rPr>
        <w:tab/>
      </w:r>
      <w:r w:rsidRPr="006C21BA">
        <w:rPr>
          <w:rFonts w:ascii="Times New Roman" w:hAnsi="Times New Roman" w:cs="Times New Roman"/>
        </w:rPr>
        <w:tab/>
        <w:t>Autor: Mgr. Marie Kardová</w:t>
      </w:r>
    </w:p>
    <w:p w:rsidR="006C21BA" w:rsidRDefault="006C21BA" w:rsidP="006C21BA"/>
    <w:p w:rsidR="006C21BA" w:rsidRDefault="006C21BA" w:rsidP="00806A15">
      <w:pPr>
        <w:rPr>
          <w:sz w:val="24"/>
          <w:szCs w:val="24"/>
        </w:rPr>
      </w:pPr>
    </w:p>
    <w:p w:rsidR="007809AA" w:rsidRDefault="007809AA"/>
    <w:sectPr w:rsidR="00780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15"/>
    <w:rsid w:val="006C21BA"/>
    <w:rsid w:val="007809AA"/>
    <w:rsid w:val="00806A15"/>
    <w:rsid w:val="00982619"/>
    <w:rsid w:val="00CF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15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06A1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C21BA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15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06A1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C21BA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373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6</cp:revision>
  <cp:lastPrinted>2012-06-13T08:48:00Z</cp:lastPrinted>
  <dcterms:created xsi:type="dcterms:W3CDTF">2012-06-13T07:44:00Z</dcterms:created>
  <dcterms:modified xsi:type="dcterms:W3CDTF">2012-12-06T11:33:00Z</dcterms:modified>
</cp:coreProperties>
</file>