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90023D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34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540C63">
        <w:rPr>
          <w:rFonts w:ascii="Calibri" w:hAnsi="Calibri" w:cs="Calibri"/>
          <w:b/>
          <w:sz w:val="56"/>
          <w:szCs w:val="56"/>
        </w:rPr>
        <w:t>Závěrečná písemná práce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Default="00A029A8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540C63" w:rsidRDefault="00540C63" w:rsidP="00A029A8"/>
    <w:p w:rsidR="0090023D" w:rsidRDefault="0090023D" w:rsidP="00A029A8"/>
    <w:p w:rsidR="0090023D" w:rsidRDefault="0090023D" w:rsidP="00A029A8"/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lastRenderedPageBreak/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A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1. Doplňte 3. stranu pravoúhlého trojúhelníka: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ab/>
        <w:t>a) a=53 mm, b=2,3 cm, c=?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ab/>
        <w:t>b) a=8 cm, b=?, c=12cm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ab/>
        <w:t>c) a=?, b=65cm, c=1,25m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2. Lze prostrčit krychli o hraně délky 26 cm kruhovou obručí s vnitřním průměrem 35 cm?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3. Jak hluboká je studna tvaru válce s průměrem 1 m, jestliže se při jejím vyhloubení vybralo      9,42 m</w:t>
      </w:r>
      <w:r>
        <w:rPr>
          <w:sz w:val="44"/>
          <w:szCs w:val="44"/>
          <w:vertAlign w:val="superscript"/>
        </w:rPr>
        <w:t>3</w:t>
      </w:r>
      <w:r>
        <w:rPr>
          <w:sz w:val="44"/>
          <w:szCs w:val="44"/>
        </w:rPr>
        <w:t xml:space="preserve"> zeminy?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4. Vypočítejte povrch válce s poloměrem 7 cm a výškou 15 cm.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5. Vyřešte danou rovnici a proveďte zkoušku: 5a-2(5-2a)=4[5-(a-8)] +3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6. Od 42 účastníků zájezdu bylo vybráno celkem 328430 Kč. Kolik dětí a kolik dospělých se zájezdu zúčastnilo, jestliže jeho cena byla 7 990 Kč a pro děti platila sleva 550 Kč?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7. Sestrojte lichoběžník ABCD, a=13,5cm, b=65mm, e=10,4cm, úhel DAB=63</w:t>
      </w:r>
      <w:r>
        <w:rPr>
          <w:sz w:val="44"/>
          <w:szCs w:val="44"/>
          <w:vertAlign w:val="superscript"/>
        </w:rPr>
        <w:t>o</w:t>
      </w:r>
      <w:r>
        <w:rPr>
          <w:sz w:val="44"/>
          <w:szCs w:val="44"/>
        </w:rPr>
        <w:t>. Vytvořte nákres daného lichoběžníku a napište postup jeho konstrukce.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lastRenderedPageBreak/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B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1. Zjistěte, zda jsou dané trojúhelníky pravoúhlé: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ab/>
        <w:t>a) a=5,1 cm, b=68 mm, c=8,3 cm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ab/>
        <w:t>b) a=1,5cm, b=3,6 cm, c=3,9 cm</w:t>
      </w: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ab/>
        <w:t>c) a=56 mm, b=10,5 cm, c=1,19 dm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2. Obvod čtverce je 24 cm. Vypočítejte poloměr kružnice, do níž je tento čtverec vepsán.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3. V sudu tvaru válce s průměrem podstavy 70 cm byla výška vody před deštěm 50 cm a po dešti 54,8 cm. Kolik litrů vody do sudu přibylo?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4. Vypočítejte výšku válce, ji-</w:t>
      </w:r>
      <w:proofErr w:type="spellStart"/>
      <w:r>
        <w:rPr>
          <w:sz w:val="44"/>
          <w:szCs w:val="44"/>
        </w:rPr>
        <w:t>li</w:t>
      </w:r>
      <w:proofErr w:type="spellEnd"/>
      <w:r>
        <w:rPr>
          <w:sz w:val="44"/>
          <w:szCs w:val="44"/>
        </w:rPr>
        <w:t xml:space="preserve"> jeho průměr 8 cm a povrch je 401,92 cm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>.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5. Vyřešte danou rovnici a proveďte zkoušku: 6s-(2-3s) = 3</w:t>
      </w:r>
      <w:r>
        <w:rPr>
          <w:sz w:val="44"/>
          <w:szCs w:val="44"/>
          <w:lang w:val="en-US"/>
        </w:rPr>
        <w:t>[</w:t>
      </w:r>
      <w:r>
        <w:rPr>
          <w:sz w:val="44"/>
          <w:szCs w:val="44"/>
        </w:rPr>
        <w:t>2-2(s-8)</w:t>
      </w:r>
      <w:r>
        <w:rPr>
          <w:sz w:val="44"/>
          <w:szCs w:val="44"/>
          <w:lang w:val="en-US"/>
        </w:rPr>
        <w:t>]</w:t>
      </w:r>
      <w:r>
        <w:rPr>
          <w:sz w:val="44"/>
          <w:szCs w:val="44"/>
        </w:rPr>
        <w:t>+4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>6. Majitel kempu nabízí 79 míst ve 22 chatičkách. Kolik z nich je dvoulůžkových a kolik třílůžkových?</w:t>
      </w:r>
    </w:p>
    <w:p w:rsidR="0090023D" w:rsidRDefault="0090023D" w:rsidP="0090023D">
      <w:pPr>
        <w:rPr>
          <w:sz w:val="44"/>
          <w:szCs w:val="44"/>
        </w:rPr>
      </w:pPr>
    </w:p>
    <w:p w:rsidR="0090023D" w:rsidRDefault="0090023D" w:rsidP="0090023D">
      <w:pPr>
        <w:rPr>
          <w:sz w:val="44"/>
          <w:szCs w:val="44"/>
        </w:rPr>
      </w:pPr>
      <w:r>
        <w:rPr>
          <w:sz w:val="44"/>
          <w:szCs w:val="44"/>
        </w:rPr>
        <w:t xml:space="preserve">7. Sestrojte trojúhelník ABC, jestliže strana a=78 mm, </w:t>
      </w:r>
      <w:proofErr w:type="spellStart"/>
      <w:r>
        <w:rPr>
          <w:sz w:val="44"/>
          <w:szCs w:val="44"/>
        </w:rPr>
        <w:t>v</w:t>
      </w:r>
      <w:r>
        <w:rPr>
          <w:sz w:val="44"/>
          <w:szCs w:val="44"/>
          <w:vertAlign w:val="subscript"/>
        </w:rPr>
        <w:t>a</w:t>
      </w:r>
      <w:proofErr w:type="spellEnd"/>
      <w:r>
        <w:rPr>
          <w:sz w:val="44"/>
          <w:szCs w:val="44"/>
        </w:rPr>
        <w:t>=3,5cm, b=0,66dm. Vytvořte nákres daného trojúhelníka a napište postup jeho konstrukce.</w:t>
      </w:r>
    </w:p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260B7">
      <w:pPr>
        <w:pStyle w:val="Nadpis1"/>
        <w:rPr>
          <w:sz w:val="24"/>
          <w:szCs w:val="24"/>
        </w:rPr>
      </w:pPr>
    </w:p>
    <w:sectPr w:rsidR="00A029A8" w:rsidSect="0090023D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494" w:rsidRDefault="00DE5494">
      <w:r>
        <w:separator/>
      </w:r>
    </w:p>
  </w:endnote>
  <w:endnote w:type="continuationSeparator" w:id="0">
    <w:p w:rsidR="00DE5494" w:rsidRDefault="00DE5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C63" w:rsidRDefault="00540C63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494" w:rsidRDefault="00DE5494">
      <w:r>
        <w:separator/>
      </w:r>
    </w:p>
  </w:footnote>
  <w:footnote w:type="continuationSeparator" w:id="0">
    <w:p w:rsidR="00DE5494" w:rsidRDefault="00DE5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2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23"/>
  </w:num>
  <w:num w:numId="4">
    <w:abstractNumId w:val="14"/>
  </w:num>
  <w:num w:numId="5">
    <w:abstractNumId w:val="15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7"/>
  </w:num>
  <w:num w:numId="14">
    <w:abstractNumId w:val="10"/>
  </w:num>
  <w:num w:numId="15">
    <w:abstractNumId w:val="18"/>
  </w:num>
  <w:num w:numId="16">
    <w:abstractNumId w:val="7"/>
  </w:num>
  <w:num w:numId="17">
    <w:abstractNumId w:val="19"/>
  </w:num>
  <w:num w:numId="18">
    <w:abstractNumId w:val="12"/>
  </w:num>
  <w:num w:numId="19">
    <w:abstractNumId w:val="16"/>
  </w:num>
  <w:num w:numId="20">
    <w:abstractNumId w:val="8"/>
  </w:num>
  <w:num w:numId="21">
    <w:abstractNumId w:val="9"/>
  </w:num>
  <w:num w:numId="22">
    <w:abstractNumId w:val="6"/>
  </w:num>
  <w:num w:numId="23">
    <w:abstractNumId w:val="21"/>
    <w:lvlOverride w:ilvl="0">
      <w:startOverride w:val="13"/>
    </w:lvlOverride>
  </w:num>
  <w:num w:numId="24">
    <w:abstractNumId w:val="1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4507F"/>
    <w:rsid w:val="0016635A"/>
    <w:rsid w:val="001D3B7D"/>
    <w:rsid w:val="0027790F"/>
    <w:rsid w:val="00284D77"/>
    <w:rsid w:val="002F3FD9"/>
    <w:rsid w:val="003765FF"/>
    <w:rsid w:val="003C1307"/>
    <w:rsid w:val="003E6F9C"/>
    <w:rsid w:val="00442578"/>
    <w:rsid w:val="0047437E"/>
    <w:rsid w:val="004D2152"/>
    <w:rsid w:val="00540C63"/>
    <w:rsid w:val="005861DE"/>
    <w:rsid w:val="005E17C4"/>
    <w:rsid w:val="006652F0"/>
    <w:rsid w:val="00671CB8"/>
    <w:rsid w:val="00682ED2"/>
    <w:rsid w:val="006A62E3"/>
    <w:rsid w:val="006E147C"/>
    <w:rsid w:val="007539BE"/>
    <w:rsid w:val="00785EDE"/>
    <w:rsid w:val="007F36FE"/>
    <w:rsid w:val="008A54E6"/>
    <w:rsid w:val="008E1939"/>
    <w:rsid w:val="0090023D"/>
    <w:rsid w:val="009226A5"/>
    <w:rsid w:val="009F5B32"/>
    <w:rsid w:val="00A029A8"/>
    <w:rsid w:val="00A126F7"/>
    <w:rsid w:val="00A156E4"/>
    <w:rsid w:val="00A260B7"/>
    <w:rsid w:val="00B34E3D"/>
    <w:rsid w:val="00B46505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978C8"/>
    <w:rsid w:val="00DA196F"/>
    <w:rsid w:val="00DE5494"/>
    <w:rsid w:val="00DF168F"/>
    <w:rsid w:val="00E30DA1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2</cp:revision>
  <cp:lastPrinted>2011-04-28T06:38:00Z</cp:lastPrinted>
  <dcterms:created xsi:type="dcterms:W3CDTF">2011-08-15T20:53:00Z</dcterms:created>
  <dcterms:modified xsi:type="dcterms:W3CDTF">2011-08-15T20:53:00Z</dcterms:modified>
</cp:coreProperties>
</file>