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0C" w:rsidRDefault="00B02E0C" w:rsidP="00B02E0C">
      <w:pPr>
        <w:jc w:val="center"/>
      </w:pPr>
      <w:r>
        <w:t>Základní škola Ústí nad Labem, Anežky České 702/17, příspěvková organizace</w:t>
      </w:r>
    </w:p>
    <w:p w:rsidR="00B02E0C" w:rsidRDefault="00B02E0C" w:rsidP="00B02E0C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B02E0C" w:rsidRPr="00807B32" w:rsidRDefault="00B02E0C" w:rsidP="00B02E0C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B02E0C" w:rsidRDefault="00B02E0C" w:rsidP="00B02E0C">
      <w:r>
        <w:t xml:space="preserve">Název </w:t>
      </w:r>
      <w:proofErr w:type="spellStart"/>
      <w:r>
        <w:t>DUMu</w:t>
      </w:r>
      <w:proofErr w:type="spellEnd"/>
      <w:r>
        <w:t>: VY_22_INOVACE_</w:t>
      </w:r>
      <w:r w:rsidR="004E0188">
        <w:t>12</w:t>
      </w:r>
      <w:r>
        <w:t>_5_P 2 GOING TO</w:t>
      </w:r>
      <w:r w:rsidR="00682CDE">
        <w:t xml:space="preserve"> - mime game</w:t>
      </w:r>
    </w:p>
    <w:p w:rsidR="00B02E0C" w:rsidRDefault="00B02E0C" w:rsidP="00B02E0C">
      <w:r>
        <w:t>Číslo skupiny: 2</w:t>
      </w:r>
    </w:p>
    <w:p w:rsidR="00B02E0C" w:rsidRDefault="00B02E0C" w:rsidP="00B02E0C">
      <w:r>
        <w:t xml:space="preserve">Autor: Mgr. Helena </w:t>
      </w:r>
      <w:proofErr w:type="spellStart"/>
      <w:r>
        <w:t>Rejzlová</w:t>
      </w:r>
      <w:proofErr w:type="spellEnd"/>
    </w:p>
    <w:p w:rsidR="00B02E0C" w:rsidRDefault="00B02E0C" w:rsidP="00B02E0C">
      <w:r>
        <w:t xml:space="preserve">Vzdělávací  oblast/Předmět/Téma: Jazyk a jazyková komunikace/ Anglický jazyk/ </w:t>
      </w:r>
      <w:r w:rsidR="00521A2B">
        <w:t>GOING TO</w:t>
      </w:r>
    </w:p>
    <w:p w:rsidR="00B02E0C" w:rsidRDefault="00B02E0C" w:rsidP="00B02E0C">
      <w:r>
        <w:t>Druh učebního materiálu: Kartičky</w:t>
      </w:r>
    </w:p>
    <w:p w:rsidR="00B02E0C" w:rsidRDefault="00B02E0C" w:rsidP="00B02E0C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B02E0C" w:rsidRDefault="00B02E0C" w:rsidP="00B02E0C">
      <w:r>
        <w:t>Anotace: Na kartičkách jsou napsaná zadání úkolu, který mají žáci beze slov předvést. Ostatní hádají. Předvádějící žák odpovídá krátce kladně nebo záporně, dokud činnost žáci neodhalí. Kdo uhodne, předvádí další činnost.</w:t>
      </w:r>
    </w:p>
    <w:p w:rsidR="00B02E0C" w:rsidRDefault="00B02E0C" w:rsidP="00B02E0C">
      <w:r>
        <w:t>Ověřeno ve třídě: VI. A</w:t>
      </w:r>
    </w:p>
    <w:p w:rsidR="00B02E0C" w:rsidRDefault="00B02E0C" w:rsidP="00B02E0C">
      <w:r>
        <w:t>Datum ověření: 28. 5. 2012</w:t>
      </w:r>
    </w:p>
    <w:p w:rsidR="00B02E0C" w:rsidRDefault="00B02E0C" w:rsidP="00B02E0C">
      <w:pPr>
        <w:spacing w:after="0"/>
      </w:pPr>
    </w:p>
    <w:p w:rsidR="00B02E0C" w:rsidRDefault="00B02E0C" w:rsidP="00B02E0C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B02E0C" w:rsidRDefault="00B02E0C" w:rsidP="00B02E0C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B02E0C" w:rsidRDefault="00B02E0C" w:rsidP="00B02E0C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B02E0C" w:rsidRDefault="00B02E0C" w:rsidP="00B02E0C">
      <w:pPr>
        <w:spacing w:after="0"/>
      </w:pPr>
    </w:p>
    <w:p w:rsidR="00B02E0C" w:rsidRDefault="00B02E0C" w:rsidP="00B02E0C">
      <w:pPr>
        <w:spacing w:after="0"/>
        <w:sectPr w:rsidR="00B02E0C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>Datum:   28. 5. 2012</w:t>
      </w:r>
      <w:r>
        <w:tab/>
      </w:r>
      <w:r>
        <w:tab/>
      </w:r>
      <w:r>
        <w:tab/>
        <w:t>Podpis:</w:t>
      </w:r>
    </w:p>
    <w:tbl>
      <w:tblPr>
        <w:tblStyle w:val="Mkatabulky"/>
        <w:tblW w:w="0" w:type="auto"/>
        <w:tblLook w:val="04A0"/>
      </w:tblPr>
      <w:tblGrid>
        <w:gridCol w:w="4960"/>
        <w:gridCol w:w="4961"/>
        <w:gridCol w:w="4961"/>
      </w:tblGrid>
      <w:tr w:rsidR="001F571B" w:rsidRPr="00334CF3" w:rsidTr="00D104FB">
        <w:tc>
          <w:tcPr>
            <w:tcW w:w="4960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  <w:lang w:val="en-US"/>
              </w:rPr>
            </w:pPr>
            <w:r w:rsidRPr="00334CF3">
              <w:rPr>
                <w:sz w:val="36"/>
                <w:szCs w:val="36"/>
                <w:lang w:val="en-US"/>
              </w:rPr>
              <w:t xml:space="preserve">YOU ARE READING A </w:t>
            </w:r>
            <w:r>
              <w:rPr>
                <w:sz w:val="36"/>
                <w:szCs w:val="36"/>
                <w:lang w:val="en-US"/>
              </w:rPr>
              <w:t>MAGAZINE</w:t>
            </w: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1F571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WATCHING </w:t>
            </w:r>
            <w:r>
              <w:rPr>
                <w:sz w:val="36"/>
                <w:szCs w:val="36"/>
              </w:rPr>
              <w:t>DVD</w:t>
            </w: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1F571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CLEANING </w:t>
            </w:r>
            <w:r>
              <w:rPr>
                <w:sz w:val="36"/>
                <w:szCs w:val="36"/>
              </w:rPr>
              <w:t>BLACKBOARD</w:t>
            </w:r>
          </w:p>
        </w:tc>
      </w:tr>
      <w:tr w:rsidR="001F571B" w:rsidRPr="00334CF3" w:rsidTr="00D104FB">
        <w:tc>
          <w:tcPr>
            <w:tcW w:w="4960" w:type="dxa"/>
          </w:tcPr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>YOU ARE LISTENING TO THE RADIO</w:t>
            </w: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>YOU ARE SKATING</w:t>
            </w: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>YOU ARE BRUSHING YOUR HAIR</w:t>
            </w:r>
          </w:p>
        </w:tc>
      </w:tr>
      <w:tr w:rsidR="001F571B" w:rsidRPr="00334CF3" w:rsidTr="00D104FB">
        <w:trPr>
          <w:trHeight w:val="3591"/>
        </w:trPr>
        <w:tc>
          <w:tcPr>
            <w:tcW w:w="4960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>YOU ARE SLEEPING</w:t>
            </w: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1F571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>YOU ARE SK</w:t>
            </w:r>
            <w:r>
              <w:rPr>
                <w:sz w:val="36"/>
                <w:szCs w:val="36"/>
              </w:rPr>
              <w:t>IING</w:t>
            </w: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RIDING A </w:t>
            </w:r>
            <w:r>
              <w:rPr>
                <w:sz w:val="36"/>
                <w:szCs w:val="36"/>
              </w:rPr>
              <w:t>HORSE</w:t>
            </w: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</w:tc>
      </w:tr>
    </w:tbl>
    <w:p w:rsidR="006E5EB5" w:rsidRDefault="006E5EB5"/>
    <w:tbl>
      <w:tblPr>
        <w:tblStyle w:val="Mkatabulky"/>
        <w:tblW w:w="0" w:type="auto"/>
        <w:tblLook w:val="04A0"/>
      </w:tblPr>
      <w:tblGrid>
        <w:gridCol w:w="4960"/>
        <w:gridCol w:w="4961"/>
        <w:gridCol w:w="4961"/>
      </w:tblGrid>
      <w:tr w:rsidR="001F571B" w:rsidRPr="00334CF3" w:rsidTr="00D104FB">
        <w:tc>
          <w:tcPr>
            <w:tcW w:w="4960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  <w:lang w:val="en-US"/>
              </w:rPr>
            </w:pPr>
            <w:r w:rsidRPr="00334CF3">
              <w:rPr>
                <w:sz w:val="36"/>
                <w:szCs w:val="36"/>
                <w:lang w:val="en-US"/>
              </w:rPr>
              <w:t xml:space="preserve">YOU ARE READING A </w:t>
            </w:r>
            <w:r>
              <w:rPr>
                <w:sz w:val="36"/>
                <w:szCs w:val="36"/>
                <w:lang w:val="en-US"/>
              </w:rPr>
              <w:t>LETTER</w:t>
            </w: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PLAYING THE PIANO</w:t>
            </w: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1F571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CLEANING </w:t>
            </w:r>
            <w:r>
              <w:rPr>
                <w:sz w:val="36"/>
                <w:szCs w:val="36"/>
              </w:rPr>
              <w:t>YOUR TEETH</w:t>
            </w:r>
          </w:p>
        </w:tc>
      </w:tr>
      <w:tr w:rsidR="001F571B" w:rsidRPr="00334CF3" w:rsidTr="00D104FB">
        <w:tc>
          <w:tcPr>
            <w:tcW w:w="4960" w:type="dxa"/>
          </w:tcPr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PLAYING FOOTBALL</w:t>
            </w: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DRIVING A CAR</w:t>
            </w: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WATCHING A FILM</w:t>
            </w:r>
          </w:p>
        </w:tc>
      </w:tr>
      <w:tr w:rsidR="001F571B" w:rsidRPr="00334CF3" w:rsidTr="00D104FB">
        <w:trPr>
          <w:trHeight w:val="3591"/>
        </w:trPr>
        <w:tc>
          <w:tcPr>
            <w:tcW w:w="4960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DIVING</w:t>
            </w: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JUMPING</w:t>
            </w: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RIDING A </w:t>
            </w:r>
            <w:r>
              <w:rPr>
                <w:sz w:val="36"/>
                <w:szCs w:val="36"/>
              </w:rPr>
              <w:t>BIKE</w:t>
            </w: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</w:tc>
      </w:tr>
    </w:tbl>
    <w:p w:rsidR="001F571B" w:rsidRDefault="001F571B"/>
    <w:p w:rsidR="001F571B" w:rsidRDefault="001F571B"/>
    <w:tbl>
      <w:tblPr>
        <w:tblStyle w:val="Mkatabulky"/>
        <w:tblW w:w="0" w:type="auto"/>
        <w:tblLook w:val="04A0"/>
      </w:tblPr>
      <w:tblGrid>
        <w:gridCol w:w="4960"/>
        <w:gridCol w:w="4961"/>
        <w:gridCol w:w="4961"/>
      </w:tblGrid>
      <w:tr w:rsidR="001F571B" w:rsidRPr="00334CF3" w:rsidTr="00D104FB">
        <w:tc>
          <w:tcPr>
            <w:tcW w:w="4960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  <w:lang w:val="en-US"/>
              </w:rPr>
            </w:pPr>
            <w:r w:rsidRPr="00334CF3">
              <w:rPr>
                <w:sz w:val="36"/>
                <w:szCs w:val="36"/>
                <w:lang w:val="en-US"/>
              </w:rPr>
              <w:t xml:space="preserve">YOU ARE </w:t>
            </w:r>
            <w:r>
              <w:rPr>
                <w:sz w:val="36"/>
                <w:szCs w:val="36"/>
                <w:lang w:val="en-US"/>
              </w:rPr>
              <w:t>SWIMMING</w:t>
            </w: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DANCING</w:t>
            </w: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1F571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 xml:space="preserve">PLAYING </w:t>
            </w:r>
            <w:r w:rsidR="00197714">
              <w:rPr>
                <w:sz w:val="36"/>
                <w:szCs w:val="36"/>
              </w:rPr>
              <w:t xml:space="preserve">TABLE </w:t>
            </w:r>
            <w:r>
              <w:rPr>
                <w:sz w:val="36"/>
                <w:szCs w:val="36"/>
              </w:rPr>
              <w:t>TENNIS</w:t>
            </w:r>
          </w:p>
        </w:tc>
      </w:tr>
      <w:tr w:rsidR="001F571B" w:rsidRPr="00334CF3" w:rsidTr="00D104FB">
        <w:tc>
          <w:tcPr>
            <w:tcW w:w="4960" w:type="dxa"/>
          </w:tcPr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EATING A BANANA</w:t>
            </w: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DRINKING</w:t>
            </w: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SITTING</w:t>
            </w:r>
          </w:p>
        </w:tc>
      </w:tr>
      <w:tr w:rsidR="001F571B" w:rsidRPr="00334CF3" w:rsidTr="00D104FB">
        <w:trPr>
          <w:trHeight w:val="3591"/>
        </w:trPr>
        <w:tc>
          <w:tcPr>
            <w:tcW w:w="4960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PLAYING ICE HOCKEY</w:t>
            </w: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PLAYING THE VIOLIN</w:t>
            </w: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PLAYING TENNIS</w:t>
            </w: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</w:tc>
      </w:tr>
    </w:tbl>
    <w:p w:rsidR="001F571B" w:rsidRDefault="001F571B"/>
    <w:p w:rsidR="00A300CB" w:rsidRDefault="00A300CB"/>
    <w:p w:rsidR="00A300CB" w:rsidRDefault="00A300CB" w:rsidP="00A300CB">
      <w:pPr>
        <w:spacing w:after="0"/>
        <w:jc w:val="center"/>
      </w:pPr>
      <w:proofErr w:type="gramStart"/>
      <w:r>
        <w:lastRenderedPageBreak/>
        <w:t>M E T O D I C K Ý  L I S T</w:t>
      </w:r>
      <w:proofErr w:type="gramEnd"/>
      <w:r>
        <w:t xml:space="preserve"> </w:t>
      </w:r>
    </w:p>
    <w:p w:rsidR="00A300CB" w:rsidRDefault="00A300CB" w:rsidP="00A300CB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29"/>
        <w:gridCol w:w="12037"/>
      </w:tblGrid>
      <w:tr w:rsidR="00A300CB" w:rsidTr="00A300CB">
        <w:tc>
          <w:tcPr>
            <w:tcW w:w="2551" w:type="dxa"/>
            <w:shd w:val="clear" w:color="auto" w:fill="FF0000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spacing w:after="0"/>
            </w:pPr>
            <w:r>
              <w:t>NÁZEV</w:t>
            </w:r>
          </w:p>
          <w:p w:rsidR="00A300CB" w:rsidRDefault="00A300CB" w:rsidP="00D104FB">
            <w:pPr>
              <w:spacing w:after="0"/>
            </w:pPr>
          </w:p>
        </w:tc>
        <w:tc>
          <w:tcPr>
            <w:tcW w:w="12191" w:type="dxa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spacing w:after="0"/>
            </w:pPr>
            <w:r>
              <w:t xml:space="preserve">Mime </w:t>
            </w:r>
            <w:r w:rsidR="005F3F87">
              <w:t>g</w:t>
            </w:r>
            <w:r>
              <w:t xml:space="preserve">ame </w:t>
            </w:r>
            <w:r w:rsidR="005F3F87">
              <w:t>s GOING TO</w:t>
            </w:r>
          </w:p>
        </w:tc>
      </w:tr>
      <w:tr w:rsidR="00A300CB" w:rsidTr="00A300CB">
        <w:tc>
          <w:tcPr>
            <w:tcW w:w="2551" w:type="dxa"/>
            <w:shd w:val="clear" w:color="auto" w:fill="FF0000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spacing w:after="0"/>
            </w:pPr>
            <w:r>
              <w:t>CÍL</w:t>
            </w:r>
          </w:p>
          <w:p w:rsidR="00A300CB" w:rsidRDefault="00A300CB" w:rsidP="00D104FB">
            <w:pPr>
              <w:spacing w:after="0"/>
            </w:pPr>
          </w:p>
        </w:tc>
        <w:tc>
          <w:tcPr>
            <w:tcW w:w="12191" w:type="dxa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numPr>
                <w:ilvl w:val="0"/>
                <w:numId w:val="1"/>
              </w:numPr>
              <w:spacing w:after="0"/>
            </w:pPr>
            <w:r>
              <w:t xml:space="preserve">Procvičení tvoření otázek </w:t>
            </w:r>
            <w:r w:rsidR="005F3F87">
              <w:t>s GOING TO</w:t>
            </w:r>
          </w:p>
          <w:p w:rsidR="00A300CB" w:rsidRDefault="00A300CB" w:rsidP="00D104FB">
            <w:pPr>
              <w:spacing w:after="0"/>
              <w:ind w:left="720"/>
            </w:pPr>
          </w:p>
        </w:tc>
      </w:tr>
      <w:tr w:rsidR="00A300CB" w:rsidTr="00A300CB">
        <w:tc>
          <w:tcPr>
            <w:tcW w:w="2551" w:type="dxa"/>
            <w:shd w:val="clear" w:color="auto" w:fill="FF0000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spacing w:after="0"/>
            </w:pPr>
            <w:r>
              <w:t>MOTIVACE</w:t>
            </w:r>
          </w:p>
          <w:p w:rsidR="00A300CB" w:rsidRDefault="00A300CB" w:rsidP="00D104FB">
            <w:pPr>
              <w:spacing w:after="0"/>
            </w:pPr>
          </w:p>
        </w:tc>
        <w:tc>
          <w:tcPr>
            <w:tcW w:w="12191" w:type="dxa"/>
          </w:tcPr>
          <w:p w:rsidR="00A300CB" w:rsidRDefault="00A300CB" w:rsidP="00D104FB">
            <w:pPr>
              <w:spacing w:after="0"/>
            </w:pPr>
          </w:p>
          <w:p w:rsidR="00A300CB" w:rsidRDefault="005F3F87" w:rsidP="00D104FB">
            <w:pPr>
              <w:spacing w:after="0"/>
            </w:pPr>
            <w:proofErr w:type="spellStart"/>
            <w:r>
              <w:t>What</w:t>
            </w:r>
            <w:proofErr w:type="spellEnd"/>
            <w:r>
              <w:t xml:space="preserve"> are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g</w:t>
            </w:r>
            <w:r w:rsidR="00A300CB">
              <w:t>oing</w:t>
            </w:r>
            <w:proofErr w:type="spellEnd"/>
            <w:r>
              <w:t xml:space="preserve"> to </w:t>
            </w:r>
            <w:proofErr w:type="gramStart"/>
            <w:r>
              <w:t>do</w:t>
            </w:r>
            <w:proofErr w:type="gramEnd"/>
            <w:r>
              <w:t>?</w:t>
            </w:r>
          </w:p>
        </w:tc>
      </w:tr>
      <w:tr w:rsidR="00A300CB" w:rsidTr="00A300CB">
        <w:tc>
          <w:tcPr>
            <w:tcW w:w="2551" w:type="dxa"/>
            <w:shd w:val="clear" w:color="auto" w:fill="FF0000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spacing w:after="0"/>
            </w:pPr>
            <w:r>
              <w:t>POTŘEBY A MATERIÁL</w:t>
            </w:r>
          </w:p>
          <w:p w:rsidR="00A300CB" w:rsidRDefault="00A300CB" w:rsidP="00D104FB">
            <w:pPr>
              <w:spacing w:after="0"/>
            </w:pPr>
          </w:p>
        </w:tc>
        <w:tc>
          <w:tcPr>
            <w:tcW w:w="12191" w:type="dxa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spacing w:after="0"/>
            </w:pPr>
            <w:r>
              <w:t xml:space="preserve">Napsané činnosti na kartičkách. </w:t>
            </w:r>
          </w:p>
        </w:tc>
      </w:tr>
      <w:tr w:rsidR="00A300CB" w:rsidTr="00A300CB">
        <w:tc>
          <w:tcPr>
            <w:tcW w:w="2551" w:type="dxa"/>
            <w:shd w:val="clear" w:color="auto" w:fill="FF0000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spacing w:after="0"/>
            </w:pPr>
            <w:r>
              <w:t>POSTUP</w:t>
            </w:r>
          </w:p>
          <w:p w:rsidR="00A300CB" w:rsidRDefault="00A300CB" w:rsidP="00D104FB">
            <w:pPr>
              <w:spacing w:after="0"/>
            </w:pPr>
          </w:p>
        </w:tc>
        <w:tc>
          <w:tcPr>
            <w:tcW w:w="12191" w:type="dxa"/>
          </w:tcPr>
          <w:p w:rsidR="00A300CB" w:rsidRDefault="00A300CB" w:rsidP="00D104FB">
            <w:pPr>
              <w:spacing w:after="0"/>
              <w:ind w:left="720"/>
            </w:pPr>
          </w:p>
          <w:p w:rsidR="00A300CB" w:rsidRDefault="00A300CB" w:rsidP="00D104FB">
            <w:pPr>
              <w:numPr>
                <w:ilvl w:val="0"/>
                <w:numId w:val="1"/>
              </w:numPr>
              <w:spacing w:after="0"/>
            </w:pPr>
            <w:r>
              <w:t xml:space="preserve">U </w:t>
            </w:r>
            <w:proofErr w:type="gramStart"/>
            <w:r>
              <w:t>se</w:t>
            </w:r>
            <w:proofErr w:type="gramEnd"/>
            <w:r>
              <w:t xml:space="preserve"> ptá žáků „ </w:t>
            </w:r>
            <w:proofErr w:type="spellStart"/>
            <w:r w:rsidRPr="004526F2">
              <w:rPr>
                <w:i/>
              </w:rPr>
              <w:t>What</w:t>
            </w:r>
            <w:proofErr w:type="spellEnd"/>
            <w:r w:rsidRPr="004526F2">
              <w:rPr>
                <w:i/>
              </w:rPr>
              <w:t xml:space="preserve"> are </w:t>
            </w:r>
            <w:proofErr w:type="spellStart"/>
            <w:r w:rsidRPr="004526F2">
              <w:rPr>
                <w:i/>
              </w:rPr>
              <w:t>you</w:t>
            </w:r>
            <w:proofErr w:type="spellEnd"/>
            <w:r w:rsidRPr="004526F2">
              <w:rPr>
                <w:i/>
              </w:rPr>
              <w:t xml:space="preserve"> </w:t>
            </w:r>
            <w:proofErr w:type="spellStart"/>
            <w:r w:rsidR="005F3F87" w:rsidRPr="005F3F87">
              <w:rPr>
                <w:i/>
              </w:rPr>
              <w:t>going</w:t>
            </w:r>
            <w:proofErr w:type="spellEnd"/>
            <w:r w:rsidR="005F3F87" w:rsidRPr="005F3F87">
              <w:rPr>
                <w:i/>
              </w:rPr>
              <w:t xml:space="preserve"> to do?</w:t>
            </w:r>
            <w:r w:rsidR="005F3F87">
              <w:rPr>
                <w:i/>
              </w:rPr>
              <w:t>“</w:t>
            </w:r>
          </w:p>
          <w:p w:rsidR="00A300CB" w:rsidRDefault="00A300CB" w:rsidP="00D104FB">
            <w:pPr>
              <w:numPr>
                <w:ilvl w:val="0"/>
                <w:numId w:val="1"/>
              </w:numPr>
              <w:spacing w:after="0"/>
            </w:pPr>
            <w:r>
              <w:t xml:space="preserve">Procvičování tvoření </w:t>
            </w:r>
            <w:r w:rsidR="005F3F87">
              <w:t>otázek s </w:t>
            </w:r>
            <w:proofErr w:type="spellStart"/>
            <w:r w:rsidR="005F3F87">
              <w:t>going</w:t>
            </w:r>
            <w:proofErr w:type="spellEnd"/>
            <w:r w:rsidR="005F3F87">
              <w:t xml:space="preserve"> to</w:t>
            </w:r>
          </w:p>
          <w:p w:rsidR="00A300CB" w:rsidRDefault="00A300CB" w:rsidP="00D104FB">
            <w:pPr>
              <w:numPr>
                <w:ilvl w:val="0"/>
                <w:numId w:val="2"/>
              </w:numPr>
              <w:spacing w:after="0"/>
            </w:pPr>
            <w:r>
              <w:t>Tvoření otázek, vzor napsat na tabuli</w:t>
            </w:r>
          </w:p>
          <w:p w:rsidR="00A300CB" w:rsidRDefault="00A300CB" w:rsidP="00D104FB">
            <w:pPr>
              <w:numPr>
                <w:ilvl w:val="0"/>
                <w:numId w:val="2"/>
              </w:numPr>
              <w:spacing w:after="0"/>
            </w:pPr>
            <w:r>
              <w:t>Žák si vytáhne kartičku s napsanou činností.</w:t>
            </w:r>
          </w:p>
          <w:p w:rsidR="00A300CB" w:rsidRDefault="00A300CB" w:rsidP="00D104FB">
            <w:pPr>
              <w:numPr>
                <w:ilvl w:val="0"/>
                <w:numId w:val="2"/>
              </w:numPr>
              <w:spacing w:after="0"/>
            </w:pPr>
            <w:r>
              <w:t xml:space="preserve">Ostatní se zeptají – </w:t>
            </w:r>
            <w:proofErr w:type="spellStart"/>
            <w:r w:rsidRPr="004526F2">
              <w:rPr>
                <w:i/>
              </w:rPr>
              <w:t>What</w:t>
            </w:r>
            <w:proofErr w:type="spellEnd"/>
            <w:r w:rsidRPr="004526F2">
              <w:rPr>
                <w:i/>
              </w:rPr>
              <w:t xml:space="preserve"> are </w:t>
            </w:r>
            <w:proofErr w:type="spellStart"/>
            <w:r w:rsidRPr="004526F2">
              <w:rPr>
                <w:i/>
              </w:rPr>
              <w:t>you</w:t>
            </w:r>
            <w:proofErr w:type="spellEnd"/>
            <w:r w:rsidRPr="004526F2">
              <w:rPr>
                <w:i/>
              </w:rPr>
              <w:t xml:space="preserve"> </w:t>
            </w:r>
            <w:proofErr w:type="spellStart"/>
            <w:r w:rsidR="005F3F87" w:rsidRPr="005F3F87">
              <w:rPr>
                <w:i/>
              </w:rPr>
              <w:t>going</w:t>
            </w:r>
            <w:proofErr w:type="spellEnd"/>
            <w:r w:rsidR="005F3F87" w:rsidRPr="005F3F87">
              <w:rPr>
                <w:i/>
              </w:rPr>
              <w:t xml:space="preserve"> to </w:t>
            </w:r>
            <w:proofErr w:type="gramStart"/>
            <w:r w:rsidR="005F3F87" w:rsidRPr="005F3F87">
              <w:rPr>
                <w:i/>
              </w:rPr>
              <w:t>do</w:t>
            </w:r>
            <w:proofErr w:type="gramEnd"/>
            <w:r w:rsidR="005F3F87" w:rsidRPr="005F3F87">
              <w:rPr>
                <w:i/>
              </w:rPr>
              <w:t>?</w:t>
            </w:r>
            <w:r w:rsidR="005F3F87">
              <w:rPr>
                <w:i/>
              </w:rPr>
              <w:t>“</w:t>
            </w:r>
          </w:p>
          <w:p w:rsidR="00A300CB" w:rsidRDefault="00A300CB" w:rsidP="00D104FB">
            <w:pPr>
              <w:numPr>
                <w:ilvl w:val="0"/>
                <w:numId w:val="2"/>
              </w:numPr>
              <w:spacing w:after="0"/>
            </w:pPr>
            <w:r>
              <w:t>Žák předvede beze slov to, co má napsáno.</w:t>
            </w:r>
          </w:p>
          <w:p w:rsidR="00A300CB" w:rsidRDefault="00A300CB" w:rsidP="00D104FB">
            <w:pPr>
              <w:numPr>
                <w:ilvl w:val="0"/>
                <w:numId w:val="2"/>
              </w:numPr>
              <w:spacing w:after="0"/>
            </w:pPr>
            <w:r>
              <w:t xml:space="preserve">Ostatní se ptají </w:t>
            </w:r>
            <w:proofErr w:type="gramStart"/>
            <w:r>
              <w:t xml:space="preserve">např. : </w:t>
            </w:r>
            <w:r w:rsidR="005F3F87">
              <w:rPr>
                <w:i/>
              </w:rPr>
              <w:t>Are</w:t>
            </w:r>
            <w:proofErr w:type="gramEnd"/>
            <w:r w:rsidR="005F3F87">
              <w:rPr>
                <w:i/>
              </w:rPr>
              <w:t xml:space="preserve"> </w:t>
            </w:r>
            <w:proofErr w:type="spellStart"/>
            <w:r w:rsidR="005F3F87">
              <w:rPr>
                <w:i/>
              </w:rPr>
              <w:t>you</w:t>
            </w:r>
            <w:proofErr w:type="spellEnd"/>
            <w:r w:rsidR="005F3F87">
              <w:rPr>
                <w:i/>
              </w:rPr>
              <w:t xml:space="preserve"> </w:t>
            </w:r>
            <w:proofErr w:type="spellStart"/>
            <w:r w:rsidR="005F3F87">
              <w:rPr>
                <w:i/>
              </w:rPr>
              <w:t>going</w:t>
            </w:r>
            <w:proofErr w:type="spellEnd"/>
            <w:r w:rsidR="005F3F87">
              <w:rPr>
                <w:i/>
              </w:rPr>
              <w:t xml:space="preserve"> to </w:t>
            </w:r>
            <w:proofErr w:type="spellStart"/>
            <w:r w:rsidR="00260AEA">
              <w:rPr>
                <w:i/>
              </w:rPr>
              <w:t>watch</w:t>
            </w:r>
            <w:proofErr w:type="spellEnd"/>
            <w:r w:rsidR="00260AEA">
              <w:rPr>
                <w:i/>
              </w:rPr>
              <w:t xml:space="preserve"> TV</w:t>
            </w:r>
            <w:r w:rsidRPr="004526F2">
              <w:rPr>
                <w:i/>
              </w:rPr>
              <w:t>?</w:t>
            </w:r>
          </w:p>
          <w:p w:rsidR="00A300CB" w:rsidRPr="003C59DE" w:rsidRDefault="00A300CB" w:rsidP="00D104FB">
            <w:pPr>
              <w:numPr>
                <w:ilvl w:val="0"/>
                <w:numId w:val="2"/>
              </w:numPr>
              <w:spacing w:after="0"/>
            </w:pPr>
            <w:r>
              <w:t xml:space="preserve">Předvádějící žák odpoví buď krátce kladně, nebo záporně. </w:t>
            </w:r>
            <w:proofErr w:type="spellStart"/>
            <w:r w:rsidRPr="004526F2">
              <w:rPr>
                <w:i/>
              </w:rPr>
              <w:t>Yes</w:t>
            </w:r>
            <w:proofErr w:type="spellEnd"/>
            <w:r w:rsidRPr="004526F2">
              <w:rPr>
                <w:i/>
              </w:rPr>
              <w:t xml:space="preserve">, I </w:t>
            </w:r>
            <w:proofErr w:type="spellStart"/>
            <w:r w:rsidRPr="004526F2">
              <w:rPr>
                <w:i/>
              </w:rPr>
              <w:t>am</w:t>
            </w:r>
            <w:proofErr w:type="spellEnd"/>
            <w:r w:rsidRPr="004526F2">
              <w:rPr>
                <w:i/>
              </w:rPr>
              <w:t xml:space="preserve">. No, I </w:t>
            </w:r>
            <w:proofErr w:type="spellStart"/>
            <w:r w:rsidRPr="004526F2">
              <w:rPr>
                <w:i/>
              </w:rPr>
              <w:t>am</w:t>
            </w:r>
            <w:proofErr w:type="spellEnd"/>
            <w:r w:rsidRPr="004526F2">
              <w:rPr>
                <w:i/>
              </w:rPr>
              <w:t xml:space="preserve"> not.</w:t>
            </w:r>
          </w:p>
          <w:p w:rsidR="00A300CB" w:rsidRDefault="00A300CB" w:rsidP="00D104FB">
            <w:pPr>
              <w:numPr>
                <w:ilvl w:val="0"/>
                <w:numId w:val="2"/>
              </w:numPr>
              <w:spacing w:after="0"/>
            </w:pPr>
            <w:r>
              <w:t>Kdo uhodl, vytáhne si další kartičku a předvádí novou činnost.</w:t>
            </w:r>
          </w:p>
        </w:tc>
      </w:tr>
      <w:tr w:rsidR="00A300CB" w:rsidTr="00A300CB">
        <w:tc>
          <w:tcPr>
            <w:tcW w:w="2551" w:type="dxa"/>
            <w:shd w:val="clear" w:color="auto" w:fill="FF0000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spacing w:after="0"/>
            </w:pPr>
            <w:r>
              <w:t>CÍLOVÁ SKUPINA</w:t>
            </w:r>
          </w:p>
          <w:p w:rsidR="00A300CB" w:rsidRDefault="00A300CB" w:rsidP="00D104FB">
            <w:pPr>
              <w:spacing w:after="0"/>
            </w:pPr>
          </w:p>
        </w:tc>
        <w:tc>
          <w:tcPr>
            <w:tcW w:w="12191" w:type="dxa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spacing w:after="0"/>
            </w:pPr>
            <w:r>
              <w:t xml:space="preserve"> V</w:t>
            </w:r>
            <w:r w:rsidR="005F3F87">
              <w:t>I</w:t>
            </w:r>
            <w:r>
              <w:t>. ročník</w:t>
            </w:r>
          </w:p>
        </w:tc>
      </w:tr>
      <w:tr w:rsidR="00A300CB" w:rsidTr="00A300CB">
        <w:tc>
          <w:tcPr>
            <w:tcW w:w="2551" w:type="dxa"/>
            <w:shd w:val="clear" w:color="auto" w:fill="FF0000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spacing w:after="0"/>
            </w:pPr>
            <w:r>
              <w:t>REFLEXE</w:t>
            </w:r>
          </w:p>
          <w:p w:rsidR="00A300CB" w:rsidRDefault="00A300CB" w:rsidP="00D104FB">
            <w:pPr>
              <w:spacing w:after="0"/>
            </w:pPr>
          </w:p>
        </w:tc>
        <w:tc>
          <w:tcPr>
            <w:tcW w:w="12191" w:type="dxa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numPr>
                <w:ilvl w:val="0"/>
                <w:numId w:val="3"/>
              </w:numPr>
              <w:spacing w:after="0"/>
            </w:pPr>
            <w:r>
              <w:t>Po ukončení hry si každý do sešitu napíše čtyři otázky a odpoví na ně – dvě kladné odpovědi, dvě záporné.</w:t>
            </w:r>
          </w:p>
          <w:p w:rsidR="00A300CB" w:rsidRDefault="00A300CB" w:rsidP="00D104FB">
            <w:pPr>
              <w:numPr>
                <w:ilvl w:val="0"/>
                <w:numId w:val="3"/>
              </w:numPr>
              <w:spacing w:after="0"/>
            </w:pPr>
            <w:r>
              <w:t>Žáci si věty zkontrolují navzájem.</w:t>
            </w:r>
          </w:p>
        </w:tc>
      </w:tr>
    </w:tbl>
    <w:p w:rsidR="00A300CB" w:rsidRDefault="00A300CB"/>
    <w:p w:rsidR="009C30AA" w:rsidRDefault="009C30AA">
      <w:pPr>
        <w:rPr>
          <w:sz w:val="32"/>
          <w:szCs w:val="32"/>
        </w:rPr>
      </w:pPr>
      <w:r>
        <w:rPr>
          <w:sz w:val="32"/>
          <w:szCs w:val="32"/>
        </w:rPr>
        <w:lastRenderedPageBreak/>
        <w:t>ZDROJ:</w:t>
      </w:r>
      <w:r w:rsidR="009B1EA0" w:rsidRPr="009B1EA0">
        <w:t xml:space="preserve"> </w:t>
      </w:r>
      <w:r w:rsidR="004E3928">
        <w:tab/>
      </w:r>
      <w:r w:rsidR="009B1EA0" w:rsidRPr="009B1EA0">
        <w:rPr>
          <w:sz w:val="32"/>
          <w:szCs w:val="32"/>
        </w:rPr>
        <w:t xml:space="preserve">HUTCHINSON, Tom. </w:t>
      </w:r>
      <w:r w:rsidR="009B1EA0" w:rsidRPr="009B1EA0">
        <w:rPr>
          <w:i/>
          <w:iCs/>
          <w:sz w:val="32"/>
          <w:szCs w:val="32"/>
        </w:rPr>
        <w:t>PROJECT 2 třetí vydání</w:t>
      </w:r>
      <w:r w:rsidR="009B1EA0" w:rsidRPr="009B1EA0">
        <w:rPr>
          <w:sz w:val="32"/>
          <w:szCs w:val="32"/>
        </w:rPr>
        <w:t xml:space="preserve">. </w:t>
      </w:r>
      <w:proofErr w:type="spellStart"/>
      <w:r w:rsidR="009B1EA0" w:rsidRPr="009B1EA0">
        <w:rPr>
          <w:sz w:val="32"/>
          <w:szCs w:val="32"/>
        </w:rPr>
        <w:t>Spain</w:t>
      </w:r>
      <w:proofErr w:type="spellEnd"/>
      <w:r w:rsidR="009B1EA0" w:rsidRPr="009B1EA0">
        <w:rPr>
          <w:sz w:val="32"/>
          <w:szCs w:val="32"/>
        </w:rPr>
        <w:t xml:space="preserve">: OXFORD, 2008, </w:t>
      </w:r>
      <w:r w:rsidR="00260AEA">
        <w:rPr>
          <w:sz w:val="32"/>
          <w:szCs w:val="32"/>
        </w:rPr>
        <w:t>str.</w:t>
      </w:r>
      <w:r w:rsidR="00C41B18">
        <w:rPr>
          <w:sz w:val="32"/>
          <w:szCs w:val="32"/>
        </w:rPr>
        <w:t xml:space="preserve"> </w:t>
      </w:r>
      <w:proofErr w:type="gramStart"/>
      <w:r w:rsidR="00C41B18">
        <w:rPr>
          <w:sz w:val="32"/>
          <w:szCs w:val="32"/>
        </w:rPr>
        <w:t xml:space="preserve">69, </w:t>
      </w:r>
      <w:r w:rsidR="00260AEA">
        <w:rPr>
          <w:sz w:val="32"/>
          <w:szCs w:val="32"/>
        </w:rPr>
        <w:t xml:space="preserve"> </w:t>
      </w:r>
      <w:r w:rsidR="009B1EA0" w:rsidRPr="009B1EA0">
        <w:rPr>
          <w:sz w:val="32"/>
          <w:szCs w:val="32"/>
        </w:rPr>
        <w:t>ISBN</w:t>
      </w:r>
      <w:proofErr w:type="gramEnd"/>
      <w:r w:rsidR="009B1EA0" w:rsidRPr="009B1EA0">
        <w:rPr>
          <w:sz w:val="32"/>
          <w:szCs w:val="32"/>
        </w:rPr>
        <w:t xml:space="preserve"> 978-0-19-476415-5.</w:t>
      </w:r>
    </w:p>
    <w:p w:rsidR="004E3928" w:rsidRDefault="004E3928" w:rsidP="004E3928">
      <w:pPr>
        <w:ind w:left="1410"/>
        <w:rPr>
          <w:sz w:val="32"/>
          <w:szCs w:val="32"/>
        </w:rPr>
      </w:pPr>
      <w:r w:rsidRPr="004E3928">
        <w:rPr>
          <w:sz w:val="32"/>
          <w:szCs w:val="32"/>
        </w:rPr>
        <w:t xml:space="preserve">HUTCHINSON, Tom; PELTERET, </w:t>
      </w:r>
      <w:proofErr w:type="spellStart"/>
      <w:r w:rsidRPr="004E3928">
        <w:rPr>
          <w:sz w:val="32"/>
          <w:szCs w:val="32"/>
        </w:rPr>
        <w:t>Cheryl</w:t>
      </w:r>
      <w:proofErr w:type="spellEnd"/>
      <w:r w:rsidRPr="004E3928">
        <w:rPr>
          <w:sz w:val="32"/>
          <w:szCs w:val="32"/>
        </w:rPr>
        <w:t xml:space="preserve">. </w:t>
      </w:r>
      <w:r w:rsidRPr="004E3928">
        <w:rPr>
          <w:i/>
          <w:iCs/>
          <w:sz w:val="32"/>
          <w:szCs w:val="32"/>
        </w:rPr>
        <w:t>PROJECT 2 třetí vydání, pracovní sešit</w:t>
      </w:r>
      <w:r w:rsidRPr="004E3928">
        <w:rPr>
          <w:sz w:val="32"/>
          <w:szCs w:val="32"/>
        </w:rPr>
        <w:t xml:space="preserve">. </w:t>
      </w:r>
      <w:proofErr w:type="spellStart"/>
      <w:r w:rsidRPr="004E3928">
        <w:rPr>
          <w:sz w:val="32"/>
          <w:szCs w:val="32"/>
        </w:rPr>
        <w:t>Spain</w:t>
      </w:r>
      <w:proofErr w:type="spellEnd"/>
      <w:r w:rsidRPr="004E3928">
        <w:rPr>
          <w:sz w:val="32"/>
          <w:szCs w:val="32"/>
        </w:rPr>
        <w:t xml:space="preserve">: OXFORD, 2008, </w:t>
      </w:r>
      <w:r w:rsidR="00C41B18">
        <w:rPr>
          <w:sz w:val="32"/>
          <w:szCs w:val="32"/>
        </w:rPr>
        <w:t xml:space="preserve">str. 55, </w:t>
      </w:r>
      <w:r w:rsidRPr="004E3928">
        <w:rPr>
          <w:sz w:val="32"/>
          <w:szCs w:val="32"/>
        </w:rPr>
        <w:t>ISBN 978-0-19-476359-2.</w:t>
      </w:r>
    </w:p>
    <w:p w:rsidR="00C41B18" w:rsidRPr="004E3928" w:rsidRDefault="00C41B18" w:rsidP="004E3928">
      <w:pPr>
        <w:ind w:left="1410"/>
        <w:rPr>
          <w:sz w:val="32"/>
          <w:szCs w:val="32"/>
        </w:rPr>
      </w:pPr>
      <w:r>
        <w:rPr>
          <w:sz w:val="32"/>
          <w:szCs w:val="32"/>
        </w:rPr>
        <w:t>Vlastní.</w:t>
      </w:r>
    </w:p>
    <w:sectPr w:rsidR="00C41B18" w:rsidRPr="004E3928" w:rsidSect="005D244B">
      <w:pgSz w:w="16838" w:h="11906" w:orient="landscape"/>
      <w:pgMar w:top="851" w:right="1245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D244B"/>
    <w:rsid w:val="00197714"/>
    <w:rsid w:val="001C1FFF"/>
    <w:rsid w:val="001F571B"/>
    <w:rsid w:val="00260AEA"/>
    <w:rsid w:val="004E0188"/>
    <w:rsid w:val="004E3928"/>
    <w:rsid w:val="00521A2B"/>
    <w:rsid w:val="005D244B"/>
    <w:rsid w:val="005F3F87"/>
    <w:rsid w:val="00682CDE"/>
    <w:rsid w:val="006E5EB5"/>
    <w:rsid w:val="0081623A"/>
    <w:rsid w:val="008C3427"/>
    <w:rsid w:val="008E4D21"/>
    <w:rsid w:val="009B1EA0"/>
    <w:rsid w:val="009C30AA"/>
    <w:rsid w:val="00A24977"/>
    <w:rsid w:val="00A300CB"/>
    <w:rsid w:val="00B02E0C"/>
    <w:rsid w:val="00BC32E1"/>
    <w:rsid w:val="00BE430B"/>
    <w:rsid w:val="00C41B18"/>
    <w:rsid w:val="00D20CE9"/>
    <w:rsid w:val="00E73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2E0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F57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477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Labar s.r.o.</Company>
  <LinksUpToDate>false</LinksUpToDate>
  <CharactersWithSpaces>3286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Milan Rejzl</dc:creator>
  <cp:keywords/>
  <dc:description/>
  <cp:lastModifiedBy>Ing. Milan Rejzl</cp:lastModifiedBy>
  <cp:revision>15</cp:revision>
  <cp:lastPrinted>2012-05-24T15:44:00Z</cp:lastPrinted>
  <dcterms:created xsi:type="dcterms:W3CDTF">2012-05-24T15:29:00Z</dcterms:created>
  <dcterms:modified xsi:type="dcterms:W3CDTF">2012-11-28T22:18:00Z</dcterms:modified>
</cp:coreProperties>
</file>