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1AB" w:rsidRDefault="00D0142D" w:rsidP="00D0142D">
      <w:pPr>
        <w:pStyle w:val="trhovesviny"/>
      </w:pPr>
      <w:r>
        <w:t>Voda a její skupenství</w:t>
      </w:r>
    </w:p>
    <w:p w:rsidR="00AA11AB" w:rsidRDefault="00826167">
      <w:pPr>
        <w:pStyle w:val="vyinovace"/>
      </w:pPr>
      <w:r>
        <w:t>VY_52_INOVACE_</w:t>
      </w:r>
      <w:r w:rsidR="00C44194">
        <w:t>20</w:t>
      </w:r>
    </w:p>
    <w:p w:rsidR="00AA11AB" w:rsidRDefault="00826167">
      <w:pPr>
        <w:pStyle w:val="sada"/>
      </w:pPr>
      <w:r>
        <w:t>SADA 1</w:t>
      </w:r>
    </w:p>
    <w:p w:rsidR="00AA11AB" w:rsidRDefault="00826167">
      <w:pPr>
        <w:pStyle w:val="sada"/>
      </w:pPr>
      <w:r>
        <w:t>Člověk a příroda</w:t>
      </w:r>
    </w:p>
    <w:p w:rsidR="00AA11AB" w:rsidRDefault="00826167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Sviny</w:t>
      </w:r>
    </w:p>
    <w:p w:rsidR="00AA11AB" w:rsidRDefault="00826167">
      <w:pPr>
        <w:pStyle w:val="identifikator"/>
        <w:pageBreakBefore/>
      </w:pPr>
      <w:r>
        <w:lastRenderedPageBreak/>
        <w:t xml:space="preserve">Identifikátor materiálu: V/2 Inovace a zkvalitnění výuky v oblasti přírodních věd, </w:t>
      </w:r>
      <w:r w:rsidR="00C44194">
        <w:t>20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2"/>
        <w:gridCol w:w="6236"/>
      </w:tblGrid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Žáci spojí podobu vody se skupenstvím, označí jaká je voda, bod varu</w:t>
            </w:r>
            <w:r w:rsidR="00D0142D">
              <w:t>,</w:t>
            </w:r>
            <w:r>
              <w:t xml:space="preserve"> bod mrazu,</w:t>
            </w:r>
            <w:r w:rsidR="00D0142D">
              <w:t xml:space="preserve"> </w:t>
            </w:r>
            <w:r>
              <w:t>slova opačného významu, označení nepitné vody. Práce s učebnicí a internetem. Kontrola výsledků.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Kubešová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proofErr w:type="gramStart"/>
            <w:r>
              <w:t>1.2.2012</w:t>
            </w:r>
            <w:proofErr w:type="gramEnd"/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Procvičené učivo o vodě a jejím skupenství. Rozlišení pitné vody od nepitné.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LMD, ADHD, dyslexie, dysgrafie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Člověk a jeho svět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pracovní list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aktivita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žák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AA11AB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1AB" w:rsidRDefault="00826167">
            <w:pPr>
              <w:pStyle w:val="TableContents"/>
            </w:pPr>
            <w:r>
              <w:t>10 – 12 let / 5. ročník</w:t>
            </w:r>
          </w:p>
        </w:tc>
      </w:tr>
    </w:tbl>
    <w:p w:rsidR="00AA11AB" w:rsidRDefault="00AA11AB">
      <w:pPr>
        <w:pStyle w:val="Standard"/>
      </w:pPr>
    </w:p>
    <w:p w:rsidR="00AA11AB" w:rsidRDefault="00826167">
      <w:pPr>
        <w:pStyle w:val="Standard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Voda, skupenství</w:t>
      </w:r>
    </w:p>
    <w:p w:rsidR="00AA11AB" w:rsidRDefault="00826167">
      <w:pPr>
        <w:pStyle w:val="krizovkabody"/>
      </w:pPr>
      <w:r>
        <w:t>Voda mění svůj vzhled podle teploty.</w:t>
      </w:r>
    </w:p>
    <w:p w:rsidR="00AA11AB" w:rsidRDefault="00826167" w:rsidP="00D0142D">
      <w:pPr>
        <w:pStyle w:val="bodynadpisy"/>
        <w:tabs>
          <w:tab w:val="left" w:pos="7608"/>
        </w:tabs>
      </w:pPr>
      <w:r>
        <w:t>1. Spoj podobu vody se skupenstvím.</w:t>
      </w:r>
      <w:r w:rsidR="00D0142D">
        <w:tab/>
      </w:r>
    </w:p>
    <w:p w:rsidR="00AA11AB" w:rsidRDefault="00826167">
      <w:pPr>
        <w:pStyle w:val="spojovacka"/>
      </w:pPr>
      <w:r>
        <w:t>pevné</w:t>
      </w:r>
      <w:r>
        <w:tab/>
        <w:t>vodní pára</w:t>
      </w:r>
      <w:r>
        <w:br/>
        <w:t>plynné</w:t>
      </w:r>
      <w:r>
        <w:tab/>
        <w:t>voda</w:t>
      </w:r>
      <w:r>
        <w:br/>
        <w:t>kapalné</w:t>
      </w:r>
      <w:r>
        <w:tab/>
        <w:t>led</w:t>
      </w:r>
    </w:p>
    <w:p w:rsidR="00AA11AB" w:rsidRDefault="00826167">
      <w:pPr>
        <w:pStyle w:val="tajenka"/>
        <w:jc w:val="center"/>
      </w:pPr>
      <w:r>
        <w:rPr>
          <w:noProof/>
          <w:lang w:eastAsia="cs-CZ" w:bidi="ar-SA"/>
        </w:rPr>
        <w:drawing>
          <wp:inline distT="0" distB="0" distL="0" distR="0">
            <wp:extent cx="1835640" cy="1572840"/>
            <wp:effectExtent l="0" t="0" r="0" b="8310"/>
            <wp:docPr id="2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640" cy="15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1AB" w:rsidRDefault="00826167">
      <w:pPr>
        <w:pStyle w:val="bodynadpisy"/>
      </w:pPr>
      <w:r>
        <w:t>2. Jaká voda je v moři?</w:t>
      </w:r>
      <w:r>
        <w:br/>
        <w:t>Pitná voda je bezbarvá tekutina bez chuti a bez vůně.</w:t>
      </w:r>
    </w:p>
    <w:p w:rsidR="00A5072F" w:rsidRDefault="00A5072F" w:rsidP="00A5072F">
      <w:pPr>
        <w:pStyle w:val="tajenka"/>
        <w:sectPr w:rsidR="00A5072F" w:rsidSect="00A5072F">
          <w:headerReference w:type="default" r:id="rId9"/>
          <w:footerReference w:type="default" r:id="rId10"/>
          <w:type w:val="continuous"/>
          <w:pgSz w:w="11906" w:h="16838"/>
          <w:pgMar w:top="2084" w:right="1134" w:bottom="1134" w:left="1134" w:header="708" w:footer="708" w:gutter="0"/>
          <w:cols w:space="708"/>
        </w:sectPr>
      </w:pPr>
    </w:p>
    <w:p w:rsidR="00A5072F" w:rsidRDefault="00826167" w:rsidP="00A5072F">
      <w:pPr>
        <w:pStyle w:val="tajenka"/>
      </w:pPr>
      <w:r>
        <w:lastRenderedPageBreak/>
        <w:t>a) bez chuti</w:t>
      </w:r>
      <w:r>
        <w:br/>
        <w:t>b) sladká</w:t>
      </w:r>
    </w:p>
    <w:p w:rsidR="00A5072F" w:rsidRDefault="00A5072F" w:rsidP="00A5072F">
      <w:pPr>
        <w:pStyle w:val="tajenka"/>
      </w:pPr>
      <w:r>
        <w:lastRenderedPageBreak/>
        <w:t>c)s</w:t>
      </w:r>
      <w:r w:rsidR="00826167">
        <w:t>laná</w:t>
      </w:r>
      <w:r w:rsidR="00826167">
        <w:br/>
      </w:r>
      <w:r>
        <w:t>d) kyselá</w:t>
      </w:r>
    </w:p>
    <w:p w:rsidR="00A5072F" w:rsidRDefault="00A5072F" w:rsidP="00A5072F">
      <w:pPr>
        <w:pStyle w:val="tajenka"/>
        <w:rPr>
          <w:b/>
          <w:sz w:val="28"/>
        </w:rPr>
        <w:sectPr w:rsidR="00A5072F" w:rsidSect="00A5072F">
          <w:type w:val="continuous"/>
          <w:pgSz w:w="11906" w:h="16838"/>
          <w:pgMar w:top="2084" w:right="1134" w:bottom="1134" w:left="1134" w:header="708" w:footer="708" w:gutter="0"/>
          <w:cols w:num="2" w:space="708"/>
        </w:sectPr>
      </w:pPr>
    </w:p>
    <w:p w:rsidR="00AA11AB" w:rsidRPr="00A5072F" w:rsidRDefault="00826167" w:rsidP="00A5072F">
      <w:pPr>
        <w:pStyle w:val="tajenka"/>
        <w:rPr>
          <w:b/>
          <w:sz w:val="28"/>
        </w:rPr>
      </w:pPr>
      <w:r w:rsidRPr="00A5072F">
        <w:rPr>
          <w:b/>
          <w:sz w:val="28"/>
        </w:rPr>
        <w:lastRenderedPageBreak/>
        <w:t>3. Kdy přechází v páru?</w:t>
      </w:r>
      <w:r w:rsidRPr="00A5072F">
        <w:rPr>
          <w:b/>
          <w:sz w:val="28"/>
        </w:rPr>
        <w:br/>
        <w:t>Zahříváním se začne voda vařit.</w:t>
      </w:r>
    </w:p>
    <w:p w:rsidR="00AA11AB" w:rsidRDefault="00826167">
      <w:pPr>
        <w:pStyle w:val="tajenka"/>
      </w:pPr>
      <w:r>
        <w:t>a) při 4°C</w:t>
      </w:r>
      <w:r>
        <w:br/>
        <w:t>b) při 100°C</w:t>
      </w:r>
      <w:r>
        <w:br/>
        <w:t>c) při 0°C</w:t>
      </w:r>
      <w:r>
        <w:br/>
        <w:t>d) při 37°C</w:t>
      </w:r>
    </w:p>
    <w:p w:rsidR="00AA11AB" w:rsidRDefault="00826167" w:rsidP="00D0142D">
      <w:pPr>
        <w:pStyle w:val="bodynadpisy"/>
      </w:pPr>
      <w:r>
        <w:t>4. Bodem mrazu i tání se označuje teplota:</w:t>
      </w:r>
    </w:p>
    <w:p w:rsidR="00AA11AB" w:rsidRDefault="00826167">
      <w:pPr>
        <w:pStyle w:val="tajenka"/>
      </w:pPr>
      <w:r>
        <w:t>a) 37°C</w:t>
      </w:r>
      <w:r w:rsidR="00D0142D">
        <w:tab/>
      </w:r>
      <w:r w:rsidR="00D0142D">
        <w:tab/>
      </w:r>
      <w:r w:rsidR="00D0142D">
        <w:tab/>
      </w:r>
      <w:r>
        <w:t>b) 4°C</w:t>
      </w:r>
      <w:r w:rsidR="00D0142D">
        <w:tab/>
      </w:r>
      <w:r w:rsidR="00D0142D">
        <w:tab/>
      </w:r>
      <w:r w:rsidR="00D0142D">
        <w:tab/>
      </w:r>
      <w:r>
        <w:t>c) 100°C</w:t>
      </w:r>
      <w:r w:rsidR="00D0142D">
        <w:tab/>
      </w:r>
      <w:r w:rsidR="00D0142D">
        <w:tab/>
      </w:r>
      <w:r w:rsidR="00D0142D">
        <w:tab/>
      </w:r>
      <w:r>
        <w:t>d) 0°C</w:t>
      </w:r>
    </w:p>
    <w:p w:rsidR="00A5072F" w:rsidRDefault="00A5072F">
      <w:pPr>
        <w:pStyle w:val="bodynadpisy"/>
      </w:pPr>
    </w:p>
    <w:p w:rsidR="00AA11AB" w:rsidRDefault="00826167">
      <w:pPr>
        <w:pStyle w:val="bodynadpisy"/>
      </w:pPr>
      <w:r>
        <w:lastRenderedPageBreak/>
        <w:t>5. Čím se měří teplota? (doplň slovo do věty)</w:t>
      </w:r>
    </w:p>
    <w:p w:rsidR="00AA11AB" w:rsidRDefault="00826167">
      <w:pPr>
        <w:pStyle w:val="tajenka"/>
      </w:pPr>
      <w:r>
        <w:t xml:space="preserve">Teplotu měříme </w:t>
      </w:r>
      <w:proofErr w:type="gramStart"/>
      <w:r>
        <w:t>….................. .</w:t>
      </w:r>
      <w:proofErr w:type="gramEnd"/>
    </w:p>
    <w:p w:rsidR="00AA11AB" w:rsidRDefault="00826167">
      <w:pPr>
        <w:pStyle w:val="bodynadpisy"/>
      </w:pPr>
      <w:r>
        <w:t xml:space="preserve">6. Značkou pro jednotku teploty </w:t>
      </w:r>
      <w:proofErr w:type="gramStart"/>
      <w:r>
        <w:t>je</w:t>
      </w:r>
      <w:proofErr w:type="gramEnd"/>
      <w:r>
        <w:t xml:space="preserve"> písmeno</w:t>
      </w:r>
      <w:r>
        <w:br/>
        <w:t>Jednotkou teploty je Celsius. Stupně značíme kroužkem nad číslicí.</w:t>
      </w:r>
    </w:p>
    <w:p w:rsidR="00AA11AB" w:rsidRDefault="00D0142D">
      <w:pPr>
        <w:pStyle w:val="tajenka"/>
      </w:pPr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 wp14:anchorId="013BE9BF" wp14:editId="728307A2">
            <wp:simplePos x="0" y="0"/>
            <wp:positionH relativeFrom="column">
              <wp:posOffset>3966210</wp:posOffset>
            </wp:positionH>
            <wp:positionV relativeFrom="paragraph">
              <wp:posOffset>560070</wp:posOffset>
            </wp:positionV>
            <wp:extent cx="1223645" cy="1572895"/>
            <wp:effectExtent l="0" t="0" r="0" b="8255"/>
            <wp:wrapNone/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3645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6167">
        <w:t>a) sec</w:t>
      </w:r>
      <w:r w:rsidR="00826167">
        <w:br/>
        <w:t>b) C</w:t>
      </w:r>
      <w:r w:rsidR="00826167">
        <w:br/>
        <w:t>c) l</w:t>
      </w:r>
      <w:r w:rsidR="00826167">
        <w:br/>
        <w:t>d) m</w:t>
      </w:r>
    </w:p>
    <w:p w:rsidR="00AA11AB" w:rsidRDefault="00826167">
      <w:pPr>
        <w:pStyle w:val="bodynadpisy"/>
      </w:pPr>
      <w:r>
        <w:t>7. Z čeho je rampouch?</w:t>
      </w:r>
    </w:p>
    <w:p w:rsidR="00AA11AB" w:rsidRDefault="00826167">
      <w:pPr>
        <w:pStyle w:val="krizovkabody"/>
      </w:pPr>
      <w:r>
        <w:t xml:space="preserve">Rampouch je </w:t>
      </w:r>
      <w:proofErr w:type="gramStart"/>
      <w:r>
        <w:t>…................................................................ .</w:t>
      </w:r>
      <w:proofErr w:type="gramEnd"/>
    </w:p>
    <w:p w:rsidR="00A5072F" w:rsidRDefault="00A5072F" w:rsidP="00D0142D">
      <w:pPr>
        <w:pStyle w:val="krizovkabody"/>
      </w:pPr>
    </w:p>
    <w:p w:rsidR="00AA11AB" w:rsidRDefault="00D0142D" w:rsidP="00D0142D">
      <w:pPr>
        <w:pStyle w:val="krizovkabody"/>
      </w:pPr>
      <w:r>
        <w:t>P</w:t>
      </w:r>
      <w:r w:rsidR="00826167">
        <w:t>itná voda má být zdravotně nezávadná. Z kohoutků na obrázku však p</w:t>
      </w:r>
      <w:r>
        <w:t xml:space="preserve">itná voda neteče.(viz toaleta v </w:t>
      </w:r>
      <w:r w:rsidR="00826167">
        <w:t>Bulharsku)</w:t>
      </w:r>
    </w:p>
    <w:p w:rsidR="00AA11AB" w:rsidRDefault="00826167">
      <w:pPr>
        <w:pStyle w:val="tajenka"/>
      </w:pPr>
      <w:r>
        <w:rPr>
          <w:noProof/>
          <w:lang w:eastAsia="cs-CZ" w:bidi="ar-SA"/>
        </w:rPr>
        <w:drawing>
          <wp:inline distT="0" distB="0" distL="0" distR="0" wp14:anchorId="27C8BFBD" wp14:editId="5B706FE1">
            <wp:extent cx="1224360" cy="925200"/>
            <wp:effectExtent l="0" t="0" r="0" b="8250"/>
            <wp:docPr id="4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9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1AB" w:rsidRDefault="00826167">
      <w:pPr>
        <w:pStyle w:val="bodynadpisy"/>
      </w:pPr>
      <w:r>
        <w:t>8. V čem bývá balená pitná voda? (napiš)</w:t>
      </w:r>
    </w:p>
    <w:p w:rsidR="00AA11AB" w:rsidRDefault="00826167">
      <w:pPr>
        <w:pStyle w:val="tajenka"/>
      </w:pPr>
      <w:r>
        <w:t>..........................................................................................................................................</w:t>
      </w:r>
    </w:p>
    <w:p w:rsidR="00AA11AB" w:rsidRDefault="00826167">
      <w:pPr>
        <w:pStyle w:val="zdrojeobrazkunadpis"/>
        <w:pageBreakBefore/>
      </w:pPr>
      <w:r>
        <w:lastRenderedPageBreak/>
        <w:t>Zdroj obrázku:</w:t>
      </w:r>
    </w:p>
    <w:p w:rsidR="00AA11AB" w:rsidRDefault="00826167">
      <w:pPr>
        <w:pStyle w:val="Standard"/>
      </w:pPr>
      <w:r>
        <w:rPr>
          <w:lang w:val="en-US"/>
        </w:rPr>
        <w:t>[</w:t>
      </w:r>
      <w:proofErr w:type="gramStart"/>
      <w:r>
        <w:t>cit</w:t>
      </w:r>
      <w:proofErr w:type="gramEnd"/>
      <w:r>
        <w:t>. 2012-0</w:t>
      </w:r>
      <w:r w:rsidR="00C36401">
        <w:t>2</w:t>
      </w:r>
      <w:bookmarkStart w:id="0" w:name="_GoBack"/>
      <w:bookmarkEnd w:id="0"/>
      <w:r>
        <w:t>-02</w:t>
      </w:r>
      <w:r>
        <w:rPr>
          <w:lang w:val="en-US"/>
        </w:rPr>
        <w:t>]</w:t>
      </w:r>
      <w:r>
        <w:t xml:space="preserve">. Dostupné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na </w:t>
      </w:r>
      <w:hyperlink r:id="rId13" w:history="1">
        <w:r>
          <w:rPr>
            <w:rStyle w:val="Internetlink"/>
          </w:rPr>
          <w:t>http://www.</w:t>
        </w:r>
      </w:hyperlink>
      <w:hyperlink r:id="rId14" w:history="1">
        <w:r>
          <w:rPr>
            <w:rStyle w:val="Internetlink"/>
          </w:rPr>
          <w:t>wikimedia.org</w:t>
        </w:r>
      </w:hyperlink>
      <w:r>
        <w:t>.</w:t>
      </w:r>
    </w:p>
    <w:p w:rsidR="00AA11AB" w:rsidRDefault="00826167">
      <w:pPr>
        <w:pStyle w:val="zdrojeobrazku"/>
      </w:pPr>
      <w:r>
        <w:t xml:space="preserve">[1] </w:t>
      </w:r>
      <w:hyperlink r:id="rId15" w:history="1">
        <w:r>
          <w:t>http://cs.wikipedia.org/wiki/Mo%C5%99e</w:t>
        </w:r>
      </w:hyperlink>
    </w:p>
    <w:p w:rsidR="00AA11AB" w:rsidRDefault="00826167">
      <w:pPr>
        <w:pStyle w:val="zdrojeobrazku"/>
      </w:pPr>
      <w:r>
        <w:t xml:space="preserve">[2] </w:t>
      </w:r>
      <w:hyperlink r:id="rId16" w:history="1">
        <w:r>
          <w:t>http://cs.wikipedia.org/wiki/Rampouch</w:t>
        </w:r>
      </w:hyperlink>
    </w:p>
    <w:p w:rsidR="00AA11AB" w:rsidRDefault="00826167">
      <w:pPr>
        <w:pStyle w:val="zdrojeobrazku"/>
      </w:pPr>
      <w:r>
        <w:t xml:space="preserve">[3] </w:t>
      </w:r>
      <w:hyperlink r:id="rId17" w:history="1">
        <w:r>
          <w:t>http://cs.wikipedia.org/wiki/Pitn%C3%A1_voda</w:t>
        </w:r>
      </w:hyperlink>
    </w:p>
    <w:sectPr w:rsidR="00AA11AB" w:rsidSect="00A5072F">
      <w:type w:val="continuous"/>
      <w:pgSz w:w="11906" w:h="16838"/>
      <w:pgMar w:top="208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91E" w:rsidRDefault="00A6491E">
      <w:r>
        <w:separator/>
      </w:r>
    </w:p>
  </w:endnote>
  <w:endnote w:type="continuationSeparator" w:id="0">
    <w:p w:rsidR="00A6491E" w:rsidRDefault="00A6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42D" w:rsidRDefault="00826167" w:rsidP="00D0142D">
    <w:pPr>
      <w:pStyle w:val="Zpat"/>
    </w:pPr>
    <w:r>
      <w:t>Inovace a zkvalitnění výuky v oblasti přírodních věd, V/2, Sada 1</w:t>
    </w:r>
    <w:r w:rsidR="00D0142D">
      <w:t>_</w:t>
    </w:r>
    <w:r w:rsidR="00C44194">
      <w:t>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91E" w:rsidRDefault="00A6491E">
      <w:r>
        <w:rPr>
          <w:color w:val="000000"/>
        </w:rPr>
        <w:separator/>
      </w:r>
    </w:p>
  </w:footnote>
  <w:footnote w:type="continuationSeparator" w:id="0">
    <w:p w:rsidR="00A6491E" w:rsidRDefault="00A6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93C" w:rsidRDefault="00826167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 wp14:anchorId="5E6083FC" wp14:editId="37B44A91">
          <wp:simplePos x="0" y="0"/>
          <wp:positionH relativeFrom="column">
            <wp:posOffset>434519</wp:posOffset>
          </wp:positionH>
          <wp:positionV relativeFrom="paragraph">
            <wp:posOffset>-431280</wp:posOffset>
          </wp:positionV>
          <wp:extent cx="5243760" cy="1281600"/>
          <wp:effectExtent l="0" t="0" r="0" b="0"/>
          <wp:wrapSquare wrapText="bothSides"/>
          <wp:docPr id="1" name="obrázky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43760" cy="1281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A11AB"/>
    <w:rsid w:val="00307268"/>
    <w:rsid w:val="00826167"/>
    <w:rsid w:val="00A5072F"/>
    <w:rsid w:val="00A6491E"/>
    <w:rsid w:val="00AA11AB"/>
    <w:rsid w:val="00AC3A6F"/>
    <w:rsid w:val="00C36401"/>
    <w:rsid w:val="00C44194"/>
    <w:rsid w:val="00D0142D"/>
    <w:rsid w:val="00F6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paragraph" w:customStyle="1" w:styleId="bodynadpisyspecial2">
    <w:name w:val="body_nadpisy_special2"/>
    <w:basedOn w:val="bodynadpisyspecial"/>
    <w:pPr>
      <w:spacing w:after="5443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142D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142D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paragraph" w:customStyle="1" w:styleId="bodynadpisyspecial2">
    <w:name w:val="body_nadpisy_special2"/>
    <w:basedOn w:val="bodynadpisyspecial"/>
    <w:pPr>
      <w:spacing w:after="5443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142D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142D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wikimedia.org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cs.wikipedia.org/wiki/Pitn&#225;_voda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Rampou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Mo&#345;e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wikimedia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E3DF7-562A-45CC-BD04-43775B400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6</cp:revision>
  <cp:lastPrinted>2013-01-25T09:52:00Z</cp:lastPrinted>
  <dcterms:created xsi:type="dcterms:W3CDTF">2012-12-10T19:09:00Z</dcterms:created>
  <dcterms:modified xsi:type="dcterms:W3CDTF">2013-01-25T09:53:00Z</dcterms:modified>
</cp:coreProperties>
</file>