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83" w:rsidRDefault="00C710AE" w:rsidP="00A53F83">
      <w:pPr>
        <w:jc w:val="both"/>
        <w:rPr>
          <w:b/>
          <w:sz w:val="22"/>
          <w:szCs w:val="22"/>
        </w:rPr>
      </w:pPr>
      <w:r w:rsidRPr="00C710AE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381.75pt" o:ole="">
            <v:imagedata r:id="rId7" o:title=""/>
          </v:shape>
          <o:OLEObject Type="Embed" ProgID="PowerPoint.Slide.12" ShapeID="_x0000_i1025" DrawAspect="Content" ObjectID="_1422211438" r:id="rId8"/>
        </w:object>
      </w:r>
    </w:p>
    <w:p w:rsidR="00A53F83" w:rsidRPr="00BE41D2" w:rsidRDefault="00A53F83" w:rsidP="00A53F83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A53F83" w:rsidRDefault="00A53F83" w:rsidP="00A53F83">
      <w:pPr>
        <w:jc w:val="both"/>
        <w:rPr>
          <w:sz w:val="22"/>
          <w:szCs w:val="22"/>
        </w:rPr>
      </w:pPr>
    </w:p>
    <w:p w:rsidR="00A53F83" w:rsidRDefault="00A53F83" w:rsidP="00A53F83">
      <w:pPr>
        <w:jc w:val="both"/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</w:t>
      </w:r>
      <w:r w:rsidRPr="00321F7D">
        <w:rPr>
          <w:b/>
          <w:bCs/>
          <w:sz w:val="24"/>
          <w:szCs w:val="24"/>
        </w:rPr>
        <w:t>Francie Ludvíka XIV. - Vývoj francouzského absolutismu 1610 - 1715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  <w:r>
        <w:br w:type="page"/>
      </w:r>
    </w:p>
    <w:p w:rsidR="00B716EE" w:rsidRPr="00356952" w:rsidRDefault="00B716EE" w:rsidP="00356952">
      <w:pPr>
        <w:ind w:right="1371"/>
        <w:jc w:val="both"/>
      </w:pPr>
    </w:p>
    <w:p w:rsidR="00242B26" w:rsidRPr="00356952" w:rsidRDefault="00242B26" w:rsidP="00356952">
      <w:pPr>
        <w:ind w:right="-46"/>
        <w:jc w:val="both"/>
        <w:rPr>
          <w:b/>
          <w:bCs/>
        </w:rPr>
      </w:pPr>
      <w:r w:rsidRPr="00356952">
        <w:t xml:space="preserve">1/ </w:t>
      </w:r>
      <w:r w:rsidRPr="00356952">
        <w:rPr>
          <w:b/>
          <w:bCs/>
        </w:rPr>
        <w:t>DOSTUPNÁ LITERATURA</w:t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</w:r>
      <w:r w:rsidR="00356952">
        <w:rPr>
          <w:b/>
          <w:bCs/>
        </w:rPr>
        <w:tab/>
        <w:t xml:space="preserve">        POZNÁMKY</w:t>
      </w:r>
    </w:p>
    <w:p w:rsidR="00242B26" w:rsidRPr="00356952" w:rsidRDefault="00242B26" w:rsidP="00356952">
      <w:pPr>
        <w:ind w:right="1371"/>
        <w:jc w:val="both"/>
      </w:pPr>
      <w:proofErr w:type="spellStart"/>
      <w:r w:rsidRPr="00356952">
        <w:rPr>
          <w:b/>
          <w:bCs/>
        </w:rPr>
        <w:t>Cronin</w:t>
      </w:r>
      <w:proofErr w:type="spellEnd"/>
      <w:r w:rsidRPr="00356952">
        <w:rPr>
          <w:b/>
          <w:bCs/>
        </w:rPr>
        <w:t>, Vincent: Ludvík XIV. Král Slunce. Velký panovník z rodu Bourbonů. Praha 1999.</w:t>
      </w:r>
    </w:p>
    <w:p w:rsidR="00242B26" w:rsidRPr="00356952" w:rsidRDefault="00242B26" w:rsidP="00356952">
      <w:pPr>
        <w:ind w:right="1371"/>
        <w:jc w:val="both"/>
      </w:pPr>
      <w:proofErr w:type="spellStart"/>
      <w:r w:rsidRPr="00356952">
        <w:rPr>
          <w:b/>
          <w:bCs/>
        </w:rPr>
        <w:t>Bordonove</w:t>
      </w:r>
      <w:proofErr w:type="spellEnd"/>
      <w:r w:rsidRPr="00356952">
        <w:rPr>
          <w:b/>
          <w:bCs/>
        </w:rPr>
        <w:t>, Georges: Ludvík XIII. Spravedlivý. „Král tří mušketýrů“. Praha 2001.</w:t>
      </w:r>
    </w:p>
    <w:p w:rsidR="00242B26" w:rsidRPr="00356952" w:rsidRDefault="00242B26" w:rsidP="00356952">
      <w:pPr>
        <w:ind w:right="1371"/>
        <w:jc w:val="both"/>
      </w:pPr>
      <w:r w:rsidRPr="00356952">
        <w:rPr>
          <w:b/>
          <w:bCs/>
        </w:rPr>
        <w:t xml:space="preserve">Kovařík, Jiří: Mušketýr, život a doba hraběte </w:t>
      </w:r>
      <w:proofErr w:type="spellStart"/>
      <w:r w:rsidRPr="00356952">
        <w:rPr>
          <w:b/>
          <w:bCs/>
        </w:rPr>
        <w:t>d´Artagnan</w:t>
      </w:r>
      <w:proofErr w:type="spellEnd"/>
      <w:r w:rsidRPr="00356952">
        <w:rPr>
          <w:b/>
          <w:bCs/>
        </w:rPr>
        <w:t>. Třebíč 2009.</w:t>
      </w:r>
    </w:p>
    <w:p w:rsidR="00242B26" w:rsidRPr="00356952" w:rsidRDefault="00242B26" w:rsidP="00356952">
      <w:pPr>
        <w:ind w:right="1371"/>
        <w:jc w:val="both"/>
      </w:pPr>
      <w:proofErr w:type="spellStart"/>
      <w:r w:rsidRPr="00356952">
        <w:rPr>
          <w:b/>
          <w:bCs/>
        </w:rPr>
        <w:t>Fraser</w:t>
      </w:r>
      <w:proofErr w:type="spellEnd"/>
      <w:r w:rsidRPr="00356952">
        <w:rPr>
          <w:b/>
          <w:bCs/>
        </w:rPr>
        <w:t xml:space="preserve">, Antonia: Ludvík XIV. a jeho osudové ženy. Ostrava 2007. 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2/ </w:t>
      </w:r>
      <w:r w:rsidRPr="00356952">
        <w:rPr>
          <w:b/>
          <w:bCs/>
        </w:rPr>
        <w:t>LUDVÍK XIII. (1610 - 1643)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Zpočátku za něj vládla jeho matka Marie. Poté pod silným vlivem </w:t>
      </w:r>
      <w:r w:rsidR="00FB3D85">
        <w:rPr>
          <w:b/>
          <w:bCs/>
        </w:rPr>
        <w:t>……………………..</w:t>
      </w:r>
      <w:r w:rsidRPr="00356952">
        <w:t xml:space="preserve"> (Armand </w:t>
      </w:r>
      <w:proofErr w:type="spellStart"/>
      <w:r w:rsidRPr="00356952">
        <w:t>du</w:t>
      </w:r>
      <w:proofErr w:type="spellEnd"/>
      <w:r w:rsidRPr="00356952">
        <w:t xml:space="preserve"> </w:t>
      </w:r>
      <w:proofErr w:type="spellStart"/>
      <w:r w:rsidRPr="00356952">
        <w:t>Plessis</w:t>
      </w:r>
      <w:proofErr w:type="spellEnd"/>
      <w:r w:rsidRPr="00356952">
        <w:t>).</w:t>
      </w:r>
    </w:p>
    <w:p w:rsidR="00242B26" w:rsidRPr="00356952" w:rsidRDefault="00242B26" w:rsidP="00356952">
      <w:pPr>
        <w:ind w:right="1371"/>
        <w:jc w:val="both"/>
      </w:pPr>
      <w:proofErr w:type="spellStart"/>
      <w:r w:rsidRPr="00356952">
        <w:t>Richelieu</w:t>
      </w:r>
      <w:proofErr w:type="spellEnd"/>
      <w:r w:rsidRPr="00356952">
        <w:t xml:space="preserve"> důsledně uplatňoval a upevňoval </w:t>
      </w:r>
      <w:r w:rsidR="00FB3D85">
        <w:rPr>
          <w:b/>
          <w:bCs/>
        </w:rPr>
        <w:t>…………………</w:t>
      </w:r>
      <w:r w:rsidRPr="00356952">
        <w:t xml:space="preserve"> – do provincií posílal </w:t>
      </w:r>
      <w:r w:rsidR="00FB3D85">
        <w:rPr>
          <w:b/>
          <w:bCs/>
        </w:rPr>
        <w:t>……………………</w:t>
      </w:r>
      <w:r w:rsidRPr="00356952">
        <w:rPr>
          <w:b/>
          <w:bCs/>
        </w:rPr>
        <w:t xml:space="preserve"> </w:t>
      </w:r>
      <w:r w:rsidRPr="00356952">
        <w:t xml:space="preserve">místo šlechticů, hugenoty zbavil </w:t>
      </w:r>
      <w:r w:rsidR="00FB3D85">
        <w:rPr>
          <w:b/>
          <w:bCs/>
        </w:rPr>
        <w:t>……………………</w:t>
      </w:r>
      <w:r w:rsidRPr="00356952">
        <w:rPr>
          <w:b/>
          <w:bCs/>
        </w:rPr>
        <w:t xml:space="preserve"> </w:t>
      </w:r>
      <w:r w:rsidRPr="00356952">
        <w:t xml:space="preserve">(dobytí La </w:t>
      </w:r>
      <w:proofErr w:type="spellStart"/>
      <w:r w:rsidRPr="00356952">
        <w:t>Rochelle</w:t>
      </w:r>
      <w:proofErr w:type="spellEnd"/>
      <w:r w:rsidRPr="00356952">
        <w:t xml:space="preserve">), </w:t>
      </w:r>
      <w:r w:rsidR="00FB3D85">
        <w:rPr>
          <w:b/>
          <w:bCs/>
        </w:rPr>
        <w:t>……………………</w:t>
      </w:r>
      <w:r w:rsidRPr="00356952">
        <w:rPr>
          <w:b/>
          <w:bCs/>
        </w:rPr>
        <w:t xml:space="preserve"> </w:t>
      </w:r>
      <w:r w:rsidRPr="00356952">
        <w:t xml:space="preserve">byly naposledy svolány roku </w:t>
      </w:r>
      <w:r w:rsidR="00FB3D85" w:rsidRPr="00FB3D85">
        <w:rPr>
          <w:b/>
        </w:rPr>
        <w:t>………..</w:t>
      </w:r>
      <w:r w:rsidRPr="00FB3D85">
        <w:rPr>
          <w:b/>
        </w:rPr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V zahraniční politice snaha vymanit Francii z habsburského sevření. Francie </w:t>
      </w:r>
      <w:r w:rsidR="00FB3D85">
        <w:rPr>
          <w:b/>
          <w:bCs/>
        </w:rPr>
        <w:t>……..</w:t>
      </w:r>
      <w:r w:rsidRPr="00356952">
        <w:t xml:space="preserve"> vstoupila do </w:t>
      </w:r>
      <w:r w:rsidR="00FB3D85">
        <w:rPr>
          <w:b/>
          <w:bCs/>
        </w:rPr>
        <w:t>…………..</w:t>
      </w:r>
      <w:r w:rsidRPr="00356952">
        <w:rPr>
          <w:b/>
          <w:bCs/>
        </w:rPr>
        <w:t xml:space="preserve"> </w:t>
      </w:r>
      <w:r w:rsidR="00FB3D85">
        <w:rPr>
          <w:b/>
          <w:bCs/>
        </w:rPr>
        <w:t>………</w:t>
      </w:r>
      <w:r w:rsidRPr="00356952">
        <w:t xml:space="preserve"> a podporovala </w:t>
      </w:r>
      <w:r w:rsidR="00FB3D85">
        <w:rPr>
          <w:b/>
          <w:bCs/>
        </w:rPr>
        <w:t>…………</w:t>
      </w:r>
      <w:r w:rsidRPr="00356952">
        <w:t xml:space="preserve">. Snaha dosáhnout </w:t>
      </w:r>
      <w:r w:rsidR="00FB3D85">
        <w:rPr>
          <w:b/>
          <w:bCs/>
        </w:rPr>
        <w:t>……………</w:t>
      </w:r>
      <w:r w:rsidRPr="00356952">
        <w:t xml:space="preserve"> a </w:t>
      </w:r>
      <w:r w:rsidR="00FB3D85">
        <w:rPr>
          <w:b/>
          <w:bCs/>
        </w:rPr>
        <w:t>………..</w:t>
      </w:r>
      <w:r w:rsidRPr="00356952">
        <w:t xml:space="preserve"> jako přirozených hranic.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Roku 1642 </w:t>
      </w:r>
      <w:proofErr w:type="spellStart"/>
      <w:r w:rsidRPr="00356952">
        <w:t>Richelieu</w:t>
      </w:r>
      <w:proofErr w:type="spellEnd"/>
      <w:r w:rsidRPr="00356952">
        <w:t xml:space="preserve"> zemřel a krátce nato i Ludvík XIII. 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3/ </w:t>
      </w:r>
      <w:r w:rsidRPr="00356952">
        <w:rPr>
          <w:b/>
          <w:bCs/>
        </w:rPr>
        <w:t>LUDVÍK XIV. (1643 - 1715)</w:t>
      </w:r>
    </w:p>
    <w:p w:rsidR="00242B26" w:rsidRPr="00356952" w:rsidRDefault="00242B26" w:rsidP="00356952">
      <w:pPr>
        <w:ind w:right="1371"/>
        <w:jc w:val="both"/>
      </w:pPr>
      <w:r w:rsidRPr="00356952">
        <w:t>Narodil se roku 1638, jako pětiletý usedl na trůn a vládl 72 let.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V době jeho nezletilosti </w:t>
      </w:r>
      <w:proofErr w:type="spellStart"/>
      <w:r w:rsidRPr="00356952">
        <w:t>regentsky</w:t>
      </w:r>
      <w:proofErr w:type="spellEnd"/>
      <w:r w:rsidRPr="00356952">
        <w:t xml:space="preserve"> vládli matka Anna Rakouská a </w:t>
      </w:r>
      <w:r w:rsidR="00FB3D85">
        <w:rPr>
          <w:b/>
          <w:bCs/>
        </w:rPr>
        <w:t>…………………………….</w:t>
      </w:r>
      <w:r w:rsidRPr="00356952">
        <w:rPr>
          <w:b/>
          <w:bCs/>
        </w:rPr>
        <w:t xml:space="preserve"> </w:t>
      </w:r>
      <w:r w:rsidRPr="00356952">
        <w:t>(</w:t>
      </w:r>
      <w:proofErr w:type="spellStart"/>
      <w:r w:rsidRPr="00356952">
        <w:t>Giulio</w:t>
      </w:r>
      <w:proofErr w:type="spellEnd"/>
      <w:r w:rsidRPr="00356952">
        <w:t xml:space="preserve"> </w:t>
      </w:r>
      <w:proofErr w:type="spellStart"/>
      <w:r w:rsidRPr="00356952">
        <w:t>Raimondo</w:t>
      </w:r>
      <w:proofErr w:type="spellEnd"/>
      <w:r w:rsidRPr="00356952">
        <w:t xml:space="preserve"> </w:t>
      </w:r>
      <w:proofErr w:type="spellStart"/>
      <w:r w:rsidRPr="00356952">
        <w:t>Mazzarini</w:t>
      </w:r>
      <w:proofErr w:type="spellEnd"/>
      <w:r w:rsidRPr="00356952">
        <w:t>).</w:t>
      </w:r>
    </w:p>
    <w:p w:rsidR="00242B26" w:rsidRPr="00356952" w:rsidRDefault="00242B26" w:rsidP="00356952">
      <w:pPr>
        <w:ind w:right="1371"/>
        <w:jc w:val="both"/>
      </w:pPr>
      <w:proofErr w:type="spellStart"/>
      <w:r w:rsidRPr="00356952">
        <w:t>Mazarin</w:t>
      </w:r>
      <w:proofErr w:type="spellEnd"/>
      <w:r w:rsidRPr="00356952">
        <w:t xml:space="preserve"> nadále upevňoval </w:t>
      </w:r>
      <w:r w:rsidR="00FB3D85">
        <w:rPr>
          <w:b/>
          <w:bCs/>
        </w:rPr>
        <w:t>…………………</w:t>
      </w:r>
      <w:r w:rsidRPr="00356952">
        <w:t xml:space="preserve">, což vyvolalo odpor šlechty a měšťanstva, který nakonec přerostl v </w:t>
      </w:r>
      <w:r w:rsidRPr="00356952">
        <w:rPr>
          <w:b/>
          <w:bCs/>
        </w:rPr>
        <w:t>občanskou válku</w:t>
      </w:r>
      <w:r w:rsidRPr="00356952">
        <w:t xml:space="preserve"> – </w:t>
      </w:r>
      <w:r w:rsidR="00FB3D85">
        <w:rPr>
          <w:b/>
          <w:bCs/>
        </w:rPr>
        <w:t>………………………….</w:t>
      </w:r>
      <w:r w:rsidRPr="00356952">
        <w:t xml:space="preserve">. Povstalci byli ale nejednotní a královská moc zvítězila a </w:t>
      </w:r>
      <w:r w:rsidR="00FB3D85">
        <w:rPr>
          <w:b/>
          <w:bCs/>
        </w:rPr>
        <w:t>………………………………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Roku </w:t>
      </w:r>
      <w:r w:rsidRPr="00356952">
        <w:rPr>
          <w:b/>
          <w:bCs/>
        </w:rPr>
        <w:t>1661</w:t>
      </w:r>
      <w:r w:rsidRPr="00356952">
        <w:t xml:space="preserve"> </w:t>
      </w:r>
      <w:proofErr w:type="spellStart"/>
      <w:r w:rsidRPr="00356952">
        <w:rPr>
          <w:b/>
          <w:bCs/>
        </w:rPr>
        <w:t>Mazarin</w:t>
      </w:r>
      <w:proofErr w:type="spellEnd"/>
      <w:r w:rsidRPr="00356952">
        <w:rPr>
          <w:b/>
          <w:bCs/>
        </w:rPr>
        <w:t xml:space="preserve"> zemřel </w:t>
      </w:r>
      <w:r w:rsidRPr="00356952">
        <w:t xml:space="preserve">a </w:t>
      </w:r>
      <w:r w:rsidRPr="00356952">
        <w:rPr>
          <w:b/>
          <w:bCs/>
        </w:rPr>
        <w:t xml:space="preserve">Ludvík XIV. </w:t>
      </w:r>
      <w:r w:rsidRPr="00356952">
        <w:t xml:space="preserve">se ujal vlády. Vládl podle </w:t>
      </w:r>
      <w:r w:rsidR="00FB3D85">
        <w:rPr>
          <w:b/>
          <w:bCs/>
        </w:rPr>
        <w:t>………………………………..</w:t>
      </w:r>
      <w:r w:rsidRPr="00356952">
        <w:t xml:space="preserve"> – „</w:t>
      </w:r>
      <w:proofErr w:type="spellStart"/>
      <w:r w:rsidRPr="00356952">
        <w:t>L´état</w:t>
      </w:r>
      <w:proofErr w:type="spellEnd"/>
      <w:r w:rsidRPr="00356952">
        <w:t xml:space="preserve"> </w:t>
      </w:r>
      <w:proofErr w:type="spellStart"/>
      <w:r w:rsidRPr="00356952">
        <w:t>c´est</w:t>
      </w:r>
      <w:proofErr w:type="spellEnd"/>
      <w:r w:rsidRPr="00356952">
        <w:t xml:space="preserve"> moi!“ „</w:t>
      </w:r>
      <w:proofErr w:type="spellStart"/>
      <w:r w:rsidRPr="00356952">
        <w:t>Un</w:t>
      </w:r>
      <w:proofErr w:type="spellEnd"/>
      <w:r w:rsidRPr="00356952">
        <w:t xml:space="preserve"> </w:t>
      </w:r>
      <w:proofErr w:type="spellStart"/>
      <w:r w:rsidRPr="00356952">
        <w:t>roi</w:t>
      </w:r>
      <w:proofErr w:type="spellEnd"/>
      <w:r w:rsidRPr="00356952">
        <w:t xml:space="preserve">, </w:t>
      </w:r>
      <w:proofErr w:type="spellStart"/>
      <w:r w:rsidRPr="00356952">
        <w:t>une</w:t>
      </w:r>
      <w:proofErr w:type="spellEnd"/>
      <w:r w:rsidRPr="00356952">
        <w:t xml:space="preserve"> </w:t>
      </w:r>
      <w:proofErr w:type="spellStart"/>
      <w:r w:rsidRPr="00356952">
        <w:t>foi</w:t>
      </w:r>
      <w:proofErr w:type="spellEnd"/>
      <w:r w:rsidRPr="00356952">
        <w:t xml:space="preserve">, </w:t>
      </w:r>
      <w:proofErr w:type="spellStart"/>
      <w:r w:rsidRPr="00356952">
        <w:t>une</w:t>
      </w:r>
      <w:proofErr w:type="spellEnd"/>
      <w:r w:rsidRPr="00356952">
        <w:t xml:space="preserve"> </w:t>
      </w:r>
      <w:proofErr w:type="spellStart"/>
      <w:r w:rsidRPr="00356952">
        <w:t>loi</w:t>
      </w:r>
      <w:proofErr w:type="spellEnd"/>
      <w:r w:rsidRPr="00356952">
        <w:t>.“ Obklopil se však schopnými a vzdělanými lidmi.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4/ </w:t>
      </w:r>
      <w:r w:rsidRPr="00356952">
        <w:rPr>
          <w:b/>
          <w:bCs/>
        </w:rPr>
        <w:t>VNITŘNÍ POLITIKA</w:t>
      </w:r>
    </w:p>
    <w:p w:rsidR="00242B26" w:rsidRPr="00356952" w:rsidRDefault="00242B26" w:rsidP="00356952">
      <w:pPr>
        <w:ind w:right="1371"/>
        <w:jc w:val="both"/>
      </w:pPr>
      <w:r w:rsidRPr="00356952">
        <w:rPr>
          <w:b/>
          <w:bCs/>
        </w:rPr>
        <w:t>První polovina 17. století</w:t>
      </w:r>
      <w:r w:rsidRPr="00356952">
        <w:t xml:space="preserve"> přinesla Francii </w:t>
      </w:r>
      <w:r w:rsidR="00FB3D85">
        <w:rPr>
          <w:b/>
          <w:bCs/>
        </w:rPr>
        <w:t>………………………….</w:t>
      </w:r>
      <w:r w:rsidRPr="00356952">
        <w:t xml:space="preserve">. Naopak náklady na život dvora a zahraniční politiku se stále </w:t>
      </w:r>
      <w:r w:rsidR="00FB3D85" w:rsidRPr="00FB3D85">
        <w:rPr>
          <w:b/>
        </w:rPr>
        <w:t>…………………….</w:t>
      </w:r>
      <w:r w:rsidRPr="00356952">
        <w:t xml:space="preserve">. 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Dostatek financí a pokrok státu zajistil ministr financí </w:t>
      </w:r>
      <w:r w:rsidR="00FB3D85">
        <w:rPr>
          <w:b/>
          <w:bCs/>
        </w:rPr>
        <w:t>…………………………………………….</w:t>
      </w:r>
      <w:r w:rsidRPr="00356952">
        <w:t xml:space="preserve">. Vedl </w:t>
      </w:r>
      <w:r w:rsidR="00FB3D85">
        <w:rPr>
          <w:b/>
          <w:bCs/>
        </w:rPr>
        <w:t>………………………………………………………………</w:t>
      </w:r>
      <w:r w:rsidRPr="00356952">
        <w:t>, která se vyznačovala následujícími opatřeními: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Podpora </w:t>
      </w:r>
      <w:r w:rsidR="00FB3D85">
        <w:rPr>
          <w:b/>
          <w:bCs/>
        </w:rPr>
        <w:t>………………</w:t>
      </w:r>
      <w:r w:rsidRPr="00356952">
        <w:t xml:space="preserve">, omezování dovozu </w:t>
      </w:r>
      <w:r w:rsidR="00FB3D85">
        <w:rPr>
          <w:b/>
          <w:bCs/>
        </w:rPr>
        <w:t>……….</w:t>
      </w:r>
      <w:r w:rsidRPr="00356952">
        <w:t xml:space="preserve">. Rušení vnitřních </w:t>
      </w:r>
      <w:r w:rsidR="00FB3D85">
        <w:t>……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Zakládání </w:t>
      </w:r>
      <w:r w:rsidR="00FB3D85">
        <w:rPr>
          <w:b/>
          <w:bCs/>
        </w:rPr>
        <w:t>…………….</w:t>
      </w:r>
      <w:r w:rsidRPr="00356952">
        <w:t xml:space="preserve"> se stání podporou (monopol), které vyráběly </w:t>
      </w:r>
      <w:r w:rsidR="00FB3D85">
        <w:rPr>
          <w:b/>
          <w:bCs/>
        </w:rPr>
        <w:t>………………...</w:t>
      </w:r>
      <w:r w:rsidRPr="00356952">
        <w:t xml:space="preserve"> (parf</w:t>
      </w:r>
      <w:r w:rsidR="00FB3D85">
        <w:t>émy, látky, sklo</w:t>
      </w:r>
      <w:r w:rsidRPr="00356952">
        <w:t>).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Budování </w:t>
      </w:r>
      <w:r w:rsidR="00FB3D85">
        <w:rPr>
          <w:b/>
          <w:bCs/>
        </w:rPr>
        <w:t>…………</w:t>
      </w:r>
      <w:r w:rsidRPr="00356952">
        <w:t xml:space="preserve"> a </w:t>
      </w:r>
      <w:r w:rsidR="00FB3D85">
        <w:rPr>
          <w:b/>
          <w:bCs/>
        </w:rPr>
        <w:t>……………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Podpora </w:t>
      </w:r>
      <w:r w:rsidR="00FB3D85">
        <w:rPr>
          <w:b/>
          <w:bCs/>
        </w:rPr>
        <w:t>…………….</w:t>
      </w:r>
      <w:r w:rsidRPr="00356952">
        <w:t xml:space="preserve"> (</w:t>
      </w:r>
      <w:proofErr w:type="spellStart"/>
      <w:r w:rsidRPr="00356952">
        <w:t>Quebec</w:t>
      </w:r>
      <w:proofErr w:type="spellEnd"/>
      <w:r w:rsidRPr="00356952">
        <w:t>, Antily) a dovoz levných surovin (kožešiny, cukrová třtina, koření).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Podpora </w:t>
      </w:r>
      <w:r w:rsidRPr="00356952">
        <w:rPr>
          <w:b/>
          <w:bCs/>
        </w:rPr>
        <w:t>námořních</w:t>
      </w:r>
      <w:r w:rsidRPr="00356952">
        <w:t xml:space="preserve"> a </w:t>
      </w:r>
      <w:r w:rsidRPr="00356952">
        <w:rPr>
          <w:b/>
          <w:bCs/>
        </w:rPr>
        <w:t>obchodních společností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Tato opatření zvýšila </w:t>
      </w:r>
      <w:r w:rsidR="00FB3D85">
        <w:rPr>
          <w:b/>
          <w:bCs/>
        </w:rPr>
        <w:t>…………………….</w:t>
      </w:r>
      <w:r w:rsidRPr="00356952">
        <w:rPr>
          <w:b/>
          <w:bCs/>
        </w:rPr>
        <w:t xml:space="preserve"> </w:t>
      </w:r>
      <w:r w:rsidRPr="00356952">
        <w:t xml:space="preserve">a umožnila tak financování výbojné </w:t>
      </w:r>
      <w:r w:rsidR="00FB3D85">
        <w:rPr>
          <w:b/>
          <w:bCs/>
        </w:rPr>
        <w:t>……………………….</w:t>
      </w:r>
      <w:r w:rsidRPr="00356952">
        <w:t xml:space="preserve">, života dvora, nákladné stavby, ale i podporu </w:t>
      </w:r>
      <w:r w:rsidR="00FB3D85">
        <w:rPr>
          <w:b/>
          <w:bCs/>
        </w:rPr>
        <w:t xml:space="preserve">………….. </w:t>
      </w:r>
      <w:r w:rsidRPr="00356952">
        <w:t xml:space="preserve">a </w:t>
      </w:r>
      <w:r w:rsidR="00FB3D85">
        <w:rPr>
          <w:b/>
          <w:bCs/>
        </w:rPr>
        <w:t>……………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5/ </w:t>
      </w:r>
      <w:r w:rsidRPr="00356952">
        <w:rPr>
          <w:b/>
          <w:bCs/>
        </w:rPr>
        <w:t>ZAHRANIČNÍ POLITIKA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Rostoucí francouzská moc se projevila také </w:t>
      </w:r>
      <w:r w:rsidR="00FB3D85">
        <w:rPr>
          <w:b/>
          <w:bCs/>
        </w:rPr>
        <w:t>………………………….</w:t>
      </w:r>
      <w:r w:rsidRPr="00356952">
        <w:t xml:space="preserve">, jejichž hlavním cílem se stalo dosažení </w:t>
      </w:r>
      <w:r w:rsidR="00FB3D85">
        <w:rPr>
          <w:b/>
          <w:bCs/>
        </w:rPr>
        <w:t>………………………….</w:t>
      </w:r>
      <w:r w:rsidRPr="00356952">
        <w:t xml:space="preserve"> Francie na </w:t>
      </w:r>
      <w:r w:rsidR="00FB3D85">
        <w:rPr>
          <w:b/>
          <w:bCs/>
        </w:rPr>
        <w:t>………..</w:t>
      </w:r>
      <w:r w:rsidRPr="00356952">
        <w:rPr>
          <w:b/>
          <w:bCs/>
        </w:rPr>
        <w:t xml:space="preserve"> </w:t>
      </w:r>
      <w:r w:rsidRPr="00356952">
        <w:t xml:space="preserve">a v </w:t>
      </w:r>
      <w:r w:rsidR="00FB3D85">
        <w:rPr>
          <w:b/>
          <w:bCs/>
        </w:rPr>
        <w:t>…………………..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rPr>
          <w:b/>
          <w:bCs/>
        </w:rPr>
        <w:t xml:space="preserve">1648 </w:t>
      </w:r>
      <w:r w:rsidR="00FB3D85">
        <w:rPr>
          <w:b/>
          <w:bCs/>
        </w:rPr>
        <w:t>…………………….</w:t>
      </w:r>
      <w:r w:rsidRPr="00356952">
        <w:t>, konec třicetileté války, Francie získala vliv v Alsasku.</w:t>
      </w:r>
    </w:p>
    <w:p w:rsidR="00242B26" w:rsidRPr="00356952" w:rsidRDefault="00242B26" w:rsidP="00356952">
      <w:pPr>
        <w:ind w:right="1371"/>
        <w:jc w:val="both"/>
      </w:pPr>
      <w:r w:rsidRPr="00356952">
        <w:rPr>
          <w:b/>
          <w:bCs/>
        </w:rPr>
        <w:t xml:space="preserve">1659 </w:t>
      </w:r>
      <w:r w:rsidR="007220DB">
        <w:rPr>
          <w:b/>
          <w:bCs/>
        </w:rPr>
        <w:t>…………………….</w:t>
      </w:r>
      <w:r w:rsidRPr="00356952">
        <w:t xml:space="preserve">, konec války se Španělskem, dosažení </w:t>
      </w:r>
      <w:r w:rsidRPr="00356952">
        <w:rPr>
          <w:b/>
          <w:bCs/>
        </w:rPr>
        <w:t xml:space="preserve">přirozené hranice </w:t>
      </w:r>
      <w:r w:rsidRPr="00356952">
        <w:t xml:space="preserve">v </w:t>
      </w:r>
      <w:r w:rsidR="007220DB">
        <w:rPr>
          <w:b/>
          <w:bCs/>
        </w:rPr>
        <w:t>………………</w:t>
      </w:r>
      <w:r w:rsidRPr="00356952">
        <w:t xml:space="preserve"> a zisky ve </w:t>
      </w:r>
      <w:r w:rsidR="007220DB">
        <w:rPr>
          <w:b/>
          <w:bCs/>
        </w:rPr>
        <w:t>…………………..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1667 – 1668 válka se Španělskem, zisk </w:t>
      </w:r>
      <w:r w:rsidR="007220DB">
        <w:rPr>
          <w:b/>
          <w:bCs/>
        </w:rPr>
        <w:t>…………………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1672 – 1678 válka s Nizozemím, zisk </w:t>
      </w:r>
      <w:r w:rsidR="007220DB">
        <w:rPr>
          <w:b/>
          <w:bCs/>
        </w:rPr>
        <w:t>…………………</w:t>
      </w:r>
      <w:r w:rsidRPr="00356952">
        <w:t xml:space="preserve"> a </w:t>
      </w:r>
      <w:r w:rsidR="007220DB">
        <w:rPr>
          <w:b/>
          <w:bCs/>
        </w:rPr>
        <w:t>………………..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Poté politika tzv. </w:t>
      </w:r>
      <w:r w:rsidR="007220DB">
        <w:rPr>
          <w:b/>
          <w:bCs/>
        </w:rPr>
        <w:t xml:space="preserve">…………… </w:t>
      </w:r>
      <w:r w:rsidRPr="00356952">
        <w:t xml:space="preserve">(„mírové dosažení hranic na Rýně“), vznášení nároků na říšská území. </w:t>
      </w:r>
      <w:r w:rsidR="007220DB">
        <w:rPr>
          <w:b/>
          <w:bCs/>
        </w:rPr>
        <w:t>…….</w:t>
      </w:r>
      <w:r w:rsidRPr="00356952">
        <w:rPr>
          <w:b/>
          <w:bCs/>
        </w:rPr>
        <w:t xml:space="preserve"> – anexe </w:t>
      </w:r>
      <w:r w:rsidR="007220DB">
        <w:rPr>
          <w:b/>
          <w:bCs/>
        </w:rPr>
        <w:t>……………………….</w:t>
      </w:r>
      <w:r w:rsidRPr="00356952">
        <w:rPr>
          <w:b/>
          <w:bCs/>
        </w:rPr>
        <w:t xml:space="preserve"> </w:t>
      </w:r>
      <w:r w:rsidRPr="00356952">
        <w:t xml:space="preserve">a zisk </w:t>
      </w:r>
      <w:r w:rsidR="007220DB">
        <w:rPr>
          <w:b/>
          <w:bCs/>
        </w:rPr>
        <w:t>……………</w:t>
      </w:r>
      <w:r w:rsidRPr="00356952">
        <w:t xml:space="preserve">. 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1688 – 1697 válka o falcké dědictví, Francie utrpěla </w:t>
      </w:r>
      <w:r w:rsidR="007220DB">
        <w:rPr>
          <w:b/>
          <w:bCs/>
        </w:rPr>
        <w:t>…………………</w:t>
      </w:r>
      <w:r w:rsidRPr="00356952">
        <w:rPr>
          <w:b/>
          <w:bCs/>
        </w:rPr>
        <w:t xml:space="preserve"> </w:t>
      </w:r>
      <w:r w:rsidRPr="00356952">
        <w:t xml:space="preserve">(Lotrinsko), ale udržela </w:t>
      </w:r>
      <w:r w:rsidR="007220DB">
        <w:rPr>
          <w:b/>
          <w:bCs/>
        </w:rPr>
        <w:t>………….</w:t>
      </w:r>
      <w:r w:rsidRPr="00356952">
        <w:t xml:space="preserve"> a </w:t>
      </w:r>
      <w:r w:rsidR="007220DB">
        <w:rPr>
          <w:b/>
          <w:bCs/>
        </w:rPr>
        <w:t>……………….</w:t>
      </w:r>
      <w:r w:rsidR="007220DB">
        <w:t>, Čímž definitivně posunula hranici k Rýnu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6/ </w:t>
      </w:r>
      <w:r w:rsidRPr="00356952">
        <w:rPr>
          <w:b/>
          <w:bCs/>
        </w:rPr>
        <w:t>VÁLKA O DĚDICTVÍ ŠPANĚLSKÉ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Od roku 1665 se čekalo na smrt španělského krále </w:t>
      </w:r>
      <w:r w:rsidR="007220DB">
        <w:rPr>
          <w:b/>
          <w:bCs/>
        </w:rPr>
        <w:t>…………….</w:t>
      </w:r>
      <w:r w:rsidRPr="00356952">
        <w:t>, který neměl potomky. Existovaly tři plány jak spor o dědictví vyřešit: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1/ Na trůn nastoupí bavorští </w:t>
      </w:r>
      <w:proofErr w:type="spellStart"/>
      <w:r w:rsidRPr="00356952">
        <w:t>Wittelsbachové</w:t>
      </w:r>
      <w:proofErr w:type="spellEnd"/>
      <w:r w:rsidRPr="00356952">
        <w:t xml:space="preserve"> (podpora Anglie).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2/ Na trůn nastoupí rakouští </w:t>
      </w:r>
      <w:r w:rsidR="007220DB">
        <w:rPr>
          <w:b/>
          <w:bCs/>
        </w:rPr>
        <w:t>………………….</w:t>
      </w:r>
      <w:r w:rsidRPr="00356952">
        <w:t xml:space="preserve"> – posílí moc, ohrožení Francie.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3/ Na trůn nastoupí francouzští </w:t>
      </w:r>
      <w:r w:rsidR="007220DB">
        <w:rPr>
          <w:b/>
          <w:bCs/>
        </w:rPr>
        <w:t xml:space="preserve">…………….. </w:t>
      </w:r>
      <w:r w:rsidRPr="00356952">
        <w:rPr>
          <w:b/>
          <w:bCs/>
        </w:rPr>
        <w:t>(</w:t>
      </w:r>
      <w:r w:rsidR="007220DB">
        <w:rPr>
          <w:b/>
          <w:bCs/>
        </w:rPr>
        <w:t>…………………</w:t>
      </w:r>
      <w:r w:rsidRPr="00356952">
        <w:rPr>
          <w:b/>
          <w:bCs/>
        </w:rPr>
        <w:t xml:space="preserve">) </w:t>
      </w:r>
      <w:r w:rsidRPr="00356952">
        <w:t>– francouzská supervelmoc.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Bavorský pretendent roku 1699 zemřel a </w:t>
      </w:r>
      <w:r w:rsidRPr="00356952">
        <w:rPr>
          <w:b/>
          <w:bCs/>
        </w:rPr>
        <w:t xml:space="preserve">Karel II. </w:t>
      </w:r>
      <w:r w:rsidRPr="00356952">
        <w:t xml:space="preserve">učinil dědicem </w:t>
      </w:r>
      <w:r w:rsidR="007220DB">
        <w:rPr>
          <w:b/>
          <w:bCs/>
        </w:rPr>
        <w:t>…………………</w:t>
      </w:r>
      <w:r w:rsidRPr="00356952">
        <w:t xml:space="preserve">. Roku 1700 zemřel a </w:t>
      </w:r>
      <w:r w:rsidR="007220DB">
        <w:rPr>
          <w:b/>
          <w:bCs/>
        </w:rPr>
        <w:t>………………………………..</w:t>
      </w:r>
      <w:r w:rsidRPr="00356952">
        <w:t xml:space="preserve">. Roku 1701 se zformovala </w:t>
      </w:r>
      <w:r w:rsidR="007220DB">
        <w:rPr>
          <w:b/>
          <w:bCs/>
        </w:rPr>
        <w:t>………………… ………….</w:t>
      </w:r>
      <w:r w:rsidRPr="00356952">
        <w:t xml:space="preserve">,  Nizozemí, </w:t>
      </w:r>
      <w:proofErr w:type="spellStart"/>
      <w:r w:rsidRPr="00356952">
        <w:t>Hannoverska</w:t>
      </w:r>
      <w:proofErr w:type="spellEnd"/>
      <w:r w:rsidRPr="00356952">
        <w:t xml:space="preserve">, říše, </w:t>
      </w:r>
      <w:r w:rsidR="007220DB">
        <w:rPr>
          <w:b/>
          <w:bCs/>
        </w:rPr>
        <w:t>…………....</w:t>
      </w:r>
      <w:r w:rsidRPr="00356952">
        <w:t xml:space="preserve">, Savojska a Portugalska proti </w:t>
      </w:r>
      <w:r w:rsidR="007220DB">
        <w:rPr>
          <w:b/>
          <w:bCs/>
        </w:rPr>
        <w:t>…….</w:t>
      </w:r>
      <w:r w:rsidRPr="00356952">
        <w:t>, která se spojila s Kolínem a Bavorskem.</w:t>
      </w:r>
    </w:p>
    <w:p w:rsidR="00242B26" w:rsidRPr="00356952" w:rsidRDefault="00242B26" w:rsidP="00356952">
      <w:pPr>
        <w:ind w:right="1371"/>
        <w:jc w:val="both"/>
      </w:pPr>
      <w:r w:rsidRPr="00356952">
        <w:t>Boje pak probíhaly do roku 1714 a válčilo se ve Španělsku, Nizozemí, Itálii, Německu a na světových oceánech. První „světová“ válka novověku.</w:t>
      </w:r>
    </w:p>
    <w:p w:rsidR="00FB3D85" w:rsidRDefault="00FB3D85" w:rsidP="00356952">
      <w:pPr>
        <w:ind w:right="-472"/>
        <w:jc w:val="both"/>
      </w:pPr>
    </w:p>
    <w:p w:rsidR="00FB3D85" w:rsidRDefault="00FB3D85" w:rsidP="00356952">
      <w:pPr>
        <w:ind w:right="-472"/>
        <w:jc w:val="both"/>
      </w:pPr>
    </w:p>
    <w:p w:rsidR="00356952" w:rsidRDefault="00356952" w:rsidP="00356952">
      <w:pPr>
        <w:ind w:right="-472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        POZNÁMKY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Střídavé úspěchy a dlouhá léta bojů </w:t>
      </w:r>
      <w:r w:rsidR="007220DB">
        <w:rPr>
          <w:b/>
          <w:bCs/>
        </w:rPr>
        <w:t>………….</w:t>
      </w:r>
      <w:r w:rsidRPr="00356952">
        <w:t xml:space="preserve"> všechny zúčastněné – zejména pak </w:t>
      </w:r>
      <w:r w:rsidR="007220DB">
        <w:rPr>
          <w:b/>
          <w:bCs/>
        </w:rPr>
        <w:t>………..</w:t>
      </w:r>
      <w:r w:rsidRPr="00356952">
        <w:t xml:space="preserve">. Navíc došlo k zásadnímu zlomu roku </w:t>
      </w:r>
      <w:r w:rsidR="007220DB">
        <w:rPr>
          <w:b/>
          <w:bCs/>
        </w:rPr>
        <w:t>……..</w:t>
      </w:r>
      <w:r w:rsidRPr="00356952">
        <w:t xml:space="preserve">, kdy zemřel habsburský </w:t>
      </w:r>
      <w:r w:rsidR="007220DB">
        <w:rPr>
          <w:b/>
          <w:bCs/>
        </w:rPr>
        <w:t>…………</w:t>
      </w:r>
      <w:r w:rsidRPr="00356952">
        <w:t xml:space="preserve"> a arcivévoda Karel musel nastoupit na jeho místo jako </w:t>
      </w:r>
      <w:r w:rsidR="007220DB">
        <w:rPr>
          <w:b/>
          <w:bCs/>
        </w:rPr>
        <w:t>……………</w:t>
      </w:r>
      <w:r w:rsidRPr="00356952">
        <w:rPr>
          <w:b/>
          <w:bCs/>
        </w:rPr>
        <w:t xml:space="preserve"> </w:t>
      </w:r>
      <w:r w:rsidRPr="00356952">
        <w:t>Válka byla ukončena:</w:t>
      </w:r>
    </w:p>
    <w:p w:rsidR="00242B26" w:rsidRPr="00356952" w:rsidRDefault="007220DB" w:rsidP="00356952">
      <w:pPr>
        <w:ind w:right="1371"/>
        <w:jc w:val="both"/>
      </w:pPr>
      <w:r>
        <w:rPr>
          <w:b/>
          <w:bCs/>
        </w:rPr>
        <w:t>………………………….</w:t>
      </w:r>
      <w:r w:rsidR="00242B26" w:rsidRPr="00356952">
        <w:rPr>
          <w:b/>
          <w:bCs/>
        </w:rPr>
        <w:t xml:space="preserve"> </w:t>
      </w:r>
      <w:r w:rsidR="00242B26" w:rsidRPr="00356952">
        <w:t xml:space="preserve">mezi Velkou Británií a Francií – </w:t>
      </w:r>
      <w:r>
        <w:rPr>
          <w:b/>
          <w:bCs/>
        </w:rPr>
        <w:t>……………………………………………….</w:t>
      </w:r>
      <w:r w:rsidR="00242B26" w:rsidRPr="00356952">
        <w:t xml:space="preserve">, Savojsko získalo Sicílii a zbylé </w:t>
      </w:r>
      <w:r>
        <w:rPr>
          <w:b/>
          <w:bCs/>
        </w:rPr>
        <w:t>……………………..</w:t>
      </w:r>
      <w:r w:rsidR="00242B26" w:rsidRPr="00356952">
        <w:rPr>
          <w:b/>
          <w:bCs/>
        </w:rPr>
        <w:t xml:space="preserve"> </w:t>
      </w:r>
      <w:r w:rsidR="00242B26" w:rsidRPr="00356952">
        <w:t xml:space="preserve">připadly </w:t>
      </w:r>
      <w:r>
        <w:rPr>
          <w:b/>
          <w:bCs/>
        </w:rPr>
        <w:t>…………………..</w:t>
      </w:r>
      <w:r w:rsidR="00242B26" w:rsidRPr="00356952">
        <w:t xml:space="preserve"> (Italská území a španělské Nizozemí), mír však neuznali.</w:t>
      </w:r>
    </w:p>
    <w:p w:rsidR="00242B26" w:rsidRPr="00356952" w:rsidRDefault="007220DB" w:rsidP="00356952">
      <w:pPr>
        <w:ind w:right="1371"/>
        <w:jc w:val="both"/>
      </w:pPr>
      <w:r>
        <w:rPr>
          <w:b/>
          <w:bCs/>
        </w:rPr>
        <w:t>…………………………..</w:t>
      </w:r>
      <w:r w:rsidR="00242B26" w:rsidRPr="00356952">
        <w:rPr>
          <w:b/>
          <w:bCs/>
        </w:rPr>
        <w:t xml:space="preserve"> </w:t>
      </w:r>
      <w:r w:rsidR="00242B26" w:rsidRPr="00356952">
        <w:t>mezi Francií a Habsburky – ti spolu s říší uznali nové uspořádání.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7/ </w:t>
      </w:r>
      <w:r w:rsidRPr="00356952">
        <w:rPr>
          <w:b/>
          <w:bCs/>
        </w:rPr>
        <w:t>CÍRKEVNÍ POLITIKA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Ludvíkova absolutní vláda se opírala také o </w:t>
      </w:r>
      <w:r w:rsidR="007220DB">
        <w:rPr>
          <w:b/>
          <w:bCs/>
        </w:rPr>
        <w:t>……………………..</w:t>
      </w:r>
      <w:r w:rsidRPr="00356952">
        <w:t xml:space="preserve">, do jejíchž záležitostí mohl ve své zemi </w:t>
      </w:r>
      <w:r w:rsidR="007220DB">
        <w:rPr>
          <w:b/>
          <w:bCs/>
        </w:rPr>
        <w:t>……………………</w:t>
      </w:r>
      <w:r w:rsidRPr="00356952">
        <w:t xml:space="preserve">. </w:t>
      </w:r>
    </w:p>
    <w:p w:rsidR="00242B26" w:rsidRPr="00356952" w:rsidRDefault="00242B26" w:rsidP="00356952">
      <w:pPr>
        <w:ind w:right="1371"/>
        <w:jc w:val="both"/>
      </w:pPr>
      <w:r w:rsidRPr="00356952">
        <w:t>Ludvík XIV. nechal systematicky šikanovat hugenoty (dragonády).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Nakonec roku </w:t>
      </w:r>
      <w:r w:rsidR="007220DB">
        <w:rPr>
          <w:b/>
          <w:bCs/>
        </w:rPr>
        <w:t>………</w:t>
      </w:r>
      <w:r w:rsidRPr="00356952">
        <w:t xml:space="preserve"> zrušil </w:t>
      </w:r>
      <w:r w:rsidR="007220DB">
        <w:rPr>
          <w:b/>
          <w:bCs/>
        </w:rPr>
        <w:t>……………………….</w:t>
      </w:r>
      <w:r w:rsidRPr="00356952">
        <w:rPr>
          <w:b/>
          <w:bCs/>
        </w:rPr>
        <w:t xml:space="preserve"> </w:t>
      </w:r>
      <w:r w:rsidRPr="00356952">
        <w:t xml:space="preserve">a tím i všechna práva a svobody hugenotů. Ti poté zemi houfně opustili a přesídlili většinou do spřátelených nekatolických zemí – Braniborska, Nizozemí, Anglie. </w:t>
      </w:r>
      <w:r w:rsidR="007220DB">
        <w:rPr>
          <w:b/>
          <w:bCs/>
        </w:rPr>
        <w:t>…………………………………………………………………………………….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Francie se tak stala výrazně </w:t>
      </w:r>
      <w:r w:rsidR="007220DB">
        <w:rPr>
          <w:b/>
          <w:bCs/>
        </w:rPr>
        <w:t>…………………………….</w:t>
      </w:r>
      <w:r w:rsidRPr="00356952">
        <w:rPr>
          <w:b/>
          <w:bCs/>
        </w:rPr>
        <w:t xml:space="preserve"> </w:t>
      </w:r>
      <w:r w:rsidRPr="00356952">
        <w:t>v čele s katolickým panovníkem.</w:t>
      </w:r>
    </w:p>
    <w:p w:rsidR="00242B26" w:rsidRPr="00356952" w:rsidRDefault="00242B26" w:rsidP="00356952">
      <w:pPr>
        <w:ind w:right="1371"/>
        <w:jc w:val="both"/>
      </w:pPr>
    </w:p>
    <w:p w:rsidR="00242B26" w:rsidRPr="00356952" w:rsidRDefault="00242B26" w:rsidP="00356952">
      <w:pPr>
        <w:ind w:right="1371"/>
        <w:jc w:val="both"/>
        <w:rPr>
          <w:b/>
          <w:bCs/>
        </w:rPr>
      </w:pPr>
      <w:r w:rsidRPr="00356952">
        <w:t xml:space="preserve">8/ </w:t>
      </w:r>
      <w:r w:rsidRPr="00356952">
        <w:rPr>
          <w:b/>
          <w:bCs/>
        </w:rPr>
        <w:t>DVŮR A REPREZENTACE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Symbolem absolutní moci ve Francii se stala nová rezidence francouzských králů – </w:t>
      </w:r>
      <w:r w:rsidR="007220DB">
        <w:rPr>
          <w:b/>
          <w:bCs/>
        </w:rPr>
        <w:t>…………………</w:t>
      </w:r>
      <w:r w:rsidRPr="00356952">
        <w:t xml:space="preserve">. Rozsáhlý architektonický podnik v sobě zahrnoval zámek i zahrady s bohatou výzdobou. Jeho účelem byla </w:t>
      </w:r>
      <w:r w:rsidR="007220DB">
        <w:rPr>
          <w:b/>
          <w:bCs/>
        </w:rPr>
        <w:t>…………………………</w:t>
      </w:r>
      <w:r w:rsidRPr="00356952">
        <w:t xml:space="preserve"> ale zároveň byl </w:t>
      </w:r>
      <w:r w:rsidR="007220DB">
        <w:rPr>
          <w:b/>
          <w:bCs/>
        </w:rPr>
        <w:t>……………</w:t>
      </w:r>
      <w:r w:rsidRPr="00356952">
        <w:rPr>
          <w:b/>
          <w:bCs/>
        </w:rPr>
        <w:t xml:space="preserve"> </w:t>
      </w:r>
      <w:r w:rsidRPr="00356952">
        <w:t>pro ostatní absolutní monarchy (francouzský věk).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Okázalostí vynikal také samotný </w:t>
      </w:r>
      <w:r w:rsidR="007220DB">
        <w:rPr>
          <w:b/>
          <w:bCs/>
        </w:rPr>
        <w:t>……………………..</w:t>
      </w:r>
      <w:r w:rsidRPr="00356952">
        <w:t xml:space="preserve">, který zahrnoval tisíce dvořanů/šlechticů, dam, umělců a pomocného personálu. Byly podnikány nákladné a velkolepé </w:t>
      </w:r>
      <w:r w:rsidR="007220DB">
        <w:rPr>
          <w:b/>
          <w:bCs/>
        </w:rPr>
        <w:t>………………………..</w:t>
      </w:r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Důležitý byl </w:t>
      </w:r>
      <w:r w:rsidR="007220DB">
        <w:rPr>
          <w:b/>
          <w:bCs/>
        </w:rPr>
        <w:t>………………….</w:t>
      </w:r>
      <w:r w:rsidRPr="00356952">
        <w:rPr>
          <w:b/>
          <w:bCs/>
        </w:rPr>
        <w:t xml:space="preserve"> </w:t>
      </w:r>
      <w:r w:rsidRPr="00356952">
        <w:t xml:space="preserve">na krále – výsadní postavení </w:t>
      </w:r>
      <w:r w:rsidRPr="00356952">
        <w:rPr>
          <w:b/>
          <w:bCs/>
        </w:rPr>
        <w:t xml:space="preserve">tzv. </w:t>
      </w:r>
      <w:r w:rsidR="007220DB">
        <w:rPr>
          <w:b/>
          <w:bCs/>
        </w:rPr>
        <w:t>…………</w:t>
      </w:r>
      <w:r w:rsidRPr="00356952">
        <w:t xml:space="preserve">, oficiálních králových milenek, které měly významný vliv i na politiku země, např. Louisa de la </w:t>
      </w:r>
      <w:proofErr w:type="spellStart"/>
      <w:r w:rsidRPr="00356952">
        <w:t>Valiére</w:t>
      </w:r>
      <w:proofErr w:type="spellEnd"/>
      <w:r w:rsidRPr="00356952">
        <w:t xml:space="preserve">, madame de </w:t>
      </w:r>
      <w:proofErr w:type="spellStart"/>
      <w:r w:rsidRPr="00356952">
        <w:t>Montespan</w:t>
      </w:r>
      <w:proofErr w:type="spellEnd"/>
      <w:r w:rsidRPr="00356952">
        <w:t>.</w:t>
      </w:r>
    </w:p>
    <w:p w:rsidR="00242B26" w:rsidRPr="00356952" w:rsidRDefault="00242B26" w:rsidP="00356952">
      <w:pPr>
        <w:ind w:right="1371"/>
        <w:jc w:val="both"/>
      </w:pPr>
      <w:r w:rsidRPr="00356952">
        <w:t xml:space="preserve">Dvůr tak spotřeboval </w:t>
      </w:r>
      <w:r w:rsidR="007220DB">
        <w:rPr>
          <w:b/>
          <w:bCs/>
        </w:rPr>
        <w:t>………………………………………..</w:t>
      </w:r>
      <w:r w:rsidRPr="00356952">
        <w:t>.</w:t>
      </w:r>
    </w:p>
    <w:p w:rsidR="007220DB" w:rsidRDefault="007220DB" w:rsidP="00356952">
      <w:pPr>
        <w:ind w:right="1371"/>
        <w:jc w:val="both"/>
        <w:rPr>
          <w:b/>
          <w:bCs/>
        </w:rPr>
      </w:pPr>
    </w:p>
    <w:p w:rsidR="00242B26" w:rsidRPr="00356952" w:rsidRDefault="00242B26" w:rsidP="00356952">
      <w:pPr>
        <w:ind w:right="1371"/>
        <w:jc w:val="both"/>
      </w:pPr>
      <w:r w:rsidRPr="00356952">
        <w:rPr>
          <w:b/>
          <w:bCs/>
        </w:rPr>
        <w:t>Stavby, dvořané, okázalé podniky, výbojná politika a špatná rozhodnutí nakonec zemi v závěru vlády Ludvíka XIV. přivedly k úpadku a vysokému zadlužení.</w:t>
      </w:r>
    </w:p>
    <w:p w:rsidR="00242B26" w:rsidRDefault="00242B26" w:rsidP="00356952">
      <w:pPr>
        <w:ind w:right="1371"/>
      </w:pPr>
    </w:p>
    <w:p w:rsidR="00A53F83" w:rsidRDefault="00A53F83">
      <w:r>
        <w:br w:type="page"/>
      </w:r>
    </w:p>
    <w:p w:rsidR="00A53F83" w:rsidRDefault="00A53F83" w:rsidP="00356952">
      <w:pPr>
        <w:ind w:right="1371"/>
      </w:pPr>
    </w:p>
    <w:p w:rsidR="00A53F83" w:rsidRPr="00356952" w:rsidRDefault="00A53F83" w:rsidP="00A53F83">
      <w:pPr>
        <w:ind w:right="-46"/>
        <w:jc w:val="both"/>
        <w:rPr>
          <w:b/>
          <w:bCs/>
        </w:rPr>
      </w:pPr>
      <w:r w:rsidRPr="00356952">
        <w:t xml:space="preserve">1/ </w:t>
      </w:r>
      <w:r w:rsidRPr="00356952">
        <w:rPr>
          <w:b/>
          <w:bCs/>
        </w:rPr>
        <w:t>DOSTUPNÁ LITERATURA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POZNÁMKY</w:t>
      </w:r>
    </w:p>
    <w:p w:rsidR="00A53F83" w:rsidRPr="00356952" w:rsidRDefault="00A53F83" w:rsidP="00A53F83">
      <w:pPr>
        <w:ind w:right="1371"/>
        <w:jc w:val="both"/>
      </w:pPr>
      <w:proofErr w:type="spellStart"/>
      <w:r w:rsidRPr="00356952">
        <w:rPr>
          <w:b/>
          <w:bCs/>
        </w:rPr>
        <w:t>Cronin</w:t>
      </w:r>
      <w:proofErr w:type="spellEnd"/>
      <w:r w:rsidRPr="00356952">
        <w:rPr>
          <w:b/>
          <w:bCs/>
        </w:rPr>
        <w:t>, Vincent: Ludvík XIV. Král Slunce. Velký panovník z rodu Bourbonů. Praha 1999.</w:t>
      </w:r>
    </w:p>
    <w:p w:rsidR="00A53F83" w:rsidRPr="00356952" w:rsidRDefault="00A53F83" w:rsidP="00A53F83">
      <w:pPr>
        <w:ind w:right="1371"/>
        <w:jc w:val="both"/>
      </w:pPr>
      <w:proofErr w:type="spellStart"/>
      <w:r w:rsidRPr="00356952">
        <w:rPr>
          <w:b/>
          <w:bCs/>
        </w:rPr>
        <w:t>Bordonove</w:t>
      </w:r>
      <w:proofErr w:type="spellEnd"/>
      <w:r w:rsidRPr="00356952">
        <w:rPr>
          <w:b/>
          <w:bCs/>
        </w:rPr>
        <w:t>, Georges: Ludvík XIII. Spravedlivý. „Král tří mušketýrů“. Praha 2001.</w:t>
      </w:r>
    </w:p>
    <w:p w:rsidR="00A53F83" w:rsidRPr="00356952" w:rsidRDefault="00A53F83" w:rsidP="00A53F83">
      <w:pPr>
        <w:ind w:right="1371"/>
        <w:jc w:val="both"/>
      </w:pPr>
      <w:r w:rsidRPr="00356952">
        <w:rPr>
          <w:b/>
          <w:bCs/>
        </w:rPr>
        <w:t xml:space="preserve">Kovařík, Jiří: Mušketýr, život a doba hraběte </w:t>
      </w:r>
      <w:proofErr w:type="spellStart"/>
      <w:r w:rsidRPr="00356952">
        <w:rPr>
          <w:b/>
          <w:bCs/>
        </w:rPr>
        <w:t>d´Artagnan</w:t>
      </w:r>
      <w:proofErr w:type="spellEnd"/>
      <w:r w:rsidRPr="00356952">
        <w:rPr>
          <w:b/>
          <w:bCs/>
        </w:rPr>
        <w:t>. Třebíč 2009.</w:t>
      </w:r>
    </w:p>
    <w:p w:rsidR="00A53F83" w:rsidRPr="00356952" w:rsidRDefault="00A53F83" w:rsidP="00A53F83">
      <w:pPr>
        <w:ind w:right="1371"/>
        <w:jc w:val="both"/>
      </w:pPr>
      <w:proofErr w:type="spellStart"/>
      <w:r w:rsidRPr="00356952">
        <w:rPr>
          <w:b/>
          <w:bCs/>
        </w:rPr>
        <w:t>Fraser</w:t>
      </w:r>
      <w:proofErr w:type="spellEnd"/>
      <w:r w:rsidRPr="00356952">
        <w:rPr>
          <w:b/>
          <w:bCs/>
        </w:rPr>
        <w:t xml:space="preserve">, Antonia: Ludvík XIV. a jeho osudové ženy. Ostrava 2007. </w:t>
      </w:r>
    </w:p>
    <w:p w:rsidR="00A53F83" w:rsidRPr="00356952" w:rsidRDefault="00A53F83" w:rsidP="00A53F83">
      <w:pPr>
        <w:ind w:right="1371"/>
        <w:jc w:val="both"/>
      </w:pPr>
    </w:p>
    <w:p w:rsidR="00A53F83" w:rsidRPr="00356952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2/</w:t>
      </w:r>
      <w:r w:rsidRPr="00356952">
        <w:t xml:space="preserve"> </w:t>
      </w:r>
      <w:r w:rsidRPr="00356952">
        <w:rPr>
          <w:b/>
          <w:bCs/>
        </w:rPr>
        <w:t>LUDVÍK XIII. (1610 - 1643)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Zpočátku za něj vládla jeho matka Marie. Poté pod silným vlivem </w:t>
      </w:r>
      <w:r w:rsidRPr="00A53F83">
        <w:rPr>
          <w:b/>
          <w:bCs/>
        </w:rPr>
        <w:t xml:space="preserve">kardinála </w:t>
      </w:r>
      <w:proofErr w:type="spellStart"/>
      <w:r w:rsidRPr="00A53F83">
        <w:rPr>
          <w:b/>
          <w:bCs/>
        </w:rPr>
        <w:t>Richelieu</w:t>
      </w:r>
      <w:proofErr w:type="spellEnd"/>
      <w:r w:rsidRPr="00A53F83">
        <w:t xml:space="preserve"> (Armand </w:t>
      </w:r>
      <w:proofErr w:type="spellStart"/>
      <w:r w:rsidRPr="00A53F83">
        <w:t>du</w:t>
      </w:r>
      <w:proofErr w:type="spellEnd"/>
      <w:r w:rsidRPr="00A53F83">
        <w:t xml:space="preserve"> </w:t>
      </w:r>
      <w:proofErr w:type="spellStart"/>
      <w:r w:rsidRPr="00A53F83">
        <w:t>Plessis</w:t>
      </w:r>
      <w:proofErr w:type="spellEnd"/>
      <w:r w:rsidRPr="00A53F83">
        <w:t>).</w:t>
      </w:r>
    </w:p>
    <w:p w:rsidR="00A53F83" w:rsidRPr="00A53F83" w:rsidRDefault="00A53F83" w:rsidP="00A53F83">
      <w:pPr>
        <w:ind w:right="1371"/>
        <w:jc w:val="both"/>
      </w:pPr>
      <w:proofErr w:type="spellStart"/>
      <w:r w:rsidRPr="00A53F83">
        <w:t>Richelieu</w:t>
      </w:r>
      <w:proofErr w:type="spellEnd"/>
      <w:r w:rsidRPr="00A53F83">
        <w:t xml:space="preserve"> důsledně uplatňoval a upevňoval </w:t>
      </w:r>
      <w:r w:rsidRPr="00A53F83">
        <w:rPr>
          <w:b/>
          <w:bCs/>
        </w:rPr>
        <w:t>absolutismus</w:t>
      </w:r>
      <w:r w:rsidRPr="00A53F83">
        <w:t xml:space="preserve"> – do provincií posílal </w:t>
      </w:r>
      <w:r w:rsidRPr="00A53F83">
        <w:rPr>
          <w:b/>
          <w:bCs/>
        </w:rPr>
        <w:t xml:space="preserve">královské úředníky </w:t>
      </w:r>
      <w:r w:rsidRPr="00A53F83">
        <w:t xml:space="preserve">místo šlechticů, hugenoty zbavil </w:t>
      </w:r>
      <w:r w:rsidRPr="00A53F83">
        <w:rPr>
          <w:b/>
          <w:bCs/>
        </w:rPr>
        <w:t xml:space="preserve">politické moci </w:t>
      </w:r>
      <w:r w:rsidRPr="00A53F83">
        <w:t xml:space="preserve">(dobytí La </w:t>
      </w:r>
      <w:proofErr w:type="spellStart"/>
      <w:r w:rsidRPr="00A53F83">
        <w:t>Rochelle</w:t>
      </w:r>
      <w:proofErr w:type="spellEnd"/>
      <w:r w:rsidRPr="00A53F83">
        <w:t xml:space="preserve">), </w:t>
      </w:r>
      <w:r w:rsidRPr="00A53F83">
        <w:rPr>
          <w:b/>
          <w:bCs/>
        </w:rPr>
        <w:t xml:space="preserve">generální stavy </w:t>
      </w:r>
      <w:r w:rsidRPr="00A53F83">
        <w:t xml:space="preserve">byly naposledy svolány roku </w:t>
      </w:r>
      <w:r w:rsidRPr="00A53F83">
        <w:rPr>
          <w:b/>
          <w:bCs/>
        </w:rPr>
        <w:t>1614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V zahraniční politice snaha vymanit Francii z habsburského sevření. Francie </w:t>
      </w:r>
      <w:r w:rsidRPr="00A53F83">
        <w:rPr>
          <w:b/>
          <w:bCs/>
        </w:rPr>
        <w:t>1635</w:t>
      </w:r>
      <w:r w:rsidRPr="00A53F83">
        <w:t xml:space="preserve"> vstoupila do </w:t>
      </w:r>
      <w:r w:rsidRPr="00A53F83">
        <w:rPr>
          <w:b/>
          <w:bCs/>
        </w:rPr>
        <w:t>třicetileté války</w:t>
      </w:r>
      <w:r w:rsidRPr="00A53F83">
        <w:t xml:space="preserve"> a podporovala </w:t>
      </w:r>
      <w:r w:rsidRPr="00A53F83">
        <w:rPr>
          <w:b/>
          <w:bCs/>
        </w:rPr>
        <w:t>Švédsko</w:t>
      </w:r>
      <w:r w:rsidRPr="00A53F83">
        <w:t xml:space="preserve">. Snaha dosáhnout </w:t>
      </w:r>
      <w:r w:rsidRPr="00A53F83">
        <w:rPr>
          <w:b/>
          <w:bCs/>
        </w:rPr>
        <w:t>Pyrenejí</w:t>
      </w:r>
      <w:r w:rsidRPr="00A53F83">
        <w:t xml:space="preserve"> a </w:t>
      </w:r>
      <w:r w:rsidRPr="00A53F83">
        <w:rPr>
          <w:b/>
          <w:bCs/>
        </w:rPr>
        <w:t>Rýna</w:t>
      </w:r>
      <w:r w:rsidRPr="00A53F83">
        <w:t xml:space="preserve"> jako přirozených hranic.</w:t>
      </w:r>
    </w:p>
    <w:p w:rsidR="00A53F83" w:rsidRDefault="00A53F83" w:rsidP="00A53F83">
      <w:pPr>
        <w:ind w:right="1371"/>
        <w:jc w:val="both"/>
      </w:pPr>
      <w:r w:rsidRPr="00A53F83">
        <w:t xml:space="preserve">Roku 1642 </w:t>
      </w:r>
      <w:proofErr w:type="spellStart"/>
      <w:r w:rsidRPr="00A53F83">
        <w:t>Richelieu</w:t>
      </w:r>
      <w:proofErr w:type="spellEnd"/>
      <w:r w:rsidRPr="00A53F83">
        <w:t xml:space="preserve"> zemřel a krátce nato i Ludvík XIII.</w:t>
      </w:r>
    </w:p>
    <w:p w:rsidR="00A53F83" w:rsidRDefault="00A53F83" w:rsidP="00A53F83">
      <w:pPr>
        <w:ind w:right="1371"/>
        <w:jc w:val="both"/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3/</w:t>
      </w:r>
      <w:r>
        <w:t xml:space="preserve"> </w:t>
      </w:r>
      <w:r w:rsidRPr="00A53F83">
        <w:rPr>
          <w:b/>
          <w:bCs/>
        </w:rPr>
        <w:t>LUDVÍK XIV. (1643 - 1715)</w:t>
      </w:r>
    </w:p>
    <w:p w:rsidR="00A53F83" w:rsidRPr="00A53F83" w:rsidRDefault="00A53F83" w:rsidP="00A53F83">
      <w:pPr>
        <w:ind w:right="1371"/>
        <w:jc w:val="both"/>
      </w:pPr>
      <w:r w:rsidRPr="00A53F83">
        <w:t>Narodil se roku 1638, jako pětiletý usedl na trůn a vládl 72 let.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V době jeho nezletilosti </w:t>
      </w:r>
      <w:proofErr w:type="spellStart"/>
      <w:r w:rsidRPr="00A53F83">
        <w:t>regentsky</w:t>
      </w:r>
      <w:proofErr w:type="spellEnd"/>
      <w:r w:rsidRPr="00A53F83">
        <w:t xml:space="preserve"> vládli matka Anna Rakouská a </w:t>
      </w:r>
      <w:r w:rsidRPr="00A53F83">
        <w:rPr>
          <w:b/>
          <w:bCs/>
        </w:rPr>
        <w:t xml:space="preserve">kardinál </w:t>
      </w:r>
      <w:proofErr w:type="spellStart"/>
      <w:r w:rsidRPr="00A53F83">
        <w:rPr>
          <w:b/>
          <w:bCs/>
        </w:rPr>
        <w:t>Mazarin</w:t>
      </w:r>
      <w:proofErr w:type="spellEnd"/>
      <w:r w:rsidRPr="00A53F83">
        <w:rPr>
          <w:b/>
          <w:bCs/>
        </w:rPr>
        <w:t xml:space="preserve"> </w:t>
      </w:r>
      <w:r w:rsidRPr="00A53F83">
        <w:t>(</w:t>
      </w:r>
      <w:proofErr w:type="spellStart"/>
      <w:r w:rsidRPr="00A53F83">
        <w:t>Giulio</w:t>
      </w:r>
      <w:proofErr w:type="spellEnd"/>
      <w:r w:rsidRPr="00A53F83">
        <w:t xml:space="preserve"> </w:t>
      </w:r>
      <w:proofErr w:type="spellStart"/>
      <w:r w:rsidRPr="00A53F83">
        <w:t>Raimondo</w:t>
      </w:r>
      <w:proofErr w:type="spellEnd"/>
      <w:r w:rsidRPr="00A53F83">
        <w:t xml:space="preserve"> </w:t>
      </w:r>
      <w:proofErr w:type="spellStart"/>
      <w:r w:rsidRPr="00A53F83">
        <w:t>Mazzarini</w:t>
      </w:r>
      <w:proofErr w:type="spellEnd"/>
      <w:r w:rsidRPr="00A53F83">
        <w:t>).</w:t>
      </w:r>
    </w:p>
    <w:p w:rsidR="00A53F83" w:rsidRPr="00A53F83" w:rsidRDefault="00A53F83" w:rsidP="00A53F83">
      <w:pPr>
        <w:ind w:right="1371"/>
        <w:jc w:val="both"/>
      </w:pPr>
      <w:proofErr w:type="spellStart"/>
      <w:r w:rsidRPr="00A53F83">
        <w:t>Mazarin</w:t>
      </w:r>
      <w:proofErr w:type="spellEnd"/>
      <w:r w:rsidRPr="00A53F83">
        <w:t xml:space="preserve"> nadále upevňoval </w:t>
      </w:r>
      <w:r w:rsidRPr="00A53F83">
        <w:rPr>
          <w:b/>
          <w:bCs/>
        </w:rPr>
        <w:t>absolutismus</w:t>
      </w:r>
      <w:r w:rsidRPr="00A53F83">
        <w:t xml:space="preserve">, což vyvolalo odpor šlechty a měšťanstva, který nakonec přerostl v </w:t>
      </w:r>
      <w:r w:rsidRPr="00A53F83">
        <w:rPr>
          <w:b/>
          <w:bCs/>
        </w:rPr>
        <w:t>občanskou válku</w:t>
      </w:r>
      <w:r w:rsidRPr="00A53F83">
        <w:t xml:space="preserve"> – </w:t>
      </w:r>
      <w:r w:rsidRPr="00A53F83">
        <w:rPr>
          <w:b/>
          <w:bCs/>
        </w:rPr>
        <w:t>tzv. fronda 1648 – 1653</w:t>
      </w:r>
      <w:r w:rsidRPr="00A53F83">
        <w:t xml:space="preserve">. Povstalci byli ale nejednotní a královská moc zvítězila a </w:t>
      </w:r>
      <w:r w:rsidRPr="00A53F83">
        <w:rPr>
          <w:b/>
          <w:bCs/>
        </w:rPr>
        <w:t>upevnila svou pozici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Roku </w:t>
      </w:r>
      <w:r w:rsidRPr="00A53F83">
        <w:rPr>
          <w:b/>
          <w:bCs/>
        </w:rPr>
        <w:t>1661</w:t>
      </w:r>
      <w:r w:rsidRPr="00A53F83">
        <w:t xml:space="preserve"> </w:t>
      </w:r>
      <w:proofErr w:type="spellStart"/>
      <w:r w:rsidRPr="00A53F83">
        <w:rPr>
          <w:b/>
          <w:bCs/>
        </w:rPr>
        <w:t>Mazarin</w:t>
      </w:r>
      <w:proofErr w:type="spellEnd"/>
      <w:r w:rsidRPr="00A53F83">
        <w:rPr>
          <w:b/>
          <w:bCs/>
        </w:rPr>
        <w:t xml:space="preserve"> zemřel </w:t>
      </w:r>
      <w:r w:rsidRPr="00A53F83">
        <w:t xml:space="preserve">a </w:t>
      </w:r>
      <w:r w:rsidRPr="00A53F83">
        <w:rPr>
          <w:b/>
          <w:bCs/>
        </w:rPr>
        <w:t xml:space="preserve">Ludvík XIV. </w:t>
      </w:r>
      <w:r w:rsidRPr="00A53F83">
        <w:t xml:space="preserve">se ujal vlády. Vládl podle </w:t>
      </w:r>
      <w:r w:rsidRPr="00A53F83">
        <w:rPr>
          <w:b/>
          <w:bCs/>
        </w:rPr>
        <w:t>absolutistických zásad</w:t>
      </w:r>
      <w:r w:rsidRPr="00A53F83">
        <w:t xml:space="preserve"> – „</w:t>
      </w:r>
      <w:proofErr w:type="spellStart"/>
      <w:r w:rsidRPr="00A53F83">
        <w:t>L´état</w:t>
      </w:r>
      <w:proofErr w:type="spellEnd"/>
      <w:r w:rsidRPr="00A53F83">
        <w:t xml:space="preserve"> </w:t>
      </w:r>
      <w:proofErr w:type="spellStart"/>
      <w:r w:rsidRPr="00A53F83">
        <w:t>c´est</w:t>
      </w:r>
      <w:proofErr w:type="spellEnd"/>
      <w:r w:rsidRPr="00A53F83">
        <w:t xml:space="preserve"> moi!“ „</w:t>
      </w:r>
      <w:proofErr w:type="spellStart"/>
      <w:r w:rsidRPr="00A53F83">
        <w:t>Un</w:t>
      </w:r>
      <w:proofErr w:type="spellEnd"/>
      <w:r w:rsidRPr="00A53F83">
        <w:t xml:space="preserve"> </w:t>
      </w:r>
      <w:proofErr w:type="spellStart"/>
      <w:r w:rsidRPr="00A53F83">
        <w:t>roi</w:t>
      </w:r>
      <w:proofErr w:type="spellEnd"/>
      <w:r w:rsidRPr="00A53F83">
        <w:t xml:space="preserve">, </w:t>
      </w:r>
      <w:proofErr w:type="spellStart"/>
      <w:r w:rsidRPr="00A53F83">
        <w:t>une</w:t>
      </w:r>
      <w:proofErr w:type="spellEnd"/>
      <w:r w:rsidRPr="00A53F83">
        <w:t xml:space="preserve"> </w:t>
      </w:r>
      <w:proofErr w:type="spellStart"/>
      <w:r w:rsidRPr="00A53F83">
        <w:t>foi</w:t>
      </w:r>
      <w:proofErr w:type="spellEnd"/>
      <w:r w:rsidRPr="00A53F83">
        <w:t xml:space="preserve">, </w:t>
      </w:r>
      <w:proofErr w:type="spellStart"/>
      <w:r w:rsidRPr="00A53F83">
        <w:t>une</w:t>
      </w:r>
      <w:proofErr w:type="spellEnd"/>
      <w:r w:rsidRPr="00A53F83">
        <w:t xml:space="preserve"> </w:t>
      </w:r>
      <w:proofErr w:type="spellStart"/>
      <w:r w:rsidRPr="00A53F83">
        <w:t>loi</w:t>
      </w:r>
      <w:proofErr w:type="spellEnd"/>
      <w:r w:rsidRPr="00A53F83">
        <w:t>.“ Obklopil se však schopnými a vzdělanými lidmi.</w:t>
      </w:r>
    </w:p>
    <w:p w:rsidR="00A53F83" w:rsidRDefault="00A53F83" w:rsidP="00A53F83">
      <w:pPr>
        <w:ind w:right="1371"/>
        <w:jc w:val="both"/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4/</w:t>
      </w:r>
      <w:r>
        <w:t xml:space="preserve"> </w:t>
      </w:r>
      <w:r w:rsidRPr="00A53F83">
        <w:rPr>
          <w:b/>
          <w:bCs/>
        </w:rPr>
        <w:t>VNITŘNÍ POLITIKA</w:t>
      </w:r>
    </w:p>
    <w:p w:rsidR="00A53F83" w:rsidRPr="00A53F83" w:rsidRDefault="00A53F83" w:rsidP="00A53F83">
      <w:pPr>
        <w:ind w:right="1371"/>
        <w:jc w:val="both"/>
      </w:pPr>
      <w:r w:rsidRPr="00A53F83">
        <w:rPr>
          <w:b/>
          <w:bCs/>
        </w:rPr>
        <w:t>První polovina 17. století</w:t>
      </w:r>
      <w:r w:rsidRPr="00A53F83">
        <w:t xml:space="preserve"> přinesla Francii </w:t>
      </w:r>
      <w:r w:rsidRPr="00A53F83">
        <w:rPr>
          <w:b/>
          <w:bCs/>
        </w:rPr>
        <w:t>hospodářský úpadek</w:t>
      </w:r>
      <w:r w:rsidRPr="00A53F83">
        <w:t xml:space="preserve">. Naopak náklady na život dvora a zahraniční politiku se stále </w:t>
      </w:r>
      <w:r w:rsidRPr="00A53F83">
        <w:rPr>
          <w:b/>
          <w:bCs/>
        </w:rPr>
        <w:t>zvyšovaly</w:t>
      </w:r>
      <w:r w:rsidRPr="00A53F83">
        <w:t xml:space="preserve">. 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Dostatek financí a pokrok státu zajistil ministr financí </w:t>
      </w:r>
      <w:r w:rsidRPr="00A53F83">
        <w:rPr>
          <w:b/>
          <w:bCs/>
        </w:rPr>
        <w:t xml:space="preserve">Jean </w:t>
      </w:r>
      <w:proofErr w:type="spellStart"/>
      <w:r w:rsidRPr="00A53F83">
        <w:rPr>
          <w:b/>
          <w:bCs/>
        </w:rPr>
        <w:t>Baptiste</w:t>
      </w:r>
      <w:proofErr w:type="spellEnd"/>
      <w:r w:rsidRPr="00A53F83">
        <w:rPr>
          <w:b/>
          <w:bCs/>
        </w:rPr>
        <w:t xml:space="preserve"> </w:t>
      </w:r>
      <w:proofErr w:type="spellStart"/>
      <w:r w:rsidRPr="00A53F83">
        <w:rPr>
          <w:b/>
          <w:bCs/>
        </w:rPr>
        <w:t>Colbert</w:t>
      </w:r>
      <w:proofErr w:type="spellEnd"/>
      <w:r w:rsidRPr="00A53F83">
        <w:rPr>
          <w:b/>
          <w:bCs/>
        </w:rPr>
        <w:t xml:space="preserve"> (1619 - 1683)</w:t>
      </w:r>
      <w:r w:rsidRPr="00A53F83">
        <w:t xml:space="preserve">. Vedl </w:t>
      </w:r>
      <w:r w:rsidRPr="00A53F83">
        <w:rPr>
          <w:b/>
          <w:bCs/>
        </w:rPr>
        <w:t>státem řízenou obchodní politiku (merkantilismus)</w:t>
      </w:r>
      <w:r w:rsidRPr="00A53F83">
        <w:t>, která se vyznačovala následujícími opatřeními: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Podpora </w:t>
      </w:r>
      <w:r w:rsidRPr="00A53F83">
        <w:rPr>
          <w:b/>
          <w:bCs/>
        </w:rPr>
        <w:t>vývozu</w:t>
      </w:r>
      <w:r w:rsidRPr="00A53F83">
        <w:t xml:space="preserve">, omezování dovozu </w:t>
      </w:r>
      <w:r w:rsidRPr="00A53F83">
        <w:rPr>
          <w:b/>
          <w:bCs/>
        </w:rPr>
        <w:t>cly</w:t>
      </w:r>
      <w:r w:rsidRPr="00A53F83">
        <w:t>. Rušení vnitřních cel.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Zakládání </w:t>
      </w:r>
      <w:r w:rsidRPr="00A53F83">
        <w:rPr>
          <w:b/>
          <w:bCs/>
        </w:rPr>
        <w:t>manufaktur</w:t>
      </w:r>
      <w:r w:rsidRPr="00A53F83">
        <w:t xml:space="preserve"> se stání podporou (monopol), které vyráběly </w:t>
      </w:r>
      <w:r w:rsidRPr="00A53F83">
        <w:rPr>
          <w:b/>
          <w:bCs/>
        </w:rPr>
        <w:t>luxusní zboží</w:t>
      </w:r>
      <w:r w:rsidRPr="00A53F83">
        <w:t xml:space="preserve"> (parfémy, látky, sklo, ...).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Budování </w:t>
      </w:r>
      <w:r w:rsidRPr="00A53F83">
        <w:rPr>
          <w:b/>
          <w:bCs/>
        </w:rPr>
        <w:t>silnic</w:t>
      </w:r>
      <w:r w:rsidRPr="00A53F83">
        <w:t xml:space="preserve"> a </w:t>
      </w:r>
      <w:r w:rsidRPr="00A53F83">
        <w:rPr>
          <w:b/>
          <w:bCs/>
        </w:rPr>
        <w:t>kanálů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Podpora </w:t>
      </w:r>
      <w:r w:rsidRPr="00A53F83">
        <w:rPr>
          <w:b/>
          <w:bCs/>
        </w:rPr>
        <w:t>kolonizace</w:t>
      </w:r>
      <w:r w:rsidRPr="00A53F83">
        <w:t xml:space="preserve"> (</w:t>
      </w:r>
      <w:proofErr w:type="spellStart"/>
      <w:r w:rsidRPr="00A53F83">
        <w:t>Quebec</w:t>
      </w:r>
      <w:proofErr w:type="spellEnd"/>
      <w:r w:rsidRPr="00A53F83">
        <w:t>, Antily) a dovoz levných surovin (kožešiny, cukrová třtina, koření).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Podpora </w:t>
      </w:r>
      <w:r w:rsidRPr="00A53F83">
        <w:rPr>
          <w:b/>
          <w:bCs/>
        </w:rPr>
        <w:t>námořních</w:t>
      </w:r>
      <w:r w:rsidRPr="00A53F83">
        <w:t xml:space="preserve"> a </w:t>
      </w:r>
      <w:r w:rsidRPr="00A53F83">
        <w:rPr>
          <w:b/>
          <w:bCs/>
        </w:rPr>
        <w:t>obchodních společností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Tato opatření zvýšila </w:t>
      </w:r>
      <w:r w:rsidRPr="00A53F83">
        <w:rPr>
          <w:b/>
          <w:bCs/>
        </w:rPr>
        <w:t xml:space="preserve">bohatství státu </w:t>
      </w:r>
      <w:r w:rsidRPr="00A53F83">
        <w:t xml:space="preserve">a umožnila tak financování výbojné </w:t>
      </w:r>
      <w:r w:rsidRPr="00A53F83">
        <w:rPr>
          <w:b/>
          <w:bCs/>
        </w:rPr>
        <w:t>zahraniční politiky</w:t>
      </w:r>
      <w:r w:rsidRPr="00A53F83">
        <w:t xml:space="preserve">, života dvora, </w:t>
      </w:r>
    </w:p>
    <w:p w:rsidR="00A53F83" w:rsidRDefault="00A53F83" w:rsidP="00A53F83">
      <w:pPr>
        <w:ind w:right="1371"/>
        <w:jc w:val="both"/>
      </w:pPr>
      <w:r w:rsidRPr="00A53F83">
        <w:t xml:space="preserve">nákladné stavby, ale i podporu </w:t>
      </w:r>
      <w:r w:rsidRPr="00A53F83">
        <w:rPr>
          <w:b/>
          <w:bCs/>
        </w:rPr>
        <w:t>umění</w:t>
      </w:r>
      <w:r w:rsidRPr="00A53F83">
        <w:t xml:space="preserve"> a </w:t>
      </w:r>
      <w:r w:rsidRPr="00A53F83">
        <w:rPr>
          <w:b/>
          <w:bCs/>
        </w:rPr>
        <w:t>vědy</w:t>
      </w:r>
      <w:r w:rsidRPr="00A53F83">
        <w:t>.</w:t>
      </w:r>
    </w:p>
    <w:p w:rsidR="00A53F83" w:rsidRDefault="00A53F83" w:rsidP="00A53F83">
      <w:pPr>
        <w:ind w:right="1371"/>
        <w:jc w:val="both"/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5/</w:t>
      </w:r>
      <w:r>
        <w:t xml:space="preserve"> </w:t>
      </w:r>
      <w:r w:rsidRPr="00A53F83">
        <w:rPr>
          <w:b/>
          <w:bCs/>
        </w:rPr>
        <w:t>ZAHRANIČNÍ POLITIKA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Rostoucí francouzská moc se projevila také </w:t>
      </w:r>
      <w:r w:rsidRPr="00A53F83">
        <w:rPr>
          <w:b/>
          <w:bCs/>
        </w:rPr>
        <w:t>velmocenskými ambicemi</w:t>
      </w:r>
      <w:r w:rsidRPr="00A53F83">
        <w:t xml:space="preserve">, jejichž hlavním cílem se stalo dosažení </w:t>
      </w:r>
      <w:r w:rsidRPr="00A53F83">
        <w:rPr>
          <w:b/>
          <w:bCs/>
        </w:rPr>
        <w:t>přirozených hranic</w:t>
      </w:r>
      <w:r w:rsidRPr="00A53F83">
        <w:t xml:space="preserve"> Francie na </w:t>
      </w:r>
      <w:r w:rsidRPr="00A53F83">
        <w:rPr>
          <w:b/>
          <w:bCs/>
        </w:rPr>
        <w:t xml:space="preserve">Rýně </w:t>
      </w:r>
      <w:r w:rsidRPr="00A53F83">
        <w:t xml:space="preserve">a v </w:t>
      </w:r>
      <w:r w:rsidRPr="00A53F83">
        <w:rPr>
          <w:b/>
          <w:bCs/>
        </w:rPr>
        <w:t>Pyrenejích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rPr>
          <w:b/>
          <w:bCs/>
        </w:rPr>
        <w:t>1648 Vestfálský mír</w:t>
      </w:r>
      <w:r w:rsidRPr="00A53F83">
        <w:t>, konec třicetileté války, Francie získala vliv v Alsasku.</w:t>
      </w:r>
    </w:p>
    <w:p w:rsidR="00A53F83" w:rsidRPr="00A53F83" w:rsidRDefault="00A53F83" w:rsidP="00A53F83">
      <w:pPr>
        <w:ind w:right="1371"/>
        <w:jc w:val="both"/>
      </w:pPr>
      <w:r w:rsidRPr="00A53F83">
        <w:rPr>
          <w:b/>
          <w:bCs/>
        </w:rPr>
        <w:t>1659 Pyrenejský mír</w:t>
      </w:r>
      <w:r w:rsidRPr="00A53F83">
        <w:t xml:space="preserve">, konec války se Španělskem, dosažení </w:t>
      </w:r>
      <w:r w:rsidRPr="00A53F83">
        <w:rPr>
          <w:b/>
          <w:bCs/>
        </w:rPr>
        <w:t xml:space="preserve">přirozené hranice </w:t>
      </w:r>
      <w:r w:rsidRPr="00A53F83">
        <w:t xml:space="preserve">v </w:t>
      </w:r>
      <w:r w:rsidRPr="00A53F83">
        <w:rPr>
          <w:b/>
          <w:bCs/>
        </w:rPr>
        <w:t>Pyrenejích</w:t>
      </w:r>
      <w:r w:rsidRPr="00A53F83">
        <w:t xml:space="preserve"> a zisky ve </w:t>
      </w:r>
      <w:r w:rsidRPr="00A53F83">
        <w:rPr>
          <w:b/>
          <w:bCs/>
        </w:rPr>
        <w:t>Flandrech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1667 – 1668 válka se Španělskem, zisk </w:t>
      </w:r>
      <w:proofErr w:type="spellStart"/>
      <w:r w:rsidRPr="00A53F83">
        <w:rPr>
          <w:b/>
          <w:bCs/>
        </w:rPr>
        <w:t>Brabantu</w:t>
      </w:r>
      <w:proofErr w:type="spellEnd"/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1672 – 1678 válka s Nizozemím, zisk </w:t>
      </w:r>
      <w:r w:rsidRPr="00A53F83">
        <w:rPr>
          <w:b/>
          <w:bCs/>
        </w:rPr>
        <w:t>Burgundska</w:t>
      </w:r>
      <w:r w:rsidRPr="00A53F83">
        <w:t xml:space="preserve"> a </w:t>
      </w:r>
      <w:r w:rsidRPr="00A53F83">
        <w:rPr>
          <w:b/>
          <w:bCs/>
        </w:rPr>
        <w:t>Lotrinska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Poté politika tzv. </w:t>
      </w:r>
      <w:proofErr w:type="spellStart"/>
      <w:r w:rsidRPr="00A53F83">
        <w:rPr>
          <w:b/>
          <w:bCs/>
        </w:rPr>
        <w:t>Reunií</w:t>
      </w:r>
      <w:proofErr w:type="spellEnd"/>
      <w:r w:rsidRPr="00A53F83">
        <w:rPr>
          <w:b/>
          <w:bCs/>
        </w:rPr>
        <w:t xml:space="preserve"> </w:t>
      </w:r>
      <w:r w:rsidRPr="00A53F83">
        <w:t xml:space="preserve">(„mírové dosažení hranic na Rýně“), vznášení nároků na říšská území. </w:t>
      </w:r>
      <w:r w:rsidRPr="00A53F83">
        <w:rPr>
          <w:b/>
          <w:bCs/>
        </w:rPr>
        <w:t xml:space="preserve">1681 – anexe Štrasburku (Rýn) </w:t>
      </w:r>
      <w:r w:rsidRPr="00A53F83">
        <w:t xml:space="preserve">a zisk </w:t>
      </w:r>
      <w:r w:rsidRPr="00A53F83">
        <w:rPr>
          <w:b/>
          <w:bCs/>
        </w:rPr>
        <w:t>Alsaska</w:t>
      </w:r>
      <w:r w:rsidRPr="00A53F83">
        <w:t xml:space="preserve">. </w:t>
      </w:r>
    </w:p>
    <w:p w:rsidR="00A53F83" w:rsidRDefault="00A53F83" w:rsidP="00A53F83">
      <w:pPr>
        <w:ind w:right="1371"/>
        <w:jc w:val="both"/>
      </w:pPr>
      <w:r w:rsidRPr="00A53F83">
        <w:t xml:space="preserve">1688 – 1697 válka o falcké dědictví, Francie utrpěla </w:t>
      </w:r>
      <w:r w:rsidRPr="00A53F83">
        <w:rPr>
          <w:b/>
          <w:bCs/>
        </w:rPr>
        <w:t xml:space="preserve">první ztráty </w:t>
      </w:r>
      <w:r w:rsidRPr="00A53F83">
        <w:t xml:space="preserve">(Lotrinsko), ale udržela </w:t>
      </w:r>
      <w:r w:rsidRPr="00A53F83">
        <w:rPr>
          <w:b/>
          <w:bCs/>
        </w:rPr>
        <w:t>Alsasko</w:t>
      </w:r>
      <w:r w:rsidRPr="00A53F83">
        <w:t xml:space="preserve"> a </w:t>
      </w:r>
      <w:r w:rsidRPr="00A53F83">
        <w:rPr>
          <w:b/>
          <w:bCs/>
        </w:rPr>
        <w:t>Štrasburk</w:t>
      </w:r>
      <w:r w:rsidRPr="00A53F83">
        <w:t>.</w:t>
      </w:r>
    </w:p>
    <w:p w:rsidR="00A53F83" w:rsidRDefault="00A53F83" w:rsidP="00A53F83">
      <w:pPr>
        <w:ind w:right="1371"/>
        <w:jc w:val="both"/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6/</w:t>
      </w:r>
      <w:r>
        <w:t xml:space="preserve"> </w:t>
      </w:r>
      <w:r w:rsidRPr="00A53F83">
        <w:rPr>
          <w:b/>
          <w:bCs/>
        </w:rPr>
        <w:t>VÁLKA O DĚDICTVÍ ŠPANĚLSKÉ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Od roku 1665 se čekalo na smrt španělského krále </w:t>
      </w:r>
      <w:r w:rsidRPr="00A53F83">
        <w:rPr>
          <w:b/>
          <w:bCs/>
        </w:rPr>
        <w:t>Karla II.</w:t>
      </w:r>
      <w:r w:rsidRPr="00A53F83">
        <w:t>, který neměl potomky. Existovaly tři plány jak spor o dědictví vyřešit: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1/ Na trůn nastoupí bavorští </w:t>
      </w:r>
      <w:proofErr w:type="spellStart"/>
      <w:r w:rsidRPr="00A53F83">
        <w:t>Wittelsbachové</w:t>
      </w:r>
      <w:proofErr w:type="spellEnd"/>
      <w:r w:rsidRPr="00A53F83">
        <w:t xml:space="preserve"> (podpora Anglie).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2/ Na trůn nastoupí rakouští </w:t>
      </w:r>
      <w:r w:rsidRPr="00A53F83">
        <w:rPr>
          <w:b/>
          <w:bCs/>
        </w:rPr>
        <w:t>Habsburci</w:t>
      </w:r>
      <w:r w:rsidRPr="00A53F83">
        <w:t xml:space="preserve"> – posílí moc, ohrožení Francie.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3/ Na trůn nastoupí francouzští </w:t>
      </w:r>
      <w:r w:rsidRPr="00A53F83">
        <w:rPr>
          <w:b/>
          <w:bCs/>
        </w:rPr>
        <w:t xml:space="preserve">Bourboni (Filip z Anjou) </w:t>
      </w:r>
      <w:r w:rsidRPr="00A53F83">
        <w:t>– francouzská supervelmoc.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Bavorský pretendent roku 1699 zemřel a </w:t>
      </w:r>
      <w:r w:rsidRPr="00A53F83">
        <w:rPr>
          <w:b/>
          <w:bCs/>
        </w:rPr>
        <w:t xml:space="preserve">Karel II. </w:t>
      </w:r>
      <w:r w:rsidRPr="00A53F83">
        <w:t xml:space="preserve">učinil dědicem </w:t>
      </w:r>
      <w:r w:rsidRPr="00A53F83">
        <w:rPr>
          <w:b/>
          <w:bCs/>
        </w:rPr>
        <w:t>Filipa z Anjou</w:t>
      </w:r>
      <w:r w:rsidRPr="00A53F83">
        <w:t xml:space="preserve">. Roku 1700 zemřel a </w:t>
      </w:r>
      <w:r w:rsidRPr="00A53F83">
        <w:rPr>
          <w:b/>
          <w:bCs/>
        </w:rPr>
        <w:t>rovnováha sil byla narušena</w:t>
      </w:r>
      <w:r w:rsidRPr="00A53F83">
        <w:t xml:space="preserve">. Roku 1701 se zformovala </w:t>
      </w:r>
      <w:r w:rsidRPr="00A53F83">
        <w:rPr>
          <w:b/>
          <w:bCs/>
        </w:rPr>
        <w:t>velká aliance Anglie</w:t>
      </w:r>
      <w:r w:rsidRPr="00A53F83">
        <w:t xml:space="preserve">,  Nizozemí, </w:t>
      </w:r>
      <w:proofErr w:type="spellStart"/>
      <w:r w:rsidRPr="00A53F83">
        <w:t>Hannoverska</w:t>
      </w:r>
      <w:proofErr w:type="spellEnd"/>
      <w:r w:rsidRPr="00A53F83">
        <w:t xml:space="preserve">, říše, </w:t>
      </w:r>
      <w:r w:rsidRPr="00A53F83">
        <w:rPr>
          <w:b/>
          <w:bCs/>
        </w:rPr>
        <w:t>Habsburků</w:t>
      </w:r>
      <w:r w:rsidRPr="00A53F83">
        <w:t xml:space="preserve">, Savojska a Portugalska proti </w:t>
      </w:r>
      <w:r w:rsidRPr="00A53F83">
        <w:rPr>
          <w:b/>
          <w:bCs/>
        </w:rPr>
        <w:t>Francii</w:t>
      </w:r>
      <w:r w:rsidRPr="00A53F83">
        <w:t>, která se spojila s Kolínem a Bavorskem.</w:t>
      </w:r>
    </w:p>
    <w:p w:rsidR="00A53F83" w:rsidRPr="00A53F83" w:rsidRDefault="00A53F83" w:rsidP="00A53F83">
      <w:pPr>
        <w:ind w:right="1371"/>
        <w:jc w:val="both"/>
      </w:pPr>
      <w:r w:rsidRPr="00A53F83">
        <w:t>Boje pak probíhaly do roku 1714 a válčilo se ve Španělsku, Nizozemí, Itálii, Německu a na světových oceánech. První „světová“ válka novověku.</w:t>
      </w:r>
    </w:p>
    <w:p w:rsidR="00A53F83" w:rsidRPr="00A53F83" w:rsidRDefault="00A53F83" w:rsidP="00A53F83">
      <w:pPr>
        <w:ind w:right="1371"/>
        <w:jc w:val="both"/>
      </w:pPr>
      <w:r w:rsidRPr="00A53F83">
        <w:lastRenderedPageBreak/>
        <w:t xml:space="preserve">Střídavé úspěchy a dlouhá léta bojů </w:t>
      </w:r>
      <w:r w:rsidRPr="00A53F83">
        <w:rPr>
          <w:b/>
          <w:bCs/>
        </w:rPr>
        <w:t>vyčerpaly</w:t>
      </w:r>
      <w:r w:rsidRPr="00A53F83">
        <w:t xml:space="preserve"> všechny zúčastněné – zejména pak </w:t>
      </w:r>
      <w:r w:rsidRPr="00A53F83">
        <w:rPr>
          <w:b/>
          <w:bCs/>
        </w:rPr>
        <w:t>Francii</w:t>
      </w:r>
      <w:r w:rsidRPr="00A53F83">
        <w:t xml:space="preserve">. Navíc došlo k zásadnímu zlomu roku </w:t>
      </w:r>
      <w:r w:rsidRPr="00A53F83">
        <w:rPr>
          <w:b/>
          <w:bCs/>
        </w:rPr>
        <w:t>1711</w:t>
      </w:r>
      <w:r w:rsidRPr="00A53F83">
        <w:t xml:space="preserve">, kdy zemřel habsburský </w:t>
      </w:r>
      <w:r w:rsidRPr="00A53F83">
        <w:rPr>
          <w:b/>
          <w:bCs/>
        </w:rPr>
        <w:t>Josef I.</w:t>
      </w:r>
      <w:r w:rsidRPr="00A53F83">
        <w:t xml:space="preserve"> a arcivévoda Karel musel nastoupit na jeho místo jako </w:t>
      </w:r>
      <w:r w:rsidRPr="00A53F83">
        <w:rPr>
          <w:b/>
          <w:bCs/>
        </w:rPr>
        <w:t xml:space="preserve">Karel VI. </w:t>
      </w:r>
      <w:r w:rsidRPr="00A53F83">
        <w:t>Válka byla ukončena:</w:t>
      </w:r>
    </w:p>
    <w:p w:rsidR="00A53F83" w:rsidRPr="00A53F83" w:rsidRDefault="00A53F83" w:rsidP="00A53F83">
      <w:pPr>
        <w:ind w:right="1371"/>
        <w:jc w:val="both"/>
      </w:pPr>
      <w:r w:rsidRPr="00A53F83">
        <w:rPr>
          <w:b/>
          <w:bCs/>
        </w:rPr>
        <w:t xml:space="preserve">1713 mírem v Utrechtu </w:t>
      </w:r>
      <w:r w:rsidRPr="00A53F83">
        <w:t xml:space="preserve">mezi Velkou Británií a Francií – </w:t>
      </w:r>
      <w:r w:rsidRPr="00A53F83">
        <w:rPr>
          <w:b/>
          <w:bCs/>
        </w:rPr>
        <w:t>Filip z Anjou získal Španělsko a kolonie</w:t>
      </w:r>
      <w:r w:rsidRPr="00A53F83">
        <w:t xml:space="preserve">, Savojsko získalo Sicílii a zbylé </w:t>
      </w:r>
      <w:r w:rsidRPr="00A53F83">
        <w:rPr>
          <w:b/>
          <w:bCs/>
        </w:rPr>
        <w:t xml:space="preserve">vedlejší země </w:t>
      </w:r>
      <w:r w:rsidRPr="00A53F83">
        <w:t xml:space="preserve">připadly </w:t>
      </w:r>
      <w:r w:rsidRPr="00A53F83">
        <w:rPr>
          <w:b/>
          <w:bCs/>
        </w:rPr>
        <w:t>Habsburkům</w:t>
      </w:r>
      <w:r w:rsidRPr="00A53F83">
        <w:t xml:space="preserve"> (Italská území a španělské Nizozemí), mír však neuznali.</w:t>
      </w:r>
    </w:p>
    <w:p w:rsidR="00A53F83" w:rsidRDefault="00A53F83" w:rsidP="00A53F83">
      <w:pPr>
        <w:ind w:right="1371"/>
        <w:jc w:val="both"/>
      </w:pPr>
      <w:r w:rsidRPr="00A53F83">
        <w:rPr>
          <w:b/>
          <w:bCs/>
        </w:rPr>
        <w:t xml:space="preserve">1714 mírem v </w:t>
      </w:r>
      <w:proofErr w:type="spellStart"/>
      <w:r w:rsidRPr="00A53F83">
        <w:rPr>
          <w:b/>
          <w:bCs/>
        </w:rPr>
        <w:t>Rastattu</w:t>
      </w:r>
      <w:proofErr w:type="spellEnd"/>
      <w:r w:rsidRPr="00A53F83">
        <w:rPr>
          <w:b/>
          <w:bCs/>
        </w:rPr>
        <w:t xml:space="preserve"> </w:t>
      </w:r>
      <w:r w:rsidRPr="00A53F83">
        <w:t>mezi Francií a Habsburky – ti spolu s říší uznali nové uspořádání.</w:t>
      </w:r>
    </w:p>
    <w:p w:rsidR="00A53F83" w:rsidRDefault="00A53F83" w:rsidP="00A53F83">
      <w:pPr>
        <w:ind w:right="1371"/>
        <w:jc w:val="both"/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7/</w:t>
      </w:r>
      <w:r>
        <w:t xml:space="preserve"> </w:t>
      </w:r>
      <w:r w:rsidRPr="00A53F83">
        <w:rPr>
          <w:b/>
          <w:bCs/>
        </w:rPr>
        <w:t>CÍRKEVNÍ POLITIKA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Ludvíkova absolutní vláda se opírala také o </w:t>
      </w:r>
      <w:r w:rsidRPr="00A53F83">
        <w:rPr>
          <w:b/>
          <w:bCs/>
        </w:rPr>
        <w:t>katolickou církev</w:t>
      </w:r>
      <w:r w:rsidRPr="00A53F83">
        <w:t xml:space="preserve">, do jejíchž záležitostí mohl ve své zemi </w:t>
      </w:r>
      <w:r w:rsidRPr="00A53F83">
        <w:rPr>
          <w:b/>
          <w:bCs/>
        </w:rPr>
        <w:t>zasahovat</w:t>
      </w:r>
      <w:r w:rsidRPr="00A53F83">
        <w:t xml:space="preserve">. </w:t>
      </w:r>
    </w:p>
    <w:p w:rsidR="00A53F83" w:rsidRPr="00A53F83" w:rsidRDefault="00A53F83" w:rsidP="00A53F83">
      <w:pPr>
        <w:ind w:right="1371"/>
        <w:jc w:val="both"/>
      </w:pPr>
      <w:r w:rsidRPr="00A53F83">
        <w:t>Ludvík XIV. nechal systematicky šikanovat hugenoty (dragonády).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Nakonec roku </w:t>
      </w:r>
      <w:r w:rsidRPr="00A53F83">
        <w:rPr>
          <w:b/>
          <w:bCs/>
        </w:rPr>
        <w:t>1685</w:t>
      </w:r>
      <w:r w:rsidRPr="00A53F83">
        <w:t xml:space="preserve"> zrušil </w:t>
      </w:r>
      <w:r w:rsidRPr="00A53F83">
        <w:rPr>
          <w:b/>
          <w:bCs/>
        </w:rPr>
        <w:t xml:space="preserve">edikt nantský </w:t>
      </w:r>
      <w:r w:rsidRPr="00A53F83">
        <w:t xml:space="preserve">a tím i všechna práva a svobody hugenotů. Ti poté zemi houfně opustili a přesídlili většinou do spřátelených nekatolických zemí – Braniborska, Nizozemí, Anglie. </w:t>
      </w:r>
      <w:r w:rsidRPr="00A53F83">
        <w:rPr>
          <w:b/>
          <w:bCs/>
        </w:rPr>
        <w:t>Odchod téměř půl milionu pracovitých obyvatel poškodil hospodářství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Francie se tak stala výrazně </w:t>
      </w:r>
      <w:r w:rsidRPr="00A53F83">
        <w:rPr>
          <w:b/>
          <w:bCs/>
        </w:rPr>
        <w:t xml:space="preserve">katolickým státem </w:t>
      </w:r>
      <w:r w:rsidRPr="00A53F83">
        <w:t>v čele s katolickým panovníkem.</w:t>
      </w:r>
    </w:p>
    <w:p w:rsidR="00A53F83" w:rsidRPr="00A53F83" w:rsidRDefault="00A53F83" w:rsidP="00A53F83">
      <w:pPr>
        <w:ind w:right="1371"/>
        <w:jc w:val="both"/>
        <w:rPr>
          <w:b/>
        </w:rPr>
      </w:pPr>
    </w:p>
    <w:p w:rsidR="00A53F83" w:rsidRDefault="00A53F83" w:rsidP="00A53F83">
      <w:pPr>
        <w:ind w:right="1371"/>
        <w:jc w:val="both"/>
        <w:rPr>
          <w:b/>
          <w:bCs/>
        </w:rPr>
      </w:pPr>
      <w:r w:rsidRPr="00A53F83">
        <w:rPr>
          <w:b/>
        </w:rPr>
        <w:t>8/</w:t>
      </w:r>
      <w:r>
        <w:t xml:space="preserve"> </w:t>
      </w:r>
      <w:r w:rsidRPr="00A53F83">
        <w:rPr>
          <w:b/>
          <w:bCs/>
        </w:rPr>
        <w:t>DVŮR A REPREZENTACE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Symbolem absolutní moci ve Francii se stala nová rezidence francouzských králů – </w:t>
      </w:r>
      <w:r w:rsidRPr="00A53F83">
        <w:rPr>
          <w:b/>
          <w:bCs/>
        </w:rPr>
        <w:t>Versailles</w:t>
      </w:r>
      <w:r w:rsidRPr="00A53F83">
        <w:t xml:space="preserve">. Rozsáhlý architektonický podnik v sobě zahrnoval zámek i zahrady s bohatou výzdobou. Jeho účelem byla </w:t>
      </w:r>
      <w:r w:rsidRPr="00A53F83">
        <w:rPr>
          <w:b/>
          <w:bCs/>
        </w:rPr>
        <w:t>reprezentace</w:t>
      </w:r>
      <w:r w:rsidRPr="00A53F83">
        <w:t xml:space="preserve"> ale zároveň byl </w:t>
      </w:r>
      <w:r w:rsidRPr="00A53F83">
        <w:rPr>
          <w:b/>
          <w:bCs/>
        </w:rPr>
        <w:t xml:space="preserve">vzorem </w:t>
      </w:r>
      <w:r w:rsidRPr="00A53F83">
        <w:t>pro ostatní absolutní monarchy (francouzský věk).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Okázalostí vynikal také samotný </w:t>
      </w:r>
      <w:r w:rsidRPr="00A53F83">
        <w:rPr>
          <w:b/>
          <w:bCs/>
        </w:rPr>
        <w:t>královský dvůr</w:t>
      </w:r>
      <w:r w:rsidRPr="00A53F83">
        <w:t xml:space="preserve">, který zahrnoval tisíce dvořanů/šlechticů, dam, umělců a pomocného personálu. Byly podnikány nákladné a velkolepé </w:t>
      </w:r>
      <w:r w:rsidRPr="00A53F83">
        <w:rPr>
          <w:b/>
          <w:bCs/>
        </w:rPr>
        <w:t>kulturní akce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Důležitý byl </w:t>
      </w:r>
      <w:r w:rsidRPr="00A53F83">
        <w:rPr>
          <w:b/>
          <w:bCs/>
        </w:rPr>
        <w:t xml:space="preserve">vliv dvořanů </w:t>
      </w:r>
      <w:r w:rsidRPr="00A53F83">
        <w:t xml:space="preserve">na krále – výsadní postavení </w:t>
      </w:r>
      <w:r w:rsidRPr="00A53F83">
        <w:rPr>
          <w:b/>
          <w:bCs/>
        </w:rPr>
        <w:t>tzv. metres</w:t>
      </w:r>
      <w:r w:rsidRPr="00A53F83">
        <w:t xml:space="preserve">, oficiálních králových milenek, které měly významný vliv i na politiku země, např. Louisa de la </w:t>
      </w:r>
      <w:proofErr w:type="spellStart"/>
      <w:r w:rsidRPr="00A53F83">
        <w:t>Valiére</w:t>
      </w:r>
      <w:proofErr w:type="spellEnd"/>
      <w:r w:rsidRPr="00A53F83">
        <w:t xml:space="preserve">, madame de </w:t>
      </w:r>
      <w:proofErr w:type="spellStart"/>
      <w:r w:rsidRPr="00A53F83">
        <w:t>Montespan</w:t>
      </w:r>
      <w:proofErr w:type="spellEnd"/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t xml:space="preserve">Dvůr tak spotřeboval </w:t>
      </w:r>
      <w:r w:rsidRPr="00A53F83">
        <w:rPr>
          <w:b/>
          <w:bCs/>
        </w:rPr>
        <w:t>obrovské množství financí</w:t>
      </w:r>
      <w:r w:rsidRPr="00A53F83">
        <w:t>.</w:t>
      </w:r>
    </w:p>
    <w:p w:rsidR="00A53F83" w:rsidRPr="00A53F83" w:rsidRDefault="00A53F83" w:rsidP="00A53F83">
      <w:pPr>
        <w:ind w:right="1371"/>
        <w:jc w:val="both"/>
      </w:pPr>
      <w:r w:rsidRPr="00A53F83">
        <w:rPr>
          <w:b/>
          <w:bCs/>
        </w:rPr>
        <w:t>Stavby, dvořané, okázalé podniky, výbojná politika a špatná rozhodnutí nakonec zemi v závěru vlády Ludvíka XIV. přivedly k úpadku a vysokému zadlužení.</w:t>
      </w:r>
    </w:p>
    <w:p w:rsidR="00A53F83" w:rsidRPr="00A53F83" w:rsidRDefault="00A53F83" w:rsidP="00A53F83">
      <w:pPr>
        <w:ind w:right="1371"/>
      </w:pPr>
    </w:p>
    <w:p w:rsidR="00A53F83" w:rsidRDefault="00A53F83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</w:p>
    <w:p w:rsidR="00E129E4" w:rsidRDefault="00E129E4" w:rsidP="00A53F83">
      <w:pPr>
        <w:ind w:right="1371"/>
      </w:pPr>
      <w:r>
        <w:t>Zdroje:</w:t>
      </w:r>
    </w:p>
    <w:p w:rsidR="00E129E4" w:rsidRPr="00A53F83" w:rsidRDefault="00E129E4" w:rsidP="00A53F83">
      <w:pPr>
        <w:ind w:right="1371"/>
      </w:pPr>
      <w:r>
        <w:t>Archiv autora</w:t>
      </w:r>
      <w:bookmarkStart w:id="0" w:name="_GoBack"/>
      <w:bookmarkEnd w:id="0"/>
    </w:p>
    <w:sectPr w:rsidR="00E129E4" w:rsidRPr="00A53F83" w:rsidSect="0019212E">
      <w:headerReference w:type="default" r:id="rId9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24" w:rsidRDefault="00800424" w:rsidP="00242B26">
      <w:r>
        <w:separator/>
      </w:r>
    </w:p>
  </w:endnote>
  <w:endnote w:type="continuationSeparator" w:id="0">
    <w:p w:rsidR="00800424" w:rsidRDefault="00800424" w:rsidP="002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24" w:rsidRDefault="00800424" w:rsidP="00242B26">
      <w:r>
        <w:separator/>
      </w:r>
    </w:p>
  </w:footnote>
  <w:footnote w:type="continuationSeparator" w:id="0">
    <w:p w:rsidR="00800424" w:rsidRDefault="00800424" w:rsidP="00242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B26" w:rsidRPr="00242B26" w:rsidRDefault="00242B26" w:rsidP="00242B26">
    <w:pPr>
      <w:pStyle w:val="Zhlav"/>
      <w:jc w:val="center"/>
      <w:rPr>
        <w:sz w:val="24"/>
        <w:szCs w:val="24"/>
      </w:rPr>
    </w:pPr>
    <w:r w:rsidRPr="00242B26">
      <w:rPr>
        <w:b/>
        <w:bCs/>
        <w:sz w:val="24"/>
        <w:szCs w:val="24"/>
      </w:rPr>
      <w:t>FRANCIE LUDVÍKA XIV. VÝVOJ FRANCOUZSKÉHO ABSOLUTISMU 1610 - 1715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B26"/>
    <w:rsid w:val="0019212E"/>
    <w:rsid w:val="00242B26"/>
    <w:rsid w:val="0024486D"/>
    <w:rsid w:val="002F66C7"/>
    <w:rsid w:val="00356952"/>
    <w:rsid w:val="007220DB"/>
    <w:rsid w:val="007A6F41"/>
    <w:rsid w:val="00800424"/>
    <w:rsid w:val="008620C9"/>
    <w:rsid w:val="00A53F83"/>
    <w:rsid w:val="00B716EE"/>
    <w:rsid w:val="00B72DE8"/>
    <w:rsid w:val="00BF1F53"/>
    <w:rsid w:val="00C43FC4"/>
    <w:rsid w:val="00C710AE"/>
    <w:rsid w:val="00CB4B6D"/>
    <w:rsid w:val="00E129E4"/>
    <w:rsid w:val="00FB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42B26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42B26"/>
  </w:style>
  <w:style w:type="paragraph" w:styleId="Zpat">
    <w:name w:val="footer"/>
    <w:basedOn w:val="Normln"/>
    <w:link w:val="ZpatChar"/>
    <w:uiPriority w:val="99"/>
    <w:semiHidden/>
    <w:unhideWhenUsed/>
    <w:rsid w:val="00242B26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42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42B26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42B26"/>
  </w:style>
  <w:style w:type="paragraph" w:styleId="Zpat">
    <w:name w:val="footer"/>
    <w:basedOn w:val="Normln"/>
    <w:link w:val="ZpatChar"/>
    <w:uiPriority w:val="99"/>
    <w:semiHidden/>
    <w:unhideWhenUsed/>
    <w:rsid w:val="00242B26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42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1741</Words>
  <Characters>10273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11991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dcterms:created xsi:type="dcterms:W3CDTF">2013-02-12T20:58:00Z</dcterms:created>
  <dcterms:modified xsi:type="dcterms:W3CDTF">2013-02-12T20:58:00Z</dcterms:modified>
</cp:coreProperties>
</file>