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B60" w:rsidRPr="00462B60" w:rsidRDefault="00462B60" w:rsidP="00462B60">
      <w:pPr>
        <w:jc w:val="center"/>
      </w:pPr>
      <w:r w:rsidRPr="00462B60">
        <w:rPr>
          <w:noProof/>
          <w:lang w:eastAsia="cs-CZ"/>
        </w:rPr>
        <w:drawing>
          <wp:inline distT="0" distB="0" distL="0" distR="0" wp14:anchorId="715FEECC" wp14:editId="0858F15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2B60" w:rsidRPr="00462B60" w:rsidRDefault="00462B60" w:rsidP="00462B60">
      <w:pPr>
        <w:tabs>
          <w:tab w:val="left" w:pos="3460"/>
        </w:tabs>
      </w:pPr>
      <w:r w:rsidRPr="00462B60">
        <w:tab/>
      </w:r>
    </w:p>
    <w:p w:rsidR="00462B60" w:rsidRPr="00462B60" w:rsidRDefault="00462B60" w:rsidP="00462B60">
      <w:pPr>
        <w:tabs>
          <w:tab w:val="left" w:pos="3460"/>
        </w:tabs>
      </w:pPr>
    </w:p>
    <w:p w:rsidR="00462B60" w:rsidRPr="00462B60" w:rsidRDefault="00462B60" w:rsidP="00462B60">
      <w:pPr>
        <w:tabs>
          <w:tab w:val="left" w:pos="3460"/>
        </w:tabs>
      </w:pPr>
    </w:p>
    <w:p w:rsidR="00462B60" w:rsidRPr="00462B60" w:rsidRDefault="00462B60" w:rsidP="00462B60">
      <w:pPr>
        <w:tabs>
          <w:tab w:val="left" w:pos="3460"/>
        </w:tabs>
        <w:jc w:val="center"/>
      </w:pPr>
    </w:p>
    <w:p w:rsidR="00462B60" w:rsidRPr="00462B60" w:rsidRDefault="00462B60" w:rsidP="00462B60">
      <w:pPr>
        <w:tabs>
          <w:tab w:val="left" w:pos="3460"/>
        </w:tabs>
        <w:jc w:val="center"/>
      </w:pPr>
    </w:p>
    <w:p w:rsidR="00462B60" w:rsidRPr="00462B60" w:rsidRDefault="00462B60" w:rsidP="00462B60">
      <w:pPr>
        <w:jc w:val="center"/>
      </w:pPr>
      <w:r w:rsidRPr="00462B60">
        <w:rPr>
          <w:noProof/>
          <w:sz w:val="72"/>
          <w:szCs w:val="72"/>
          <w:lang w:eastAsia="cs-CZ"/>
        </w:rPr>
        <w:drawing>
          <wp:inline distT="0" distB="0" distL="0" distR="0" wp14:anchorId="572E3E70" wp14:editId="241E2741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462B60" w:rsidRPr="00462B60" w:rsidRDefault="00462B60" w:rsidP="00462B60">
      <w:pPr>
        <w:jc w:val="center"/>
      </w:pPr>
    </w:p>
    <w:p w:rsidR="00462B60" w:rsidRPr="00462B60" w:rsidRDefault="00462B60" w:rsidP="00462B60">
      <w:pPr>
        <w:jc w:val="center"/>
        <w:rPr>
          <w:sz w:val="72"/>
          <w:szCs w:val="72"/>
        </w:rPr>
      </w:pPr>
    </w:p>
    <w:p w:rsidR="00462B60" w:rsidRPr="00462B60" w:rsidRDefault="00462B60" w:rsidP="00462B60">
      <w:pPr>
        <w:jc w:val="center"/>
        <w:rPr>
          <w:sz w:val="72"/>
          <w:szCs w:val="72"/>
        </w:rPr>
      </w:pPr>
    </w:p>
    <w:p w:rsidR="00462B60" w:rsidRPr="00462B60" w:rsidRDefault="00462B60" w:rsidP="00462B60">
      <w:pPr>
        <w:jc w:val="center"/>
        <w:rPr>
          <w:sz w:val="72"/>
          <w:szCs w:val="72"/>
        </w:rPr>
      </w:pPr>
    </w:p>
    <w:p w:rsidR="00462B60" w:rsidRDefault="00462B60" w:rsidP="005656A9">
      <w:pPr>
        <w:rPr>
          <w:b/>
          <w:sz w:val="24"/>
          <w:szCs w:val="24"/>
        </w:rPr>
      </w:pPr>
    </w:p>
    <w:p w:rsidR="00462B60" w:rsidRDefault="00462B60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ANOTACE</w:t>
      </w:r>
    </w:p>
    <w:p w:rsidR="00471F01" w:rsidRPr="00655DB4" w:rsidRDefault="00655DB4" w:rsidP="00655DB4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Následující písemnou práci využijeme po probrání a procv</w:t>
      </w:r>
      <w:r w:rsidR="00E97C22">
        <w:rPr>
          <w:sz w:val="24"/>
          <w:szCs w:val="24"/>
        </w:rPr>
        <w:t>ičení učiva o větě jednoduché a </w:t>
      </w:r>
      <w:r>
        <w:rPr>
          <w:sz w:val="24"/>
          <w:szCs w:val="24"/>
        </w:rPr>
        <w:t>souvětí. V prvním úkolu je nutné doplnit interpunkci v souvětí a druhý úkol slouží k</w:t>
      </w:r>
      <w:r w:rsidR="00E97C22">
        <w:rPr>
          <w:sz w:val="24"/>
          <w:szCs w:val="24"/>
        </w:rPr>
        <w:t xml:space="preserve"> rozlišení </w:t>
      </w:r>
      <w:r>
        <w:rPr>
          <w:sz w:val="24"/>
          <w:szCs w:val="24"/>
        </w:rPr>
        <w:t xml:space="preserve">věty jednoduché a souvětí. V závěrečném úkolu je také potřeba uvést počet vět v souvětí. </w:t>
      </w: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471F01" w:rsidRDefault="00471F01" w:rsidP="005656A9">
      <w:pPr>
        <w:rPr>
          <w:b/>
          <w:sz w:val="24"/>
          <w:szCs w:val="24"/>
        </w:rPr>
      </w:pPr>
    </w:p>
    <w:p w:rsidR="005656A9" w:rsidRDefault="005656A9" w:rsidP="005656A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</w:t>
      </w:r>
    </w:p>
    <w:p w:rsidR="00022E9B" w:rsidRPr="005656A9" w:rsidRDefault="00E3175F" w:rsidP="002C22A2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Doplňte do souvětí čárky. </w:t>
      </w:r>
    </w:p>
    <w:p w:rsidR="002C22A2" w:rsidRDefault="002C22A2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Bezohledné lovení velryb přivodilo jejich dnešní </w:t>
      </w:r>
      <w:proofErr w:type="gramStart"/>
      <w:r>
        <w:rPr>
          <w:rFonts w:ascii="Calibri" w:hAnsi="Calibri" w:cs="Calibri"/>
          <w:sz w:val="24"/>
          <w:szCs w:val="24"/>
        </w:rPr>
        <w:t>vzácnost neboť</w:t>
      </w:r>
      <w:proofErr w:type="gramEnd"/>
      <w:r>
        <w:rPr>
          <w:rFonts w:ascii="Calibri" w:hAnsi="Calibri" w:cs="Calibri"/>
          <w:sz w:val="24"/>
          <w:szCs w:val="24"/>
        </w:rPr>
        <w:t xml:space="preserve"> se rozmnožují velmi pomalu. </w:t>
      </w:r>
    </w:p>
    <w:p w:rsidR="002C22A2" w:rsidRDefault="002C22A2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C22A2" w:rsidRDefault="002C22A2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Buď budete </w:t>
      </w:r>
      <w:proofErr w:type="gramStart"/>
      <w:r>
        <w:rPr>
          <w:rFonts w:ascii="Calibri" w:hAnsi="Calibri" w:cs="Calibri"/>
          <w:sz w:val="24"/>
          <w:szCs w:val="24"/>
        </w:rPr>
        <w:t>mlčet nebo</w:t>
      </w:r>
      <w:proofErr w:type="gramEnd"/>
      <w:r>
        <w:rPr>
          <w:rFonts w:ascii="Calibri" w:hAnsi="Calibri" w:cs="Calibri"/>
          <w:sz w:val="24"/>
          <w:szCs w:val="24"/>
        </w:rPr>
        <w:t xml:space="preserve"> jděte za dveře. </w:t>
      </w:r>
    </w:p>
    <w:p w:rsidR="002C22A2" w:rsidRDefault="002C22A2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Říká se o nich že se </w:t>
      </w:r>
      <w:proofErr w:type="gramStart"/>
      <w:r>
        <w:rPr>
          <w:rFonts w:ascii="Calibri" w:hAnsi="Calibri" w:cs="Calibri"/>
          <w:sz w:val="24"/>
          <w:szCs w:val="24"/>
        </w:rPr>
        <w:t>pohádají</w:t>
      </w:r>
      <w:proofErr w:type="gramEnd"/>
      <w:r>
        <w:rPr>
          <w:rFonts w:ascii="Calibri" w:hAnsi="Calibri" w:cs="Calibri"/>
          <w:sz w:val="24"/>
          <w:szCs w:val="24"/>
        </w:rPr>
        <w:t xml:space="preserve"> ale vždy se zase brzy </w:t>
      </w:r>
      <w:proofErr w:type="gramStart"/>
      <w:r>
        <w:rPr>
          <w:rFonts w:ascii="Calibri" w:hAnsi="Calibri" w:cs="Calibri"/>
          <w:sz w:val="24"/>
          <w:szCs w:val="24"/>
        </w:rPr>
        <w:t>usmíří</w:t>
      </w:r>
      <w:proofErr w:type="gramEnd"/>
      <w:r>
        <w:rPr>
          <w:rFonts w:ascii="Calibri" w:hAnsi="Calibri" w:cs="Calibri"/>
          <w:sz w:val="24"/>
          <w:szCs w:val="24"/>
        </w:rPr>
        <w:t xml:space="preserve">. </w:t>
      </w: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Je-li</w:t>
      </w:r>
      <w:proofErr w:type="gramEnd"/>
      <w:r>
        <w:rPr>
          <w:rFonts w:ascii="Calibri" w:hAnsi="Calibri" w:cs="Calibri"/>
          <w:sz w:val="24"/>
          <w:szCs w:val="24"/>
        </w:rPr>
        <w:t xml:space="preserve"> předpověď správná </w:t>
      </w:r>
      <w:proofErr w:type="gramStart"/>
      <w:r>
        <w:rPr>
          <w:rFonts w:ascii="Calibri" w:hAnsi="Calibri" w:cs="Calibri"/>
          <w:sz w:val="24"/>
          <w:szCs w:val="24"/>
        </w:rPr>
        <w:t>mělo</w:t>
      </w:r>
      <w:proofErr w:type="gramEnd"/>
      <w:r>
        <w:rPr>
          <w:rFonts w:ascii="Calibri" w:hAnsi="Calibri" w:cs="Calibri"/>
          <w:sz w:val="24"/>
          <w:szCs w:val="24"/>
        </w:rPr>
        <w:t xml:space="preserve"> by brzy začít sněžit. </w:t>
      </w: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Auto se přiblížilo těsně za nás avšak řidič protože </w:t>
      </w:r>
      <w:proofErr w:type="gramStart"/>
      <w:r>
        <w:rPr>
          <w:rFonts w:ascii="Calibri" w:hAnsi="Calibri" w:cs="Calibri"/>
          <w:sz w:val="24"/>
          <w:szCs w:val="24"/>
        </w:rPr>
        <w:t>neviděl</w:t>
      </w:r>
      <w:proofErr w:type="gramEnd"/>
      <w:r>
        <w:rPr>
          <w:rFonts w:ascii="Calibri" w:hAnsi="Calibri" w:cs="Calibri"/>
          <w:sz w:val="24"/>
          <w:szCs w:val="24"/>
        </w:rPr>
        <w:t xml:space="preserve"> dobře do zatáčky </w:t>
      </w:r>
      <w:proofErr w:type="gramStart"/>
      <w:r>
        <w:rPr>
          <w:rFonts w:ascii="Calibri" w:hAnsi="Calibri" w:cs="Calibri"/>
          <w:sz w:val="24"/>
          <w:szCs w:val="24"/>
        </w:rPr>
        <w:t>nechtěl</w:t>
      </w:r>
      <w:proofErr w:type="gramEnd"/>
      <w:r>
        <w:rPr>
          <w:rFonts w:ascii="Calibri" w:hAnsi="Calibri" w:cs="Calibri"/>
          <w:sz w:val="24"/>
          <w:szCs w:val="24"/>
        </w:rPr>
        <w:t xml:space="preserve"> předjíždět. </w:t>
      </w: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Najednou se prolomila hladina a my jsme oněměli </w:t>
      </w:r>
      <w:proofErr w:type="gramStart"/>
      <w:r>
        <w:rPr>
          <w:rFonts w:ascii="Calibri" w:hAnsi="Calibri" w:cs="Calibri"/>
          <w:sz w:val="24"/>
          <w:szCs w:val="24"/>
        </w:rPr>
        <w:t>úžasem protože</w:t>
      </w:r>
      <w:proofErr w:type="gramEnd"/>
      <w:r>
        <w:rPr>
          <w:rFonts w:ascii="Calibri" w:hAnsi="Calibri" w:cs="Calibri"/>
          <w:sz w:val="24"/>
          <w:szCs w:val="24"/>
        </w:rPr>
        <w:t xml:space="preserve"> se objevilo</w:t>
      </w: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ohromné rybí tělo. </w:t>
      </w: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A5A67" w:rsidRDefault="009A5A67" w:rsidP="009A5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Hlavně abys na to nezapomněl. </w:t>
      </w:r>
    </w:p>
    <w:p w:rsidR="009A5A67" w:rsidRDefault="009A5A67" w:rsidP="002C22A2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</w:p>
    <w:p w:rsidR="009A5A67" w:rsidRDefault="002C22A2" w:rsidP="002C22A2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Určitě se mu </w:t>
      </w:r>
      <w:proofErr w:type="gramStart"/>
      <w:r>
        <w:rPr>
          <w:rFonts w:ascii="Calibri" w:hAnsi="Calibri" w:cs="Calibri"/>
          <w:sz w:val="24"/>
          <w:szCs w:val="24"/>
        </w:rPr>
        <w:t>stýská</w:t>
      </w:r>
      <w:proofErr w:type="gramEnd"/>
      <w:r>
        <w:rPr>
          <w:rFonts w:ascii="Calibri" w:hAnsi="Calibri" w:cs="Calibri"/>
          <w:sz w:val="24"/>
          <w:szCs w:val="24"/>
        </w:rPr>
        <w:t xml:space="preserve"> po domově </w:t>
      </w:r>
      <w:proofErr w:type="gramStart"/>
      <w:r>
        <w:rPr>
          <w:rFonts w:ascii="Calibri" w:hAnsi="Calibri" w:cs="Calibri"/>
          <w:sz w:val="24"/>
          <w:szCs w:val="24"/>
        </w:rPr>
        <w:t>píše</w:t>
      </w:r>
      <w:proofErr w:type="gramEnd"/>
      <w:r>
        <w:rPr>
          <w:rFonts w:ascii="Calibri" w:hAnsi="Calibri" w:cs="Calibri"/>
          <w:sz w:val="24"/>
          <w:szCs w:val="24"/>
        </w:rPr>
        <w:t xml:space="preserve"> totiž rodičů</w:t>
      </w:r>
      <w:r w:rsidR="009A5A67">
        <w:rPr>
          <w:rFonts w:ascii="Calibri" w:hAnsi="Calibri" w:cs="Calibri"/>
          <w:sz w:val="24"/>
          <w:szCs w:val="24"/>
        </w:rPr>
        <w:t xml:space="preserve">m </w:t>
      </w:r>
      <w:r>
        <w:rPr>
          <w:rFonts w:ascii="Calibri" w:hAnsi="Calibri" w:cs="Calibri"/>
          <w:sz w:val="24"/>
          <w:szCs w:val="24"/>
        </w:rPr>
        <w:t xml:space="preserve">každý den. </w:t>
      </w:r>
    </w:p>
    <w:p w:rsidR="009A5A67" w:rsidRDefault="009A5A67" w:rsidP="002C22A2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</w:p>
    <w:p w:rsidR="002C22A2" w:rsidRDefault="009A5A67" w:rsidP="002C22A2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 boty mě</w:t>
      </w:r>
      <w:r w:rsidR="002C22A2">
        <w:rPr>
          <w:rFonts w:ascii="Calibri" w:hAnsi="Calibri" w:cs="Calibri"/>
          <w:sz w:val="24"/>
          <w:szCs w:val="24"/>
        </w:rPr>
        <w:t xml:space="preserve"> nejen </w:t>
      </w:r>
      <w:proofErr w:type="gramStart"/>
      <w:r w:rsidR="002C22A2">
        <w:rPr>
          <w:rFonts w:ascii="Calibri" w:hAnsi="Calibri" w:cs="Calibri"/>
          <w:sz w:val="24"/>
          <w:szCs w:val="24"/>
        </w:rPr>
        <w:t>tlačí</w:t>
      </w:r>
      <w:r>
        <w:rPr>
          <w:rFonts w:ascii="Calibri" w:hAnsi="Calibri" w:cs="Calibri"/>
          <w:sz w:val="24"/>
          <w:szCs w:val="24"/>
        </w:rPr>
        <w:t xml:space="preserve"> ale</w:t>
      </w:r>
      <w:proofErr w:type="gramEnd"/>
      <w:r>
        <w:rPr>
          <w:rFonts w:ascii="Calibri" w:hAnsi="Calibri" w:cs="Calibri"/>
          <w:sz w:val="24"/>
          <w:szCs w:val="24"/>
        </w:rPr>
        <w:t xml:space="preserve"> dokonce se mi už</w:t>
      </w:r>
      <w:r w:rsidR="002C22A2">
        <w:rPr>
          <w:rFonts w:ascii="Calibri" w:hAnsi="Calibri" w:cs="Calibri"/>
          <w:sz w:val="24"/>
          <w:szCs w:val="24"/>
        </w:rPr>
        <w:t xml:space="preserve"> dělá na patě puchýř.</w:t>
      </w:r>
    </w:p>
    <w:p w:rsidR="009A5A67" w:rsidRDefault="009A5A67" w:rsidP="002C22A2">
      <w:pPr>
        <w:spacing w:line="360" w:lineRule="auto"/>
        <w:rPr>
          <w:rFonts w:ascii="Calibri" w:hAnsi="Calibri" w:cs="Calibri"/>
          <w:sz w:val="24"/>
          <w:szCs w:val="24"/>
        </w:rPr>
      </w:pPr>
    </w:p>
    <w:p w:rsidR="002C22A2" w:rsidRDefault="002C22A2" w:rsidP="002C22A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2C22A2" w:rsidRPr="002C22A2" w:rsidRDefault="002C22A2" w:rsidP="002C22A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2C22A2">
        <w:rPr>
          <w:b/>
          <w:sz w:val="24"/>
          <w:szCs w:val="24"/>
        </w:rPr>
        <w:t xml:space="preserve">Doplňte do souvětí čárky. </w:t>
      </w:r>
    </w:p>
    <w:p w:rsidR="00E3175F" w:rsidRDefault="00E3175F" w:rsidP="00E3175F">
      <w:pPr>
        <w:ind w:left="360"/>
        <w:jc w:val="both"/>
        <w:rPr>
          <w:sz w:val="24"/>
          <w:szCs w:val="24"/>
        </w:rPr>
      </w:pPr>
    </w:p>
    <w:p w:rsidR="002C22A2" w:rsidRDefault="00EF343C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Nenechá</w:t>
      </w:r>
      <w:r w:rsidR="002C22A2">
        <w:rPr>
          <w:rFonts w:ascii="Calibri" w:hAnsi="Calibri" w:cs="Calibri"/>
          <w:sz w:val="24"/>
          <w:szCs w:val="24"/>
        </w:rPr>
        <w:t xml:space="preserve">m </w:t>
      </w:r>
      <w:proofErr w:type="gramStart"/>
      <w:r w:rsidR="002C22A2">
        <w:rPr>
          <w:rFonts w:ascii="Calibri" w:hAnsi="Calibri" w:cs="Calibri"/>
          <w:sz w:val="24"/>
          <w:szCs w:val="24"/>
        </w:rPr>
        <w:t>ho aby</w:t>
      </w:r>
      <w:proofErr w:type="gramEnd"/>
      <w:r>
        <w:rPr>
          <w:rFonts w:ascii="Calibri" w:hAnsi="Calibri" w:cs="Calibri"/>
          <w:sz w:val="24"/>
          <w:szCs w:val="24"/>
        </w:rPr>
        <w:t xml:space="preserve"> za nás všechno udělal sám. </w:t>
      </w: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C22A2" w:rsidRDefault="00EF343C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Naši </w:t>
      </w:r>
      <w:proofErr w:type="gramStart"/>
      <w:r>
        <w:rPr>
          <w:rFonts w:ascii="Calibri" w:hAnsi="Calibri" w:cs="Calibri"/>
          <w:sz w:val="24"/>
          <w:szCs w:val="24"/>
        </w:rPr>
        <w:t>skrýš</w:t>
      </w:r>
      <w:r w:rsidR="002C22A2">
        <w:rPr>
          <w:rFonts w:ascii="Calibri" w:hAnsi="Calibri" w:cs="Calibri"/>
          <w:sz w:val="24"/>
          <w:szCs w:val="24"/>
        </w:rPr>
        <w:t xml:space="preserve"> kterou</w:t>
      </w:r>
      <w:proofErr w:type="gramEnd"/>
      <w:r w:rsidR="002C22A2">
        <w:rPr>
          <w:rFonts w:ascii="Calibri" w:hAnsi="Calibri" w:cs="Calibri"/>
          <w:sz w:val="24"/>
          <w:szCs w:val="24"/>
        </w:rPr>
        <w:t xml:space="preserve"> jsme si vy</w:t>
      </w:r>
      <w:r>
        <w:rPr>
          <w:rFonts w:ascii="Calibri" w:hAnsi="Calibri" w:cs="Calibri"/>
          <w:sz w:val="24"/>
          <w:szCs w:val="24"/>
        </w:rPr>
        <w:t>stavě</w:t>
      </w:r>
      <w:r w:rsidR="002C22A2">
        <w:rPr>
          <w:rFonts w:ascii="Calibri" w:hAnsi="Calibri" w:cs="Calibri"/>
          <w:sz w:val="24"/>
          <w:szCs w:val="24"/>
        </w:rPr>
        <w:t xml:space="preserve">li </w:t>
      </w:r>
      <w:r>
        <w:rPr>
          <w:rFonts w:ascii="Calibri" w:hAnsi="Calibri" w:cs="Calibri"/>
          <w:sz w:val="24"/>
          <w:szCs w:val="24"/>
        </w:rPr>
        <w:t>v kř</w:t>
      </w:r>
      <w:r w:rsidR="002C22A2">
        <w:rPr>
          <w:rFonts w:ascii="Calibri" w:hAnsi="Calibri" w:cs="Calibri"/>
          <w:sz w:val="24"/>
          <w:szCs w:val="24"/>
        </w:rPr>
        <w:t>oví</w:t>
      </w:r>
      <w:r>
        <w:rPr>
          <w:rFonts w:ascii="Calibri" w:hAnsi="Calibri" w:cs="Calibri"/>
          <w:sz w:val="24"/>
          <w:szCs w:val="24"/>
        </w:rPr>
        <w:t xml:space="preserve"> jsem zamaskoval tak že ji určitě</w:t>
      </w:r>
      <w:r w:rsidR="002C22A2">
        <w:rPr>
          <w:rFonts w:ascii="Calibri" w:hAnsi="Calibri" w:cs="Calibri"/>
          <w:sz w:val="24"/>
          <w:szCs w:val="24"/>
        </w:rPr>
        <w:t xml:space="preserve"> nikdo neobjeví</w:t>
      </w:r>
      <w:r>
        <w:rPr>
          <w:rFonts w:ascii="Calibri" w:hAnsi="Calibri" w:cs="Calibri"/>
          <w:sz w:val="24"/>
          <w:szCs w:val="24"/>
        </w:rPr>
        <w:t xml:space="preserve">. </w:t>
      </w: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Nikdy se </w:t>
      </w:r>
      <w:proofErr w:type="gramStart"/>
      <w:r>
        <w:rPr>
          <w:rFonts w:ascii="Calibri" w:hAnsi="Calibri" w:cs="Calibri"/>
          <w:sz w:val="24"/>
          <w:szCs w:val="24"/>
        </w:rPr>
        <w:t>neobjasnilo jak</w:t>
      </w:r>
      <w:proofErr w:type="gramEnd"/>
      <w:r>
        <w:rPr>
          <w:rFonts w:ascii="Calibri" w:hAnsi="Calibri" w:cs="Calibri"/>
          <w:sz w:val="24"/>
          <w:szCs w:val="24"/>
        </w:rPr>
        <w:t xml:space="preserve"> se to </w:t>
      </w:r>
      <w:r w:rsidR="00EF343C">
        <w:rPr>
          <w:rFonts w:ascii="Calibri" w:hAnsi="Calibri" w:cs="Calibri"/>
          <w:sz w:val="24"/>
          <w:szCs w:val="24"/>
        </w:rPr>
        <w:t xml:space="preserve">mohlo stát. </w:t>
      </w: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C22A2" w:rsidRDefault="00EF343C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Žádné</w:t>
      </w:r>
      <w:r w:rsidR="002C22A2">
        <w:rPr>
          <w:rFonts w:ascii="Calibri" w:hAnsi="Calibri" w:cs="Calibri"/>
          <w:sz w:val="24"/>
          <w:szCs w:val="24"/>
        </w:rPr>
        <w:t xml:space="preserve"> vy</w:t>
      </w:r>
      <w:r>
        <w:rPr>
          <w:rFonts w:ascii="Calibri" w:hAnsi="Calibri" w:cs="Calibri"/>
          <w:sz w:val="24"/>
          <w:szCs w:val="24"/>
        </w:rPr>
        <w:t xml:space="preserve">světlení toho jak jsme to tehdy </w:t>
      </w:r>
      <w:proofErr w:type="gramStart"/>
      <w:r>
        <w:rPr>
          <w:rFonts w:ascii="Calibri" w:hAnsi="Calibri" w:cs="Calibri"/>
          <w:sz w:val="24"/>
          <w:szCs w:val="24"/>
        </w:rPr>
        <w:t>doká</w:t>
      </w:r>
      <w:r w:rsidR="002C22A2">
        <w:rPr>
          <w:rFonts w:ascii="Calibri" w:hAnsi="Calibri" w:cs="Calibri"/>
          <w:sz w:val="24"/>
          <w:szCs w:val="24"/>
        </w:rPr>
        <w:t>zali</w:t>
      </w:r>
      <w:r>
        <w:rPr>
          <w:rFonts w:ascii="Calibri" w:hAnsi="Calibri" w:cs="Calibri"/>
          <w:sz w:val="24"/>
          <w:szCs w:val="24"/>
        </w:rPr>
        <w:t xml:space="preserve"> neexistuje</w:t>
      </w:r>
      <w:proofErr w:type="gramEnd"/>
      <w:r>
        <w:rPr>
          <w:rFonts w:ascii="Calibri" w:hAnsi="Calibri" w:cs="Calibri"/>
          <w:sz w:val="24"/>
          <w:szCs w:val="24"/>
        </w:rPr>
        <w:t xml:space="preserve">. </w:t>
      </w: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C22A2" w:rsidRDefault="00EF343C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Mám rá</w:t>
      </w:r>
      <w:r w:rsidR="002C22A2"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z w:val="24"/>
          <w:szCs w:val="24"/>
        </w:rPr>
        <w:t xml:space="preserve">tuhle </w:t>
      </w:r>
      <w:proofErr w:type="gramStart"/>
      <w:r>
        <w:rPr>
          <w:rFonts w:ascii="Calibri" w:hAnsi="Calibri" w:cs="Calibri"/>
          <w:sz w:val="24"/>
          <w:szCs w:val="24"/>
        </w:rPr>
        <w:t>krajinu protože</w:t>
      </w:r>
      <w:proofErr w:type="gramEnd"/>
      <w:r>
        <w:rPr>
          <w:rFonts w:ascii="Calibri" w:hAnsi="Calibri" w:cs="Calibri"/>
          <w:sz w:val="24"/>
          <w:szCs w:val="24"/>
        </w:rPr>
        <w:t xml:space="preserve"> v ní nejsou postaveny žádné chaty. </w:t>
      </w: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C22A2" w:rsidRDefault="00EF343C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Zůstal ještě</w:t>
      </w:r>
      <w:r w:rsidR="002C22A2">
        <w:rPr>
          <w:rFonts w:ascii="Calibri" w:hAnsi="Calibri" w:cs="Calibri"/>
          <w:sz w:val="24"/>
          <w:szCs w:val="24"/>
        </w:rPr>
        <w:t xml:space="preserve"> chvíli</w:t>
      </w:r>
      <w:r>
        <w:rPr>
          <w:rFonts w:ascii="Calibri" w:hAnsi="Calibri" w:cs="Calibri"/>
          <w:sz w:val="24"/>
          <w:szCs w:val="24"/>
        </w:rPr>
        <w:t xml:space="preserve"> sedě</w:t>
      </w:r>
      <w:r w:rsidR="002C22A2">
        <w:rPr>
          <w:rFonts w:ascii="Calibri" w:hAnsi="Calibri" w:cs="Calibri"/>
          <w:sz w:val="24"/>
          <w:szCs w:val="24"/>
        </w:rPr>
        <w:t xml:space="preserve">t jako by </w:t>
      </w:r>
      <w:r>
        <w:rPr>
          <w:rFonts w:ascii="Calibri" w:hAnsi="Calibri" w:cs="Calibri"/>
          <w:sz w:val="24"/>
          <w:szCs w:val="24"/>
        </w:rPr>
        <w:t>si chtěl všechno ještě jednou důkladně</w:t>
      </w:r>
      <w:r w:rsidR="002C22A2">
        <w:rPr>
          <w:rFonts w:ascii="Calibri" w:hAnsi="Calibri" w:cs="Calibri"/>
          <w:sz w:val="24"/>
          <w:szCs w:val="24"/>
        </w:rPr>
        <w:t xml:space="preserve"> promy</w:t>
      </w:r>
      <w:r>
        <w:rPr>
          <w:rFonts w:ascii="Calibri" w:hAnsi="Calibri" w:cs="Calibri"/>
          <w:sz w:val="24"/>
          <w:szCs w:val="24"/>
        </w:rPr>
        <w:t xml:space="preserve">slet. </w:t>
      </w: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C22A2" w:rsidRDefault="00EF343C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Přestož</w:t>
      </w:r>
      <w:r w:rsidR="002C22A2">
        <w:rPr>
          <w:rFonts w:ascii="Calibri" w:hAnsi="Calibri" w:cs="Calibri"/>
          <w:sz w:val="24"/>
          <w:szCs w:val="24"/>
        </w:rPr>
        <w:t xml:space="preserve">e </w:t>
      </w:r>
      <w:proofErr w:type="gramStart"/>
      <w:r w:rsidR="002C22A2">
        <w:rPr>
          <w:rFonts w:ascii="Calibri" w:hAnsi="Calibri" w:cs="Calibri"/>
          <w:sz w:val="24"/>
          <w:szCs w:val="24"/>
        </w:rPr>
        <w:t>jsme</w:t>
      </w:r>
      <w:proofErr w:type="gramEnd"/>
      <w:r w:rsidR="002C22A2">
        <w:rPr>
          <w:rFonts w:ascii="Calibri" w:hAnsi="Calibri" w:cs="Calibri"/>
          <w:sz w:val="24"/>
          <w:szCs w:val="24"/>
        </w:rPr>
        <w:t xml:space="preserve"> se domluvili na </w:t>
      </w:r>
      <w:r>
        <w:rPr>
          <w:rFonts w:ascii="Calibri" w:hAnsi="Calibri" w:cs="Calibri"/>
          <w:sz w:val="24"/>
          <w:szCs w:val="24"/>
        </w:rPr>
        <w:t>třetí hodinu ještě</w:t>
      </w:r>
      <w:r w:rsidR="002C22A2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="002C22A2">
        <w:rPr>
          <w:rFonts w:ascii="Calibri" w:hAnsi="Calibri" w:cs="Calibri"/>
          <w:sz w:val="24"/>
          <w:szCs w:val="24"/>
        </w:rPr>
        <w:t>nedorazi</w:t>
      </w:r>
      <w:r>
        <w:rPr>
          <w:rFonts w:ascii="Calibri" w:hAnsi="Calibri" w:cs="Calibri"/>
          <w:sz w:val="24"/>
          <w:szCs w:val="24"/>
        </w:rPr>
        <w:t>l</w:t>
      </w:r>
      <w:proofErr w:type="gramEnd"/>
      <w:r>
        <w:rPr>
          <w:rFonts w:ascii="Calibri" w:hAnsi="Calibri" w:cs="Calibri"/>
          <w:sz w:val="24"/>
          <w:szCs w:val="24"/>
        </w:rPr>
        <w:t>.</w:t>
      </w: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C22A2" w:rsidRDefault="00EF343C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Když seskočil na zem ještě </w:t>
      </w:r>
      <w:proofErr w:type="gramStart"/>
      <w:r>
        <w:rPr>
          <w:rFonts w:ascii="Calibri" w:hAnsi="Calibri" w:cs="Calibri"/>
          <w:sz w:val="24"/>
          <w:szCs w:val="24"/>
        </w:rPr>
        <w:t>se</w:t>
      </w:r>
      <w:proofErr w:type="gramEnd"/>
      <w:r>
        <w:rPr>
          <w:rFonts w:ascii="Calibri" w:hAnsi="Calibri" w:cs="Calibri"/>
          <w:sz w:val="24"/>
          <w:szCs w:val="24"/>
        </w:rPr>
        <w:t xml:space="preserve"> chv</w:t>
      </w:r>
      <w:r w:rsidR="002C22A2">
        <w:rPr>
          <w:rFonts w:ascii="Calibri" w:hAnsi="Calibri" w:cs="Calibri"/>
          <w:sz w:val="24"/>
          <w:szCs w:val="24"/>
        </w:rPr>
        <w:t>íli</w:t>
      </w:r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kutálel</w:t>
      </w:r>
      <w:proofErr w:type="gramEnd"/>
      <w:r>
        <w:rPr>
          <w:rFonts w:ascii="Calibri" w:hAnsi="Calibri" w:cs="Calibri"/>
          <w:sz w:val="24"/>
          <w:szCs w:val="24"/>
        </w:rPr>
        <w:t>.</w:t>
      </w:r>
    </w:p>
    <w:p w:rsidR="002C22A2" w:rsidRDefault="002C22A2" w:rsidP="00EF34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F343C" w:rsidRDefault="002C22A2" w:rsidP="002C22A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Jakmile </w:t>
      </w:r>
      <w:proofErr w:type="gramStart"/>
      <w:r>
        <w:rPr>
          <w:rFonts w:ascii="Calibri" w:hAnsi="Calibri" w:cs="Calibri"/>
          <w:sz w:val="24"/>
          <w:szCs w:val="24"/>
        </w:rPr>
        <w:t>spolkl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r w:rsidR="00EF343C">
        <w:rPr>
          <w:rFonts w:ascii="Calibri" w:hAnsi="Calibri" w:cs="Calibri"/>
          <w:sz w:val="24"/>
          <w:szCs w:val="24"/>
        </w:rPr>
        <w:t>poslední sousto už</w:t>
      </w:r>
      <w:r>
        <w:rPr>
          <w:rFonts w:ascii="Calibri" w:hAnsi="Calibri" w:cs="Calibri"/>
          <w:sz w:val="24"/>
          <w:szCs w:val="24"/>
        </w:rPr>
        <w:t xml:space="preserve"> se zase </w:t>
      </w:r>
      <w:proofErr w:type="gramStart"/>
      <w:r>
        <w:rPr>
          <w:rFonts w:ascii="Calibri" w:hAnsi="Calibri" w:cs="Calibri"/>
          <w:sz w:val="24"/>
          <w:szCs w:val="24"/>
        </w:rPr>
        <w:t>rozpoví</w:t>
      </w:r>
      <w:r w:rsidR="00EF343C">
        <w:rPr>
          <w:rFonts w:ascii="Calibri" w:hAnsi="Calibri" w:cs="Calibri"/>
          <w:sz w:val="24"/>
          <w:szCs w:val="24"/>
        </w:rPr>
        <w:t>dal</w:t>
      </w:r>
      <w:proofErr w:type="gramEnd"/>
      <w:r w:rsidR="00EF343C">
        <w:rPr>
          <w:rFonts w:ascii="Calibri" w:hAnsi="Calibri" w:cs="Calibri"/>
          <w:sz w:val="24"/>
          <w:szCs w:val="24"/>
        </w:rPr>
        <w:t>.</w:t>
      </w:r>
    </w:p>
    <w:p w:rsidR="00E81A22" w:rsidRDefault="00E81A22" w:rsidP="002C22A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A874B3" w:rsidRPr="00A874B3" w:rsidRDefault="00A874B3" w:rsidP="00A874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81A22" w:rsidRDefault="00E81A22" w:rsidP="00E81A22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E81A22">
        <w:rPr>
          <w:rFonts w:ascii="Calibri" w:hAnsi="Calibri" w:cs="Calibri"/>
          <w:b/>
          <w:sz w:val="24"/>
          <w:szCs w:val="24"/>
        </w:rPr>
        <w:t>V následujících větách určete, zda se jedná o vě</w:t>
      </w:r>
      <w:r>
        <w:rPr>
          <w:rFonts w:ascii="Calibri" w:hAnsi="Calibri" w:cs="Calibri"/>
          <w:b/>
          <w:sz w:val="24"/>
          <w:szCs w:val="24"/>
        </w:rPr>
        <w:t>tu jednoduchou, či o souvětí. U </w:t>
      </w:r>
      <w:r w:rsidRPr="00E81A22">
        <w:rPr>
          <w:rFonts w:ascii="Calibri" w:hAnsi="Calibri" w:cs="Calibri"/>
          <w:b/>
          <w:sz w:val="24"/>
          <w:szCs w:val="24"/>
        </w:rPr>
        <w:t xml:space="preserve">souvětí zjistěte počet vět. </w:t>
      </w:r>
      <w:r>
        <w:rPr>
          <w:rFonts w:ascii="Calibri" w:hAnsi="Calibri" w:cs="Calibri"/>
          <w:b/>
          <w:sz w:val="24"/>
          <w:szCs w:val="24"/>
        </w:rPr>
        <w:t>Do závorek zapište např. takto: (VJ), (S3).</w:t>
      </w: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Lovci zde jen málokdy narazili na zvěř, a proto sem přestali </w:t>
      </w:r>
      <w:proofErr w:type="gramStart"/>
      <w:r>
        <w:rPr>
          <w:rFonts w:ascii="Calibri" w:hAnsi="Calibri" w:cs="Calibri"/>
          <w:sz w:val="24"/>
          <w:szCs w:val="24"/>
        </w:rPr>
        <w:t>chodit. (        )</w:t>
      </w:r>
      <w:proofErr w:type="gramEnd"/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Nevěděli jsme, kam se máme obrátit, koho můžeme poprosit o pomoc, proto jsme tu byli dlouho </w:t>
      </w:r>
      <w:proofErr w:type="gramStart"/>
      <w:r>
        <w:rPr>
          <w:rFonts w:ascii="Calibri" w:hAnsi="Calibri" w:cs="Calibri"/>
          <w:sz w:val="24"/>
          <w:szCs w:val="24"/>
        </w:rPr>
        <w:t>ztracení.  (         )</w:t>
      </w:r>
      <w:proofErr w:type="gramEnd"/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 údolí řeky stoupala bílá pára a zvolna se ukládala do vonící </w:t>
      </w:r>
      <w:proofErr w:type="gramStart"/>
      <w:r>
        <w:rPr>
          <w:rFonts w:ascii="Calibri" w:hAnsi="Calibri" w:cs="Calibri"/>
          <w:sz w:val="24"/>
          <w:szCs w:val="24"/>
        </w:rPr>
        <w:t>trávy. (         )</w:t>
      </w:r>
      <w:proofErr w:type="gramEnd"/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Krylov</w:t>
      </w:r>
      <w:proofErr w:type="spellEnd"/>
      <w:r>
        <w:rPr>
          <w:rFonts w:ascii="Calibri" w:hAnsi="Calibri" w:cs="Calibri"/>
          <w:sz w:val="24"/>
          <w:szCs w:val="24"/>
        </w:rPr>
        <w:t xml:space="preserve"> napsal mnoho veršovaných bajek s nejrůznějšími náměty o lidech, zvířatech, rostlinách i </w:t>
      </w:r>
      <w:proofErr w:type="gramStart"/>
      <w:r>
        <w:rPr>
          <w:rFonts w:ascii="Calibri" w:hAnsi="Calibri" w:cs="Calibri"/>
          <w:sz w:val="24"/>
          <w:szCs w:val="24"/>
        </w:rPr>
        <w:t>věcech. (         )</w:t>
      </w:r>
      <w:proofErr w:type="gramEnd"/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Některé stroje stojící na okraji závodní dráhy byly už </w:t>
      </w:r>
      <w:proofErr w:type="gramStart"/>
      <w:r>
        <w:rPr>
          <w:rFonts w:ascii="Calibri" w:hAnsi="Calibri" w:cs="Calibri"/>
          <w:sz w:val="24"/>
          <w:szCs w:val="24"/>
        </w:rPr>
        <w:t>nepojízdné. (        )</w:t>
      </w:r>
      <w:proofErr w:type="gramEnd"/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Pokutou může být trestán i chodec jdoucí po nesprávné straně vozovky, protože tím ohrožuje svoji </w:t>
      </w:r>
      <w:proofErr w:type="gramStart"/>
      <w:r>
        <w:rPr>
          <w:rFonts w:ascii="Calibri" w:hAnsi="Calibri" w:cs="Calibri"/>
          <w:sz w:val="24"/>
          <w:szCs w:val="24"/>
        </w:rPr>
        <w:t>bezpečnost. (         )</w:t>
      </w:r>
      <w:proofErr w:type="gramEnd"/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Když jsem se vrátil, mluvil jsem s některými účastníky akce volajícími </w:t>
      </w: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 okamžité </w:t>
      </w:r>
      <w:proofErr w:type="gramStart"/>
      <w:r>
        <w:rPr>
          <w:rFonts w:ascii="Calibri" w:hAnsi="Calibri" w:cs="Calibri"/>
          <w:sz w:val="24"/>
          <w:szCs w:val="24"/>
        </w:rPr>
        <w:t>nápravě. (      )</w:t>
      </w:r>
      <w:proofErr w:type="gramEnd"/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Zastavili jsme se a tu k nám přiběhl domovníkův pes slyšící na jméno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Astor</w:t>
      </w:r>
      <w:proofErr w:type="spellEnd"/>
      <w:r>
        <w:rPr>
          <w:rFonts w:ascii="Calibri" w:hAnsi="Calibri" w:cs="Calibri"/>
          <w:sz w:val="24"/>
          <w:szCs w:val="24"/>
        </w:rPr>
        <w:t>. (       )</w:t>
      </w:r>
      <w:proofErr w:type="gramEnd"/>
    </w:p>
    <w:p w:rsidR="00A874B3" w:rsidRDefault="00A874B3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A874B3" w:rsidRDefault="00A874B3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A874B3" w:rsidRDefault="00A874B3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81A22" w:rsidRDefault="00E81A22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A874B3" w:rsidRDefault="00A874B3" w:rsidP="00A874B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libri" w:hAnsi="Calibri" w:cs="Calibri"/>
          <w:b/>
          <w:sz w:val="24"/>
          <w:szCs w:val="24"/>
        </w:rPr>
      </w:pPr>
      <w:r w:rsidRPr="00E81A22">
        <w:rPr>
          <w:rFonts w:ascii="Calibri" w:hAnsi="Calibri" w:cs="Calibri"/>
          <w:b/>
          <w:sz w:val="24"/>
          <w:szCs w:val="24"/>
        </w:rPr>
        <w:t>V následujících větách určete, zda se jedná o vě</w:t>
      </w:r>
      <w:r>
        <w:rPr>
          <w:rFonts w:ascii="Calibri" w:hAnsi="Calibri" w:cs="Calibri"/>
          <w:b/>
          <w:sz w:val="24"/>
          <w:szCs w:val="24"/>
        </w:rPr>
        <w:t>tu jednoduchou, či o souvětí. U </w:t>
      </w:r>
      <w:r w:rsidRPr="00E81A22">
        <w:rPr>
          <w:rFonts w:ascii="Calibri" w:hAnsi="Calibri" w:cs="Calibri"/>
          <w:b/>
          <w:sz w:val="24"/>
          <w:szCs w:val="24"/>
        </w:rPr>
        <w:t xml:space="preserve">souvětí zjistěte počet vět. </w:t>
      </w:r>
      <w:r>
        <w:rPr>
          <w:rFonts w:ascii="Calibri" w:hAnsi="Calibri" w:cs="Calibri"/>
          <w:b/>
          <w:sz w:val="24"/>
          <w:szCs w:val="24"/>
        </w:rPr>
        <w:t>Do závorek zapište např. takto: (VJ), (S3).</w:t>
      </w:r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b/>
          <w:sz w:val="24"/>
          <w:szCs w:val="24"/>
        </w:rPr>
      </w:pPr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 plachet lodí, pomalu mizejících za obzorem, zůstaly už sotva zřetelné bělavé </w:t>
      </w:r>
      <w:proofErr w:type="gramStart"/>
      <w:r>
        <w:rPr>
          <w:rFonts w:ascii="Calibri" w:hAnsi="Calibri" w:cs="Calibri"/>
          <w:sz w:val="24"/>
          <w:szCs w:val="24"/>
        </w:rPr>
        <w:t>skvrny. (         )</w:t>
      </w:r>
      <w:proofErr w:type="gramEnd"/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Ještě dlouho po západu slunce jsem pozoroval les, pomalu tichnoucí v husté tmě, a vychutnával pohodu sametového </w:t>
      </w:r>
      <w:proofErr w:type="gramStart"/>
      <w:r>
        <w:rPr>
          <w:rFonts w:ascii="Calibri" w:hAnsi="Calibri" w:cs="Calibri"/>
          <w:sz w:val="24"/>
          <w:szCs w:val="24"/>
        </w:rPr>
        <w:t>usínání. (         )</w:t>
      </w:r>
      <w:proofErr w:type="gramEnd"/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Muž svítící si baterkou zastavil a něco nám </w:t>
      </w:r>
      <w:proofErr w:type="gramStart"/>
      <w:r>
        <w:rPr>
          <w:rFonts w:ascii="Calibri" w:hAnsi="Calibri" w:cs="Calibri"/>
          <w:sz w:val="24"/>
          <w:szCs w:val="24"/>
        </w:rPr>
        <w:t>řekl. (         )</w:t>
      </w:r>
      <w:proofErr w:type="gramEnd"/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Smějící se a tančící rusalky ho obklopily velmi </w:t>
      </w:r>
      <w:proofErr w:type="gramStart"/>
      <w:r>
        <w:rPr>
          <w:rFonts w:ascii="Calibri" w:hAnsi="Calibri" w:cs="Calibri"/>
          <w:sz w:val="24"/>
          <w:szCs w:val="24"/>
        </w:rPr>
        <w:t>rychle. (         )</w:t>
      </w:r>
      <w:proofErr w:type="gramEnd"/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Zakousl se do luku, ale jak přehryzl tětivu, lučiště se vymrštilo a udeřilo vlka s takovou prudkostí do hlavy, že na místě </w:t>
      </w:r>
      <w:proofErr w:type="gramStart"/>
      <w:r>
        <w:rPr>
          <w:rFonts w:ascii="Calibri" w:hAnsi="Calibri" w:cs="Calibri"/>
          <w:sz w:val="24"/>
          <w:szCs w:val="24"/>
        </w:rPr>
        <w:t>pošel. (        )</w:t>
      </w:r>
      <w:proofErr w:type="gramEnd"/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Někdy mi není jasné, kam vlastně </w:t>
      </w:r>
      <w:proofErr w:type="gramStart"/>
      <w:r>
        <w:rPr>
          <w:rFonts w:ascii="Calibri" w:hAnsi="Calibri" w:cs="Calibri"/>
          <w:sz w:val="24"/>
          <w:szCs w:val="24"/>
        </w:rPr>
        <w:t>spějeme. (         )</w:t>
      </w:r>
      <w:proofErr w:type="gramEnd"/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Často jsem chodíval na procházky po lese, abych se nadýchal vůně půdy a </w:t>
      </w:r>
      <w:proofErr w:type="gramStart"/>
      <w:r>
        <w:rPr>
          <w:rFonts w:ascii="Calibri" w:hAnsi="Calibri" w:cs="Calibri"/>
          <w:sz w:val="24"/>
          <w:szCs w:val="24"/>
        </w:rPr>
        <w:t>stromů. (         )</w:t>
      </w:r>
      <w:proofErr w:type="gramEnd"/>
    </w:p>
    <w:p w:rsidR="00A874B3" w:rsidRDefault="00A874B3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A874B3" w:rsidRPr="00A874B3" w:rsidRDefault="00B7162C" w:rsidP="00A874B3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Brzy se setmělo, a než jsme stač</w:t>
      </w:r>
      <w:r w:rsidR="00A874B3">
        <w:rPr>
          <w:rFonts w:ascii="Calibri" w:hAnsi="Calibri" w:cs="Calibri"/>
          <w:sz w:val="24"/>
          <w:szCs w:val="24"/>
        </w:rPr>
        <w:t xml:space="preserve">ili najít správnou cestu, nebylo vidět ani na </w:t>
      </w:r>
      <w:proofErr w:type="gramStart"/>
      <w:r w:rsidR="00A874B3">
        <w:rPr>
          <w:rFonts w:ascii="Calibri" w:hAnsi="Calibri" w:cs="Calibri"/>
          <w:sz w:val="24"/>
          <w:szCs w:val="24"/>
        </w:rPr>
        <w:t>krok. (            )</w:t>
      </w:r>
      <w:proofErr w:type="gramEnd"/>
    </w:p>
    <w:p w:rsidR="00E23668" w:rsidRDefault="00E23668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23668" w:rsidRDefault="00E23668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23668" w:rsidRDefault="00E23668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23668" w:rsidRDefault="00E23668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23668" w:rsidRDefault="00E23668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81A22" w:rsidRDefault="009A615A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A615A">
        <w:rPr>
          <w:rFonts w:ascii="Calibri" w:hAnsi="Calibri" w:cs="Calibri"/>
          <w:b/>
          <w:sz w:val="24"/>
          <w:szCs w:val="24"/>
        </w:rPr>
        <w:t>ŘEŠENÍ</w:t>
      </w:r>
    </w:p>
    <w:p w:rsidR="00E23668" w:rsidRDefault="00547788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</w:t>
      </w:r>
    </w:p>
    <w:p w:rsidR="00E23668" w:rsidRPr="00E23668" w:rsidRDefault="00E23668" w:rsidP="00E23668">
      <w:pPr>
        <w:pStyle w:val="Odstavecseseznamem"/>
        <w:numPr>
          <w:ilvl w:val="0"/>
          <w:numId w:val="5"/>
        </w:numPr>
        <w:spacing w:line="360" w:lineRule="auto"/>
        <w:rPr>
          <w:b/>
          <w:sz w:val="24"/>
          <w:szCs w:val="24"/>
        </w:rPr>
      </w:pPr>
      <w:r w:rsidRPr="00E23668">
        <w:rPr>
          <w:b/>
          <w:sz w:val="24"/>
          <w:szCs w:val="24"/>
        </w:rPr>
        <w:t xml:space="preserve">Doplňte do souvětí čárky. 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Bezohledné lovení velryb přivodilo jejich dnešní vzácnost, neboť se rozmnožují velmi pomalu. 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Buď budete mlčet, nebo jděte za dveře. 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Říká se o nich, že se pohádají, ale vždy se zase brzy usmíří. 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Je-li předpověď správná, mělo by brzy začít sněžit. 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Auto se přiblížilo těsně za nás, avšak řidič, protože neviděl dobře do zatáčky, nechtěl předjíždět. 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Najednou se prolomila hladina a my jsme oněměli úžasem, protože se objevilo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ohromné rybí tělo. 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Hlavně, abys na to nezapomněl. </w:t>
      </w:r>
    </w:p>
    <w:p w:rsidR="00E23668" w:rsidRDefault="00E23668" w:rsidP="00E2366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Určitě se mu stýská po domově, píše totiž rodičům každý den. </w:t>
      </w:r>
    </w:p>
    <w:p w:rsidR="00E23668" w:rsidRDefault="00E23668" w:rsidP="00E2366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 boty mě nejen tlačí, ale dokonce se mi už dělá na patě puchýř.</w:t>
      </w:r>
    </w:p>
    <w:p w:rsidR="00547788" w:rsidRDefault="00547788" w:rsidP="00E2366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E81A22">
        <w:rPr>
          <w:rFonts w:ascii="Calibri" w:hAnsi="Calibri" w:cs="Calibri"/>
          <w:b/>
          <w:sz w:val="24"/>
          <w:szCs w:val="24"/>
        </w:rPr>
        <w:t>V následujících větách určete, zda se jedná o vě</w:t>
      </w:r>
      <w:r>
        <w:rPr>
          <w:rFonts w:ascii="Calibri" w:hAnsi="Calibri" w:cs="Calibri"/>
          <w:b/>
          <w:sz w:val="24"/>
          <w:szCs w:val="24"/>
        </w:rPr>
        <w:t>tu jednoduchou, či o souvětí. U </w:t>
      </w:r>
      <w:r w:rsidRPr="00E81A22">
        <w:rPr>
          <w:rFonts w:ascii="Calibri" w:hAnsi="Calibri" w:cs="Calibri"/>
          <w:b/>
          <w:sz w:val="24"/>
          <w:szCs w:val="24"/>
        </w:rPr>
        <w:t xml:space="preserve">souvětí zjistěte počet vět. </w:t>
      </w:r>
      <w:r>
        <w:rPr>
          <w:rFonts w:ascii="Calibri" w:hAnsi="Calibri" w:cs="Calibri"/>
          <w:b/>
          <w:sz w:val="24"/>
          <w:szCs w:val="24"/>
        </w:rPr>
        <w:t>Do závorek zapište např. takto: (VJ), (S3).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Lovci zde jen málokdy narazili na zvěř, a proto sem přestali chodit. (    S2    )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Nevěděli jsme, kam se máme obrátit, koho můžeme poprosit o pomoc, proto jsme tu byli dlouho </w:t>
      </w:r>
      <w:proofErr w:type="gramStart"/>
      <w:r>
        <w:rPr>
          <w:rFonts w:ascii="Calibri" w:hAnsi="Calibri" w:cs="Calibri"/>
          <w:sz w:val="24"/>
          <w:szCs w:val="24"/>
        </w:rPr>
        <w:t>ztracení.  (   S4</w:t>
      </w:r>
      <w:proofErr w:type="gramEnd"/>
      <w:r>
        <w:rPr>
          <w:rFonts w:ascii="Calibri" w:hAnsi="Calibri" w:cs="Calibri"/>
          <w:sz w:val="24"/>
          <w:szCs w:val="24"/>
        </w:rPr>
        <w:t xml:space="preserve">     )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 údolí řeky stoupala bílá pára a zvolna se ukládala do vonící trávy. (     S2    )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Krylov</w:t>
      </w:r>
      <w:proofErr w:type="spellEnd"/>
      <w:r>
        <w:rPr>
          <w:rFonts w:ascii="Calibri" w:hAnsi="Calibri" w:cs="Calibri"/>
          <w:sz w:val="24"/>
          <w:szCs w:val="24"/>
        </w:rPr>
        <w:t xml:space="preserve"> napsal mnoho veršovaných bajek s nejrůznějšími náměty o lidech, zvířatech, rostlinách i věcech. (   VJ      )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Některé stroje stojící na okraji závodní dráhy byly už nepojízdné. (   </w:t>
      </w:r>
      <w:r w:rsidR="00044923">
        <w:rPr>
          <w:rFonts w:ascii="Calibri" w:hAnsi="Calibri" w:cs="Calibri"/>
          <w:sz w:val="24"/>
          <w:szCs w:val="24"/>
        </w:rPr>
        <w:t xml:space="preserve">VJ </w:t>
      </w:r>
      <w:r>
        <w:rPr>
          <w:rFonts w:ascii="Calibri" w:hAnsi="Calibri" w:cs="Calibri"/>
          <w:sz w:val="24"/>
          <w:szCs w:val="24"/>
        </w:rPr>
        <w:t xml:space="preserve">  )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Pokutou může být trestán i chodec jdoucí po nesprávné straně vozovky, protože tím ohrožuje svoji bezpečnost. (  S2    )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Když jsem se vrátil, mluvil jsem s některými účastníky akce volajícími 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 okamžité nápravě. (    S2    )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Zastavili jsme se a tu k nám přiběhl domovníkův pes slyšící na jméno </w:t>
      </w:r>
      <w:proofErr w:type="spellStart"/>
      <w:r>
        <w:rPr>
          <w:rFonts w:ascii="Calibri" w:hAnsi="Calibri" w:cs="Calibri"/>
          <w:sz w:val="24"/>
          <w:szCs w:val="24"/>
        </w:rPr>
        <w:t>Astor</w:t>
      </w:r>
      <w:proofErr w:type="spellEnd"/>
      <w:r>
        <w:rPr>
          <w:rFonts w:ascii="Calibri" w:hAnsi="Calibri" w:cs="Calibri"/>
          <w:sz w:val="24"/>
          <w:szCs w:val="24"/>
        </w:rPr>
        <w:t>. (  S2   )</w:t>
      </w: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547788" w:rsidRPr="00547788" w:rsidRDefault="00547788" w:rsidP="00547788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547788">
        <w:rPr>
          <w:b/>
          <w:sz w:val="24"/>
          <w:szCs w:val="24"/>
        </w:rPr>
        <w:t xml:space="preserve">Doplňte do souvětí čárky. </w:t>
      </w:r>
    </w:p>
    <w:p w:rsidR="00547788" w:rsidRDefault="00547788" w:rsidP="00547788">
      <w:pPr>
        <w:ind w:left="360"/>
        <w:jc w:val="both"/>
        <w:rPr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Nenechám ho, aby za nás všechno udělal sám. 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Naši skrýš, kterou jsme si vystavěli v křoví, jsem zamaskoval tak, že ji určitě nikdo neobjeví. 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Nikdy se neobjasnilo, jak se to mohlo stát. 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Žádné vysvětlení toho, jak jsme to tehdy dokázali, neexistuje. 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Mám rád tuhle krajinu, protože v ní nejsou postaveny žádné chaty. 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Zůstal ještě chvíli sedět, jako by si chtěl všechno ještě jednou důkladně promyslet. 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Přestože jsme se domluvili na třetí hodinu, ještě nedorazil.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Když seskočil na zem, ještě se chvíli kutálel.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Jakmile spolkl poslední sousto, už se zase rozpovídal.</w:t>
      </w:r>
    </w:p>
    <w:p w:rsidR="00547788" w:rsidRDefault="00547788" w:rsidP="005477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23668" w:rsidRDefault="00E23668" w:rsidP="00E2366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782064" w:rsidRDefault="00782064" w:rsidP="00782064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E81A22">
        <w:rPr>
          <w:rFonts w:ascii="Calibri" w:hAnsi="Calibri" w:cs="Calibri"/>
          <w:b/>
          <w:sz w:val="24"/>
          <w:szCs w:val="24"/>
        </w:rPr>
        <w:t>V následujících větách určete, zda se jedná o vě</w:t>
      </w:r>
      <w:r>
        <w:rPr>
          <w:rFonts w:ascii="Calibri" w:hAnsi="Calibri" w:cs="Calibri"/>
          <w:b/>
          <w:sz w:val="24"/>
          <w:szCs w:val="24"/>
        </w:rPr>
        <w:t>tu jednoduchou, či o souvětí. U </w:t>
      </w:r>
      <w:r w:rsidRPr="00E81A22">
        <w:rPr>
          <w:rFonts w:ascii="Calibri" w:hAnsi="Calibri" w:cs="Calibri"/>
          <w:b/>
          <w:sz w:val="24"/>
          <w:szCs w:val="24"/>
        </w:rPr>
        <w:t xml:space="preserve">souvětí zjistěte počet vět. </w:t>
      </w:r>
      <w:r>
        <w:rPr>
          <w:rFonts w:ascii="Calibri" w:hAnsi="Calibri" w:cs="Calibri"/>
          <w:b/>
          <w:sz w:val="24"/>
          <w:szCs w:val="24"/>
        </w:rPr>
        <w:t>Do závorek zapište např. takto: (VJ), (S3).</w:t>
      </w: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b/>
          <w:sz w:val="24"/>
          <w:szCs w:val="24"/>
        </w:rPr>
      </w:pP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 plachet lodí, pomalu mizejících za obzorem, zůstaly už sotva zřetelné bělavé skvrny. (  VJ    )</w:t>
      </w: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Ještě dlouho po západu slunce jsem pozoroval les, pomalu tichnoucí v husté tmě, a vychutnával pohodu sametového usínání. (    S2     )</w:t>
      </w: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Muž svítící si baterkou zastavil a něco nám řekl. (    S2     )</w:t>
      </w: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Smějící se a tančící rusalky ho obklopily velmi rychle. (     VJ    )</w:t>
      </w: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Zakousl se do luku, ale jak přehryzl tětivu, lučiště se vymrštilo a udeřilo vlka s takovou prudkostí do hlavy, že na místě pošel. (   S5   )</w:t>
      </w: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Někdy mi není jasné, kam vlastně spějeme. (   S2      )</w:t>
      </w: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Často jsem chodíval na procházky po lese, abych se nadýchal vůně půdy a stromů. (     S2    )</w:t>
      </w: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782064" w:rsidRDefault="00782064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Brzy se setmělo, a než jsme stačili najít správnou cestu, nebylo vidět ani na krok. (      S3      )</w:t>
      </w:r>
    </w:p>
    <w:p w:rsidR="00186B4A" w:rsidRDefault="00186B4A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186B4A" w:rsidRDefault="00186B4A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186B4A" w:rsidRDefault="00186B4A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186B4A" w:rsidRDefault="00186B4A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186B4A" w:rsidRDefault="00186B4A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186B4A" w:rsidRDefault="00186B4A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sz w:val="24"/>
          <w:szCs w:val="24"/>
        </w:rPr>
      </w:pPr>
    </w:p>
    <w:p w:rsidR="00186B4A" w:rsidRDefault="00186B4A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b/>
          <w:sz w:val="24"/>
          <w:szCs w:val="24"/>
        </w:rPr>
      </w:pPr>
      <w:r w:rsidRPr="00186B4A">
        <w:rPr>
          <w:rFonts w:ascii="Calibri" w:hAnsi="Calibri" w:cs="Calibri"/>
          <w:b/>
          <w:sz w:val="24"/>
          <w:szCs w:val="24"/>
        </w:rPr>
        <w:t>CITACE</w:t>
      </w:r>
    </w:p>
    <w:p w:rsidR="00186B4A" w:rsidRDefault="00186B4A" w:rsidP="00782064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  <w:b/>
          <w:sz w:val="24"/>
          <w:szCs w:val="24"/>
        </w:rPr>
      </w:pPr>
    </w:p>
    <w:p w:rsidR="00257164" w:rsidRDefault="00257164" w:rsidP="00584315">
      <w:pPr>
        <w:spacing w:after="0" w:line="240" w:lineRule="auto"/>
        <w:ind w:left="1152"/>
        <w:contextualSpacing/>
        <w:rPr>
          <w:rFonts w:eastAsia="+mn-ea" w:cstheme="minorHAnsi"/>
          <w:color w:val="000000"/>
          <w:kern w:val="24"/>
          <w:sz w:val="24"/>
          <w:szCs w:val="24"/>
          <w:lang w:eastAsia="cs-CZ"/>
        </w:rPr>
      </w:pPr>
      <w:r>
        <w:rPr>
          <w:rFonts w:eastAsia="+mn-ea" w:cstheme="minorHAnsi"/>
          <w:color w:val="000000"/>
          <w:kern w:val="24"/>
          <w:sz w:val="24"/>
          <w:szCs w:val="24"/>
          <w:lang w:eastAsia="cs-CZ"/>
        </w:rPr>
        <w:t>Písemná práce je dílem autorky ze dne 9. 1. 2012.</w:t>
      </w:r>
    </w:p>
    <w:p w:rsidR="00257164" w:rsidRDefault="00257164" w:rsidP="00584315">
      <w:pPr>
        <w:spacing w:after="0" w:line="240" w:lineRule="auto"/>
        <w:ind w:left="1152"/>
        <w:contextualSpacing/>
        <w:rPr>
          <w:rFonts w:eastAsia="+mn-ea" w:cstheme="minorHAnsi"/>
          <w:color w:val="000000"/>
          <w:kern w:val="24"/>
          <w:sz w:val="24"/>
          <w:szCs w:val="24"/>
          <w:lang w:eastAsia="cs-CZ"/>
        </w:rPr>
      </w:pPr>
    </w:p>
    <w:p w:rsidR="00782064" w:rsidRPr="00584315" w:rsidRDefault="00782064" w:rsidP="0078206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</w:p>
    <w:p w:rsidR="00782064" w:rsidRPr="00584315" w:rsidRDefault="00782064" w:rsidP="0078206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23668" w:rsidRPr="00584315" w:rsidRDefault="00E23668" w:rsidP="00E81A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sectPr w:rsidR="00E23668" w:rsidRPr="00584315" w:rsidSect="009A5A6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40087"/>
    <w:multiLevelType w:val="hybridMultilevel"/>
    <w:tmpl w:val="D69250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06281"/>
    <w:multiLevelType w:val="hybridMultilevel"/>
    <w:tmpl w:val="F56A7A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53EA0"/>
    <w:multiLevelType w:val="hybridMultilevel"/>
    <w:tmpl w:val="736C9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E3A70"/>
    <w:multiLevelType w:val="hybridMultilevel"/>
    <w:tmpl w:val="AB8CCE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D76C1"/>
    <w:multiLevelType w:val="hybridMultilevel"/>
    <w:tmpl w:val="A330172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8E69F3"/>
    <w:multiLevelType w:val="hybridMultilevel"/>
    <w:tmpl w:val="C3005DE8"/>
    <w:lvl w:ilvl="0" w:tplc="E6D6504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4496A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98AAC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4484E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BE21C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66305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E2A56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366A8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8EDD3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416CD3"/>
    <w:multiLevelType w:val="hybridMultilevel"/>
    <w:tmpl w:val="44AE3C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6A9"/>
    <w:rsid w:val="00022E9B"/>
    <w:rsid w:val="00044923"/>
    <w:rsid w:val="000B12CF"/>
    <w:rsid w:val="00186B4A"/>
    <w:rsid w:val="00257164"/>
    <w:rsid w:val="002748FD"/>
    <w:rsid w:val="002C22A2"/>
    <w:rsid w:val="00462B60"/>
    <w:rsid w:val="00471F01"/>
    <w:rsid w:val="00547788"/>
    <w:rsid w:val="005656A9"/>
    <w:rsid w:val="00582810"/>
    <w:rsid w:val="00584315"/>
    <w:rsid w:val="00655DB4"/>
    <w:rsid w:val="00782064"/>
    <w:rsid w:val="009A5A67"/>
    <w:rsid w:val="009A615A"/>
    <w:rsid w:val="00A874B3"/>
    <w:rsid w:val="00B339F4"/>
    <w:rsid w:val="00B7162C"/>
    <w:rsid w:val="00E23668"/>
    <w:rsid w:val="00E3175F"/>
    <w:rsid w:val="00E81A22"/>
    <w:rsid w:val="00E97C22"/>
    <w:rsid w:val="00EF343C"/>
    <w:rsid w:val="00F5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56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B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56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B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9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31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80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6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52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15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VY_32_INOVACE_12_Český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Věta jednoduchá a souvětí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60B3BA6-0D71-461C-83F5-DFDC259E71E9}" type="presOf" srcId="{7A7AE7B4-E6A0-40DC-AA06-BDCEA2292790}" destId="{1FD0DA5D-2BF1-445C-BB5C-09726FA66AC3}" srcOrd="0" destOrd="0" presId="urn:microsoft.com/office/officeart/2005/8/layout/target3"/>
    <dgm:cxn modelId="{40E0515D-0345-4646-8CFB-D86D9B23F4B8}" type="presOf" srcId="{445C7998-7549-48B0-BD68-D4F0167F02E5}" destId="{4D19AB04-24FA-40C2-B203-52AE3D15E171}" srcOrd="1" destOrd="0" presId="urn:microsoft.com/office/officeart/2005/8/layout/target3"/>
    <dgm:cxn modelId="{EA774627-7AC7-457B-B4B7-B62F77B01C1C}" type="presOf" srcId="{445C7998-7549-48B0-BD68-D4F0167F02E5}" destId="{BC35EE03-4121-4EF9-923D-7CB6D30D358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537E1AC-1732-41E1-9359-BB13626C5336}" type="presOf" srcId="{EBC41103-E2E5-4D48-9B4B-425520D3D098}" destId="{3BA01B75-849B-4716-8BCD-084A86FF328F}" srcOrd="0" destOrd="0" presId="urn:microsoft.com/office/officeart/2005/8/layout/target3"/>
    <dgm:cxn modelId="{BF87D765-E16A-4C3C-B60A-94BA17A367B8}" type="presOf" srcId="{7A7AE7B4-E6A0-40DC-AA06-BDCEA2292790}" destId="{DC35113A-75E4-462A-8074-280A8255FFE8}" srcOrd="1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E239AFAC-1457-4560-9427-677044E11807}" type="presOf" srcId="{C73C7642-F245-4585-8F88-243F9FAEF6CA}" destId="{59F530CB-4999-43B3-A00D-6AB53886BD77}" srcOrd="1" destOrd="0" presId="urn:microsoft.com/office/officeart/2005/8/layout/target3"/>
    <dgm:cxn modelId="{65FB61FF-55F3-4F2B-B7A8-B480484FEF41}" type="presOf" srcId="{019433A1-1324-4DE1-9E6F-32B851095F74}" destId="{A3817367-F2BC-482F-8832-FA00B51DCCF3}" srcOrd="0" destOrd="0" presId="urn:microsoft.com/office/officeart/2005/8/layout/target3"/>
    <dgm:cxn modelId="{7B16148B-4272-4433-A70D-97B28D25632E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90A2314-B7EB-4765-B79F-0366B893F73E}" type="presOf" srcId="{EF222FD2-CFE4-41C4-8120-CCF39BDBED81}" destId="{360D9CF4-52D1-48E4-9386-5CC49180E359}" srcOrd="1" destOrd="0" presId="urn:microsoft.com/office/officeart/2005/8/layout/target3"/>
    <dgm:cxn modelId="{8147DBFC-6D65-435C-9990-AAF25540C5B9}" type="presOf" srcId="{019433A1-1324-4DE1-9E6F-32B851095F74}" destId="{E7297F21-D4FD-4A41-AE58-814D01A6B5E7}" srcOrd="1" destOrd="0" presId="urn:microsoft.com/office/officeart/2005/8/layout/target3"/>
    <dgm:cxn modelId="{AFDE031D-DFB6-430E-87D5-E5BA53CB8478}" type="presOf" srcId="{EBC41103-E2E5-4D48-9B4B-425520D3D098}" destId="{A27B6496-BF1B-4384-9217-9659064D5D6A}" srcOrd="1" destOrd="0" presId="urn:microsoft.com/office/officeart/2005/8/layout/target3"/>
    <dgm:cxn modelId="{2B6DD9B4-0E0F-4C3C-A8DE-46B2DC810EF7}" type="presOf" srcId="{C73C7642-F245-4585-8F88-243F9FAEF6CA}" destId="{9A9B6F4F-B6FF-4F2D-B640-A8473E58952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CD4B664-6B1E-4FCE-8E0B-E1E8652696BD}" type="presOf" srcId="{FBBFC3EA-9D9D-4F3A-BEA6-9C2C0E46BF20}" destId="{832BF48F-0145-4429-9E02-8FCA946CCE9E}" srcOrd="1" destOrd="0" presId="urn:microsoft.com/office/officeart/2005/8/layout/target3"/>
    <dgm:cxn modelId="{592E2A82-43B3-402C-85F4-975E8E947209}" type="presOf" srcId="{39F8B381-5807-488E-AC22-73DD4140ED4A}" destId="{71045F8C-00FA-488E-A7BD-E2E6753D979D}" srcOrd="0" destOrd="0" presId="urn:microsoft.com/office/officeart/2005/8/layout/target3"/>
    <dgm:cxn modelId="{4366B206-6EFF-4715-BEFA-79BE08898734}" type="presOf" srcId="{EF222FD2-CFE4-41C4-8120-CCF39BDBED81}" destId="{A7F1ABDB-A94D-436D-A81C-E365A0C72CB3}" srcOrd="0" destOrd="0" presId="urn:microsoft.com/office/officeart/2005/8/layout/target3"/>
    <dgm:cxn modelId="{CDE88C44-1338-4006-B2FF-9B875F6FD897}" type="presParOf" srcId="{71045F8C-00FA-488E-A7BD-E2E6753D979D}" destId="{3577EC6B-C980-4F34-8C69-4365E7B8FC8C}" srcOrd="0" destOrd="0" presId="urn:microsoft.com/office/officeart/2005/8/layout/target3"/>
    <dgm:cxn modelId="{478E273F-91B0-48D2-BF04-E1D34D7106BE}" type="presParOf" srcId="{71045F8C-00FA-488E-A7BD-E2E6753D979D}" destId="{6940EB87-DC1D-4BC3-9408-9AC2E1FFC039}" srcOrd="1" destOrd="0" presId="urn:microsoft.com/office/officeart/2005/8/layout/target3"/>
    <dgm:cxn modelId="{9C202D21-C57C-431E-AA9A-37E7344CE464}" type="presParOf" srcId="{71045F8C-00FA-488E-A7BD-E2E6753D979D}" destId="{BC35EE03-4121-4EF9-923D-7CB6D30D358D}" srcOrd="2" destOrd="0" presId="urn:microsoft.com/office/officeart/2005/8/layout/target3"/>
    <dgm:cxn modelId="{58B0A8F3-58AF-45D8-83F8-7CD2D4BEA44D}" type="presParOf" srcId="{71045F8C-00FA-488E-A7BD-E2E6753D979D}" destId="{C95EEA27-3CBF-4645-A92D-9D8AF5C1CBFC}" srcOrd="3" destOrd="0" presId="urn:microsoft.com/office/officeart/2005/8/layout/target3"/>
    <dgm:cxn modelId="{2B44CED4-47F1-43D4-8E17-4BC14A090F0D}" type="presParOf" srcId="{71045F8C-00FA-488E-A7BD-E2E6753D979D}" destId="{851BB866-B6AE-4566-893F-4C635BA974FC}" srcOrd="4" destOrd="0" presId="urn:microsoft.com/office/officeart/2005/8/layout/target3"/>
    <dgm:cxn modelId="{32F9DCC1-7D8C-40F7-AABE-9342AB198702}" type="presParOf" srcId="{71045F8C-00FA-488E-A7BD-E2E6753D979D}" destId="{643EA938-EDE0-4533-ACCC-D2BD6F3A527C}" srcOrd="5" destOrd="0" presId="urn:microsoft.com/office/officeart/2005/8/layout/target3"/>
    <dgm:cxn modelId="{723A0C72-56C0-4D6E-82EE-A522A7CBED78}" type="presParOf" srcId="{71045F8C-00FA-488E-A7BD-E2E6753D979D}" destId="{92F31B18-D66D-4CC7-89B9-378928DE877D}" srcOrd="6" destOrd="0" presId="urn:microsoft.com/office/officeart/2005/8/layout/target3"/>
    <dgm:cxn modelId="{83907C4E-4A41-4E7B-854C-F87607C48A62}" type="presParOf" srcId="{71045F8C-00FA-488E-A7BD-E2E6753D979D}" destId="{902074E1-B931-4618-97F1-FADBE82E9C3C}" srcOrd="7" destOrd="0" presId="urn:microsoft.com/office/officeart/2005/8/layout/target3"/>
    <dgm:cxn modelId="{E9D101A2-28B4-4DFC-86D0-BC1DCCC8A9AD}" type="presParOf" srcId="{71045F8C-00FA-488E-A7BD-E2E6753D979D}" destId="{A3817367-F2BC-482F-8832-FA00B51DCCF3}" srcOrd="8" destOrd="0" presId="urn:microsoft.com/office/officeart/2005/8/layout/target3"/>
    <dgm:cxn modelId="{79CCA019-6508-424F-9B21-3AE7A85213C3}" type="presParOf" srcId="{71045F8C-00FA-488E-A7BD-E2E6753D979D}" destId="{2DD79E57-A63E-47D4-A1AB-6DF333476AD4}" srcOrd="9" destOrd="0" presId="urn:microsoft.com/office/officeart/2005/8/layout/target3"/>
    <dgm:cxn modelId="{00C696A3-53AC-430A-B936-B5BF3CEEDB1D}" type="presParOf" srcId="{71045F8C-00FA-488E-A7BD-E2E6753D979D}" destId="{648967D3-ED80-4214-8D87-4E7012561E4A}" srcOrd="10" destOrd="0" presId="urn:microsoft.com/office/officeart/2005/8/layout/target3"/>
    <dgm:cxn modelId="{41AC3253-A2CC-4EF3-B0EE-AB5509048FF3}" type="presParOf" srcId="{71045F8C-00FA-488E-A7BD-E2E6753D979D}" destId="{9A9B6F4F-B6FF-4F2D-B640-A8473E589523}" srcOrd="11" destOrd="0" presId="urn:microsoft.com/office/officeart/2005/8/layout/target3"/>
    <dgm:cxn modelId="{8C4AC766-A047-464A-B343-07F39A19E159}" type="presParOf" srcId="{71045F8C-00FA-488E-A7BD-E2E6753D979D}" destId="{13BD0FAF-9F2C-4708-9E63-A8E8E5252943}" srcOrd="12" destOrd="0" presId="urn:microsoft.com/office/officeart/2005/8/layout/target3"/>
    <dgm:cxn modelId="{EEE41A2E-4EC2-492A-9E44-455F0BC9377C}" type="presParOf" srcId="{71045F8C-00FA-488E-A7BD-E2E6753D979D}" destId="{6821E7C9-5E4B-45FA-8F82-01E6F26FAA25}" srcOrd="13" destOrd="0" presId="urn:microsoft.com/office/officeart/2005/8/layout/target3"/>
    <dgm:cxn modelId="{366C6BDF-5781-4EDD-989C-1903E3CBF9F2}" type="presParOf" srcId="{71045F8C-00FA-488E-A7BD-E2E6753D979D}" destId="{3BA01B75-849B-4716-8BCD-084A86FF328F}" srcOrd="14" destOrd="0" presId="urn:microsoft.com/office/officeart/2005/8/layout/target3"/>
    <dgm:cxn modelId="{5735C492-7BD8-4587-89D3-F0D7CD5793C6}" type="presParOf" srcId="{71045F8C-00FA-488E-A7BD-E2E6753D979D}" destId="{B12AF9AE-4E11-49FD-BDC9-778D602B83E1}" srcOrd="15" destOrd="0" presId="urn:microsoft.com/office/officeart/2005/8/layout/target3"/>
    <dgm:cxn modelId="{9BEB306F-07C9-44E0-8A91-54E51E02C601}" type="presParOf" srcId="{71045F8C-00FA-488E-A7BD-E2E6753D979D}" destId="{2CA0C186-2A90-4D32-85D5-D36106C1AEEB}" srcOrd="16" destOrd="0" presId="urn:microsoft.com/office/officeart/2005/8/layout/target3"/>
    <dgm:cxn modelId="{6A224D76-4973-4F9C-8F31-8436B3F9D65D}" type="presParOf" srcId="{71045F8C-00FA-488E-A7BD-E2E6753D979D}" destId="{1FD0DA5D-2BF1-445C-BB5C-09726FA66AC3}" srcOrd="17" destOrd="0" presId="urn:microsoft.com/office/officeart/2005/8/layout/target3"/>
    <dgm:cxn modelId="{FFD30130-6C65-4C29-9016-15E62722FB94}" type="presParOf" srcId="{71045F8C-00FA-488E-A7BD-E2E6753D979D}" destId="{2BADDAED-7439-4A6A-9485-D03C2AA4898C}" srcOrd="18" destOrd="0" presId="urn:microsoft.com/office/officeart/2005/8/layout/target3"/>
    <dgm:cxn modelId="{7495C881-D4A0-4F61-96B4-0AAE68EA3BC8}" type="presParOf" srcId="{71045F8C-00FA-488E-A7BD-E2E6753D979D}" destId="{205582FC-89D3-4A57-A5B3-46B11A7D0787}" srcOrd="19" destOrd="0" presId="urn:microsoft.com/office/officeart/2005/8/layout/target3"/>
    <dgm:cxn modelId="{D5603020-831C-4F1F-BF32-F347160D508D}" type="presParOf" srcId="{71045F8C-00FA-488E-A7BD-E2E6753D979D}" destId="{A7F1ABDB-A94D-436D-A81C-E365A0C72CB3}" srcOrd="20" destOrd="0" presId="urn:microsoft.com/office/officeart/2005/8/layout/target3"/>
    <dgm:cxn modelId="{3A607A95-0779-49EA-94D1-5C669494FCCA}" type="presParOf" srcId="{71045F8C-00FA-488E-A7BD-E2E6753D979D}" destId="{4D19AB04-24FA-40C2-B203-52AE3D15E171}" srcOrd="21" destOrd="0" presId="urn:microsoft.com/office/officeart/2005/8/layout/target3"/>
    <dgm:cxn modelId="{ED942AA7-2271-4370-850C-A223BE198D9E}" type="presParOf" srcId="{71045F8C-00FA-488E-A7BD-E2E6753D979D}" destId="{832BF48F-0145-4429-9E02-8FCA946CCE9E}" srcOrd="22" destOrd="0" presId="urn:microsoft.com/office/officeart/2005/8/layout/target3"/>
    <dgm:cxn modelId="{CF2AF38A-FEEA-48D9-85A6-AE9EA1253BA8}" type="presParOf" srcId="{71045F8C-00FA-488E-A7BD-E2E6753D979D}" destId="{E7297F21-D4FD-4A41-AE58-814D01A6B5E7}" srcOrd="23" destOrd="0" presId="urn:microsoft.com/office/officeart/2005/8/layout/target3"/>
    <dgm:cxn modelId="{A80D8298-3C90-416F-B5A2-13E4221CDFB2}" type="presParOf" srcId="{71045F8C-00FA-488E-A7BD-E2E6753D979D}" destId="{59F530CB-4999-43B3-A00D-6AB53886BD77}" srcOrd="24" destOrd="0" presId="urn:microsoft.com/office/officeart/2005/8/layout/target3"/>
    <dgm:cxn modelId="{F0C13162-CC0B-46C5-8D20-66CCD7CE866A}" type="presParOf" srcId="{71045F8C-00FA-488E-A7BD-E2E6753D979D}" destId="{A27B6496-BF1B-4384-9217-9659064D5D6A}" srcOrd="25" destOrd="0" presId="urn:microsoft.com/office/officeart/2005/8/layout/target3"/>
    <dgm:cxn modelId="{CA61373A-4FC0-4293-AE8E-17F2236AC58A}" type="presParOf" srcId="{71045F8C-00FA-488E-A7BD-E2E6753D979D}" destId="{DC35113A-75E4-462A-8074-280A8255FFE8}" srcOrd="26" destOrd="0" presId="urn:microsoft.com/office/officeart/2005/8/layout/target3"/>
    <dgm:cxn modelId="{C4F3598E-AF23-46BB-A88E-759B3935F576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VY_32_INOVACE_12_Český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Věta jednoduchá a souvětí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956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20</cp:revision>
  <dcterms:created xsi:type="dcterms:W3CDTF">2012-01-09T18:30:00Z</dcterms:created>
  <dcterms:modified xsi:type="dcterms:W3CDTF">2012-12-16T15:55:00Z</dcterms:modified>
</cp:coreProperties>
</file>