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8BC" w:rsidRDefault="000C78BC" w:rsidP="000C78BC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2" name="obrázek 4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0C78BC" w:rsidRDefault="000C78BC" w:rsidP="000C78BC">
      <w:pPr>
        <w:rPr>
          <w:bCs/>
          <w:i/>
          <w:sz w:val="32"/>
          <w:szCs w:val="32"/>
        </w:rPr>
      </w:pPr>
      <w:r>
        <w:rPr>
          <w:b/>
          <w:bCs/>
          <w:sz w:val="32"/>
          <w:szCs w:val="32"/>
        </w:rPr>
        <w:t xml:space="preserve">Název školy: </w:t>
      </w:r>
      <w:r>
        <w:rPr>
          <w:bCs/>
          <w:i/>
          <w:sz w:val="32"/>
          <w:szCs w:val="32"/>
        </w:rPr>
        <w:t>ZŠ Klášterec nad Ohří, Krátká 676</w:t>
      </w:r>
      <w:r>
        <w:rPr>
          <w:bCs/>
          <w:i/>
          <w:sz w:val="32"/>
          <w:szCs w:val="32"/>
        </w:rPr>
        <w:br/>
      </w:r>
      <w:r>
        <w:rPr>
          <w:b/>
          <w:bCs/>
          <w:sz w:val="32"/>
          <w:szCs w:val="32"/>
        </w:rPr>
        <w:t xml:space="preserve">Autor: </w:t>
      </w:r>
      <w:r>
        <w:rPr>
          <w:bCs/>
          <w:i/>
          <w:sz w:val="32"/>
          <w:szCs w:val="32"/>
        </w:rPr>
        <w:t>Denisa Trubirohová</w:t>
      </w:r>
      <w:r>
        <w:rPr>
          <w:bCs/>
          <w:i/>
          <w:sz w:val="32"/>
          <w:szCs w:val="32"/>
        </w:rPr>
        <w:br/>
      </w:r>
      <w:r>
        <w:rPr>
          <w:b/>
          <w:bCs/>
          <w:sz w:val="32"/>
          <w:szCs w:val="32"/>
        </w:rPr>
        <w:t xml:space="preserve">Název materiálu: </w:t>
      </w:r>
      <w:r>
        <w:rPr>
          <w:bCs/>
          <w:i/>
          <w:sz w:val="32"/>
          <w:szCs w:val="32"/>
        </w:rPr>
        <w:t>VY_32_INOVACE_1_41_ Racionální čísla-zápis, porovnávání, zaokrouhlování desetinných čísel</w:t>
      </w:r>
    </w:p>
    <w:p w:rsidR="000C78BC" w:rsidRDefault="000C78BC" w:rsidP="000C78BC">
      <w:pPr>
        <w:rPr>
          <w:bCs/>
          <w:i/>
          <w:sz w:val="32"/>
          <w:szCs w:val="32"/>
        </w:rPr>
      </w:pPr>
      <w:r>
        <w:rPr>
          <w:b/>
          <w:bCs/>
          <w:sz w:val="32"/>
          <w:szCs w:val="32"/>
        </w:rPr>
        <w:t xml:space="preserve">Číslo projektu: </w:t>
      </w:r>
      <w:r>
        <w:rPr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0C78BC" w:rsidRDefault="000C78BC" w:rsidP="000C78BC">
      <w:pPr>
        <w:rPr>
          <w:b/>
          <w:bCs/>
        </w:rPr>
      </w:pPr>
    </w:p>
    <w:p w:rsidR="000C78BC" w:rsidRDefault="000C78BC" w:rsidP="000C78BC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Protokol k pracovnímu listu z matematiky pro 7. ročník, kde si žáci ověří znalosti o zápisu, porovnávání a zaokrouhlování desetinných čísel</w:t>
      </w:r>
      <w:r w:rsidR="007E2172">
        <w:rPr>
          <w:sz w:val="28"/>
          <w:szCs w:val="28"/>
        </w:rPr>
        <w:t>.</w:t>
      </w:r>
      <w:r w:rsidR="007E2172" w:rsidRPr="007E2172">
        <w:rPr>
          <w:sz w:val="28"/>
          <w:szCs w:val="28"/>
        </w:rPr>
        <w:t xml:space="preserve"> </w:t>
      </w:r>
      <w:r w:rsidR="007E2172">
        <w:rPr>
          <w:sz w:val="28"/>
          <w:szCs w:val="28"/>
        </w:rPr>
        <w:t>Žáci řeší samostatně a zároveň společně kontrolují výsledky přes interaktivní tabuli.</w:t>
      </w:r>
      <w:r>
        <w:rPr>
          <w:sz w:val="28"/>
          <w:szCs w:val="28"/>
        </w:rPr>
        <w:t xml:space="preserve"> </w:t>
      </w:r>
    </w:p>
    <w:p w:rsidR="000C78BC" w:rsidRDefault="000C78BC" w:rsidP="000C78BC">
      <w:pPr>
        <w:pStyle w:val="Normlnweb"/>
        <w:rPr>
          <w:b/>
          <w:bCs/>
        </w:rPr>
      </w:pPr>
    </w:p>
    <w:p w:rsidR="000C78BC" w:rsidRDefault="000C78BC" w:rsidP="000C78BC"/>
    <w:p w:rsidR="000C78BC" w:rsidRDefault="000C78BC" w:rsidP="000C78BC"/>
    <w:p w:rsidR="000C78BC" w:rsidRDefault="000C78BC" w:rsidP="000C78BC">
      <w:pPr>
        <w:spacing w:after="200" w:line="276" w:lineRule="auto"/>
      </w:pPr>
      <w:r>
        <w:br w:type="page"/>
      </w:r>
    </w:p>
    <w:p w:rsidR="000C78BC" w:rsidRDefault="000C78BC" w:rsidP="000C78BC">
      <w:pPr>
        <w:spacing w:line="276" w:lineRule="auto"/>
        <w:ind w:left="-851" w:right="-851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lastRenderedPageBreak/>
        <w:t>Pracovní list z matematiky</w:t>
      </w:r>
    </w:p>
    <w:p w:rsidR="000C78BC" w:rsidRDefault="000C78BC" w:rsidP="000C78BC">
      <w:pPr>
        <w:spacing w:line="276" w:lineRule="auto"/>
        <w:ind w:left="-851" w:right="-851"/>
        <w:jc w:val="center"/>
        <w:rPr>
          <w:rFonts w:ascii="Calibri" w:hAnsi="Calibri"/>
          <w:b/>
        </w:rPr>
      </w:pPr>
    </w:p>
    <w:p w:rsidR="000C78BC" w:rsidRDefault="000C78BC" w:rsidP="000C78BC">
      <w:pPr>
        <w:spacing w:line="276" w:lineRule="auto"/>
        <w:ind w:left="-851"/>
        <w:rPr>
          <w:rFonts w:ascii="Calibri" w:hAnsi="Calibri"/>
          <w:b/>
        </w:rPr>
      </w:pPr>
      <w:r>
        <w:rPr>
          <w:rFonts w:ascii="Calibri" w:hAnsi="Calibri"/>
        </w:rPr>
        <w:t xml:space="preserve">   Téma: </w:t>
      </w:r>
      <w:r>
        <w:rPr>
          <w:rFonts w:ascii="Calibri" w:hAnsi="Calibri"/>
          <w:b/>
        </w:rPr>
        <w:t>Desetinná čísla – zápis, porovnávání, zaokrouhlování</w:t>
      </w:r>
    </w:p>
    <w:p w:rsidR="000C78BC" w:rsidRDefault="000C78BC" w:rsidP="000C78BC">
      <w:pPr>
        <w:spacing w:line="276" w:lineRule="auto"/>
        <w:ind w:left="-851" w:right="-851"/>
        <w:rPr>
          <w:rFonts w:ascii="Calibri" w:hAnsi="Calibri"/>
        </w:rPr>
      </w:pPr>
      <w:r>
        <w:rPr>
          <w:rFonts w:ascii="Calibri" w:hAnsi="Calibri"/>
        </w:rPr>
        <w:t xml:space="preserve">   Jméno: ………………………………………………………                                                 Datum: ……………</w:t>
      </w:r>
    </w:p>
    <w:p w:rsidR="000C78BC" w:rsidRDefault="000C78BC" w:rsidP="000C78BC">
      <w:pPr>
        <w:spacing w:line="276" w:lineRule="auto"/>
        <w:ind w:left="-851" w:right="-851"/>
        <w:rPr>
          <w:rFonts w:ascii="Calibri" w:hAnsi="Calibri"/>
        </w:rPr>
      </w:pPr>
    </w:p>
    <w:p w:rsidR="000C78BC" w:rsidRDefault="000C78BC" w:rsidP="000C78BC">
      <w:pPr>
        <w:spacing w:line="276" w:lineRule="auto"/>
        <w:rPr>
          <w:rFonts w:ascii="Calibri" w:hAnsi="Calibri"/>
          <w:b/>
          <w:color w:val="244061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  <w:b/>
        </w:rPr>
      </w:pPr>
      <w:r>
        <w:rPr>
          <w:rFonts w:ascii="Calibri" w:hAnsi="Calibri"/>
          <w:b/>
        </w:rPr>
        <w:t>1) Vyber číslo, které je</w:t>
      </w:r>
      <w:r w:rsidR="00D8344C">
        <w:rPr>
          <w:rFonts w:ascii="Calibri" w:hAnsi="Calibri"/>
          <w:b/>
        </w:rPr>
        <w:t xml:space="preserve"> správně zapsané a barevně ho podtrhni</w:t>
      </w:r>
    </w:p>
    <w:tbl>
      <w:tblPr>
        <w:tblW w:w="0" w:type="auto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49"/>
        <w:gridCol w:w="1071"/>
        <w:gridCol w:w="1205"/>
      </w:tblGrid>
      <w:tr w:rsidR="000C78BC" w:rsidTr="000C78BC">
        <w:trPr>
          <w:trHeight w:val="418"/>
        </w:trPr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dvě celé sto třicet tisícin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2,130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2,103</w:t>
            </w:r>
          </w:p>
        </w:tc>
      </w:tr>
      <w:tr w:rsidR="000C78BC" w:rsidTr="000C78BC">
        <w:trPr>
          <w:trHeight w:val="418"/>
        </w:trPr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třináct celých dvacet tři tisícin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13,23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13,023</w:t>
            </w:r>
          </w:p>
        </w:tc>
      </w:tr>
      <w:tr w:rsidR="000C78BC" w:rsidTr="000C78BC">
        <w:trPr>
          <w:trHeight w:val="418"/>
        </w:trPr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pět celých čtrnáct desetitisícin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5,0014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5,014</w:t>
            </w:r>
          </w:p>
        </w:tc>
      </w:tr>
      <w:tr w:rsidR="000C78BC" w:rsidTr="000C78BC">
        <w:trPr>
          <w:trHeight w:val="418"/>
        </w:trPr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žádná celá osmdesát tisícin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0,080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0,80</w:t>
            </w:r>
          </w:p>
        </w:tc>
      </w:tr>
    </w:tbl>
    <w:p w:rsidR="000C78BC" w:rsidRDefault="000C78BC" w:rsidP="000C78BC">
      <w:pPr>
        <w:spacing w:line="276" w:lineRule="auto"/>
        <w:ind w:left="-567"/>
        <w:rPr>
          <w:rFonts w:ascii="Calibri" w:hAnsi="Calibri" w:cs="Calibri"/>
          <w:b/>
          <w:lang w:eastAsia="ar-SA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  <w:b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  <w:b/>
        </w:rPr>
      </w:pPr>
      <w:r>
        <w:rPr>
          <w:rFonts w:ascii="Calibri" w:hAnsi="Calibri"/>
          <w:b/>
        </w:rPr>
        <w:t>2) Doplň znaménka (&lt;, &gt; nebo =)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>1, 8 …… 2,3                                    1, 200 …… 1,2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>3,9 …… 3,09                                   14,263 …… 14,236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>1,684 …… 4,688                            175,3 …… 170,5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>2,73 …… 2,730                               4,031 …… 3,093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  <w:b/>
        </w:rPr>
      </w:pPr>
      <w:r>
        <w:rPr>
          <w:rFonts w:ascii="Calibri" w:hAnsi="Calibri"/>
          <w:b/>
        </w:rPr>
        <w:t>3) Uspořádej čísla od nejmenšího po největší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>4,80         3,77         7,9         6,03         5,7         2,4         13,83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softHyphen/>
      </w:r>
      <w:r>
        <w:rPr>
          <w:rFonts w:ascii="Calibri" w:hAnsi="Calibri"/>
        </w:rPr>
        <w:softHyphen/>
      </w:r>
      <w:r>
        <w:rPr>
          <w:rFonts w:ascii="Calibri" w:hAnsi="Calibri"/>
        </w:rPr>
        <w:softHyphen/>
      </w:r>
      <w:r>
        <w:rPr>
          <w:rFonts w:ascii="Calibri" w:hAnsi="Calibri"/>
        </w:rPr>
        <w:softHyphen/>
      </w:r>
      <w:r>
        <w:rPr>
          <w:rFonts w:ascii="Calibri" w:hAnsi="Calibri"/>
        </w:rPr>
        <w:softHyphen/>
      </w:r>
      <w:r>
        <w:rPr>
          <w:rFonts w:ascii="Calibri" w:hAnsi="Calibri"/>
        </w:rPr>
        <w:softHyphen/>
        <w:t>_____________________________________________________________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  <w:b/>
        </w:rPr>
      </w:pP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  <w:t>4) Doplň podle vzoru nejblíže menší a nejblíže větší přirozené číslo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  <w:b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  <w:color w:val="C00000"/>
        </w:rPr>
        <w:t xml:space="preserve">  7  &lt;  7,25  &lt;  8</w:t>
      </w:r>
      <w:r>
        <w:rPr>
          <w:rFonts w:ascii="Calibri" w:hAnsi="Calibri"/>
          <w:color w:val="244061"/>
        </w:rPr>
        <w:t xml:space="preserve">           </w:t>
      </w:r>
      <w:r>
        <w:rPr>
          <w:rFonts w:ascii="Calibri" w:hAnsi="Calibri"/>
        </w:rPr>
        <w:t>…… &lt; 2,178 &lt; ……        …… &lt; 3,723 &lt; ……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  <w:color w:val="244061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>…… &lt; 2,49 &lt; ……          …… &lt; 8,53 &lt; ……          …… &lt; 25,13 &lt; ……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5) Zaokrouhli:      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  <w:u w:val="single"/>
        </w:rPr>
        <w:t>na jednotky</w:t>
      </w:r>
      <w:r>
        <w:rPr>
          <w:rFonts w:ascii="Calibri" w:hAnsi="Calibri"/>
        </w:rPr>
        <w:t xml:space="preserve">                             </w:t>
      </w:r>
      <w:r>
        <w:rPr>
          <w:rFonts w:ascii="Calibri" w:hAnsi="Calibri"/>
          <w:u w:val="single"/>
        </w:rPr>
        <w:t>na desetiny</w:t>
      </w:r>
      <w:r>
        <w:rPr>
          <w:rFonts w:ascii="Calibri" w:hAnsi="Calibri"/>
        </w:rPr>
        <w:t xml:space="preserve">                               </w:t>
      </w:r>
      <w:r>
        <w:rPr>
          <w:rFonts w:ascii="Calibri" w:hAnsi="Calibri"/>
          <w:u w:val="single"/>
        </w:rPr>
        <w:t xml:space="preserve">na setiny                          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>3,87                                          83,19                                          7,574</w:t>
      </w:r>
      <w:r>
        <w:rPr>
          <w:rFonts w:ascii="Calibri" w:hAnsi="Calibri"/>
          <w:u w:val="single"/>
        </w:rPr>
        <w:t xml:space="preserve">    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  <w:u w:val="single"/>
        </w:rPr>
      </w:pPr>
      <w:r>
        <w:rPr>
          <w:rFonts w:ascii="Calibri" w:hAnsi="Calibri"/>
        </w:rPr>
        <w:t>45,2                                          4,854                                          58,096</w:t>
      </w:r>
      <w:r>
        <w:rPr>
          <w:rFonts w:ascii="Calibri" w:hAnsi="Calibri"/>
          <w:u w:val="single"/>
        </w:rPr>
        <w:t xml:space="preserve">      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>0,91                                          3,039                                          0,156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  <w:u w:val="single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  <w:u w:val="single"/>
        </w:rPr>
      </w:pPr>
    </w:p>
    <w:p w:rsidR="000C78BC" w:rsidRDefault="000C78BC" w:rsidP="00132BAB">
      <w:pPr>
        <w:spacing w:line="276" w:lineRule="auto"/>
        <w:rPr>
          <w:rFonts w:ascii="Calibri" w:hAnsi="Calibri"/>
          <w:u w:val="single"/>
        </w:rPr>
      </w:pPr>
    </w:p>
    <w:p w:rsidR="000C78BC" w:rsidRDefault="000C78BC" w:rsidP="000C78BC">
      <w:pPr>
        <w:spacing w:line="276" w:lineRule="auto"/>
        <w:rPr>
          <w:rFonts w:ascii="Calibri" w:hAnsi="Calibri"/>
          <w:u w:val="single"/>
        </w:rPr>
      </w:pPr>
    </w:p>
    <w:p w:rsidR="000C78BC" w:rsidRDefault="000C78BC" w:rsidP="000C78BC">
      <w:pPr>
        <w:spacing w:line="276" w:lineRule="auto"/>
        <w:rPr>
          <w:rFonts w:ascii="Calibri" w:hAnsi="Calibri"/>
          <w:b/>
          <w:color w:val="C00000"/>
        </w:rPr>
      </w:pPr>
      <w:r>
        <w:rPr>
          <w:rFonts w:ascii="Calibri" w:hAnsi="Calibri"/>
          <w:b/>
          <w:color w:val="C00000"/>
        </w:rPr>
        <w:lastRenderedPageBreak/>
        <w:t>ŘEŠENÍ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  <w:b/>
        </w:rPr>
      </w:pPr>
      <w:r>
        <w:rPr>
          <w:rFonts w:ascii="Calibri" w:hAnsi="Calibri"/>
          <w:b/>
        </w:rPr>
        <w:t>1) Vyber číslo, které</w:t>
      </w:r>
      <w:r w:rsidR="00D8344C">
        <w:rPr>
          <w:rFonts w:ascii="Calibri" w:hAnsi="Calibri"/>
          <w:b/>
        </w:rPr>
        <w:t xml:space="preserve"> je správně zapsané a barevně ho podtrhni  </w:t>
      </w:r>
    </w:p>
    <w:tbl>
      <w:tblPr>
        <w:tblW w:w="0" w:type="auto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49"/>
        <w:gridCol w:w="1071"/>
        <w:gridCol w:w="1205"/>
      </w:tblGrid>
      <w:tr w:rsidR="000C78BC" w:rsidTr="000C78BC">
        <w:trPr>
          <w:trHeight w:val="418"/>
        </w:trPr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dvě celé sto třicet tisícin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Pr="00D8344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u w:val="thick" w:color="C00000"/>
                <w:lang w:eastAsia="ar-SA"/>
              </w:rPr>
            </w:pPr>
            <w:r w:rsidRPr="00D8344C">
              <w:rPr>
                <w:rFonts w:ascii="Calibri" w:hAnsi="Calibri"/>
                <w:u w:val="thick" w:color="C00000"/>
              </w:rPr>
              <w:t>2,130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2,103</w:t>
            </w:r>
          </w:p>
        </w:tc>
      </w:tr>
      <w:tr w:rsidR="000C78BC" w:rsidTr="000C78BC">
        <w:trPr>
          <w:trHeight w:val="418"/>
        </w:trPr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třináct celých dvacet tři tisícin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13,23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Pr="00D8344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u w:val="thick" w:color="C00000"/>
                <w:lang w:eastAsia="ar-SA"/>
              </w:rPr>
            </w:pPr>
            <w:r w:rsidRPr="00D8344C">
              <w:rPr>
                <w:rFonts w:ascii="Calibri" w:hAnsi="Calibri"/>
                <w:u w:val="thick" w:color="C00000"/>
              </w:rPr>
              <w:t>13,023</w:t>
            </w:r>
          </w:p>
        </w:tc>
      </w:tr>
      <w:tr w:rsidR="000C78BC" w:rsidTr="000C78BC">
        <w:trPr>
          <w:trHeight w:val="418"/>
        </w:trPr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pět celých čtrnáct desetitisícin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Pr="00D8344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u w:val="thick" w:color="C00000"/>
                <w:lang w:eastAsia="ar-SA"/>
              </w:rPr>
            </w:pPr>
            <w:r w:rsidRPr="00D8344C">
              <w:rPr>
                <w:rFonts w:ascii="Calibri" w:hAnsi="Calibri"/>
                <w:u w:val="thick" w:color="C00000"/>
              </w:rPr>
              <w:t>5,0014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5,014</w:t>
            </w:r>
          </w:p>
        </w:tc>
      </w:tr>
      <w:tr w:rsidR="000C78BC" w:rsidTr="000C78BC">
        <w:trPr>
          <w:trHeight w:val="418"/>
        </w:trPr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žádná celá osmdesát tisícin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Pr="00D8344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u w:val="thick" w:color="C00000"/>
                <w:lang w:eastAsia="ar-SA"/>
              </w:rPr>
            </w:pPr>
            <w:r w:rsidRPr="00D8344C">
              <w:rPr>
                <w:rFonts w:ascii="Calibri" w:hAnsi="Calibri"/>
                <w:u w:val="thick" w:color="C00000"/>
              </w:rPr>
              <w:t>0,080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78BC" w:rsidRDefault="000C78BC">
            <w:pPr>
              <w:suppressAutoHyphens/>
              <w:spacing w:after="200" w:line="276" w:lineRule="auto"/>
              <w:rPr>
                <w:rFonts w:ascii="Calibri" w:hAnsi="Calibri" w:cs="Calibri"/>
                <w:lang w:eastAsia="ar-SA"/>
              </w:rPr>
            </w:pPr>
            <w:r>
              <w:rPr>
                <w:rFonts w:ascii="Calibri" w:hAnsi="Calibri"/>
              </w:rPr>
              <w:t>0,80</w:t>
            </w:r>
          </w:p>
        </w:tc>
      </w:tr>
    </w:tbl>
    <w:p w:rsidR="000C78BC" w:rsidRDefault="000C78BC" w:rsidP="000C78BC">
      <w:pPr>
        <w:spacing w:line="276" w:lineRule="auto"/>
        <w:ind w:left="-567"/>
        <w:rPr>
          <w:rFonts w:ascii="Calibri" w:hAnsi="Calibri" w:cs="Calibri"/>
          <w:b/>
          <w:lang w:eastAsia="ar-SA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  <w:b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  <w:b/>
        </w:rPr>
      </w:pPr>
      <w:r>
        <w:rPr>
          <w:rFonts w:ascii="Calibri" w:hAnsi="Calibri"/>
          <w:b/>
        </w:rPr>
        <w:t>2) Doplň znaménka (&lt;, &gt; nebo =)</w:t>
      </w:r>
    </w:p>
    <w:p w:rsidR="000C78BC" w:rsidRDefault="00D8344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1, 8 </w:t>
      </w:r>
      <w:r>
        <w:rPr>
          <w:rFonts w:ascii="Calibri" w:hAnsi="Calibri"/>
          <w:color w:val="C00000"/>
        </w:rPr>
        <w:t>&lt;</w:t>
      </w:r>
      <w:r w:rsidR="000C78BC">
        <w:rPr>
          <w:rFonts w:ascii="Calibri" w:hAnsi="Calibri"/>
        </w:rPr>
        <w:t xml:space="preserve"> 2,3             </w:t>
      </w:r>
      <w:r>
        <w:rPr>
          <w:rFonts w:ascii="Calibri" w:hAnsi="Calibri"/>
        </w:rPr>
        <w:t xml:space="preserve">                       1, 200 </w:t>
      </w:r>
      <w:r>
        <w:rPr>
          <w:rFonts w:ascii="Calibri" w:hAnsi="Calibri"/>
          <w:color w:val="C00000"/>
        </w:rPr>
        <w:t>=</w:t>
      </w:r>
      <w:r w:rsidR="000C78BC">
        <w:rPr>
          <w:rFonts w:ascii="Calibri" w:hAnsi="Calibri"/>
        </w:rPr>
        <w:t xml:space="preserve"> 1,2</w:t>
      </w:r>
    </w:p>
    <w:p w:rsidR="000C78BC" w:rsidRDefault="00D8344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3,9 </w:t>
      </w:r>
      <w:r>
        <w:rPr>
          <w:rFonts w:ascii="Calibri" w:hAnsi="Calibri"/>
          <w:color w:val="C00000"/>
        </w:rPr>
        <w:t>&gt;</w:t>
      </w:r>
      <w:r w:rsidR="000C78BC">
        <w:rPr>
          <w:rFonts w:ascii="Calibri" w:hAnsi="Calibri"/>
        </w:rPr>
        <w:t xml:space="preserve"> 3,09            </w:t>
      </w:r>
      <w:r>
        <w:rPr>
          <w:rFonts w:ascii="Calibri" w:hAnsi="Calibri"/>
        </w:rPr>
        <w:t xml:space="preserve">                       14,263 </w:t>
      </w:r>
      <w:r>
        <w:rPr>
          <w:rFonts w:ascii="Calibri" w:hAnsi="Calibri"/>
          <w:color w:val="C00000"/>
        </w:rPr>
        <w:t>&gt;</w:t>
      </w:r>
      <w:r w:rsidR="000C78BC">
        <w:rPr>
          <w:rFonts w:ascii="Calibri" w:hAnsi="Calibri"/>
        </w:rPr>
        <w:t xml:space="preserve"> 14,236</w:t>
      </w:r>
    </w:p>
    <w:p w:rsidR="000C78BC" w:rsidRDefault="00D8344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1,684 </w:t>
      </w:r>
      <w:r>
        <w:rPr>
          <w:rFonts w:ascii="Calibri" w:hAnsi="Calibri"/>
          <w:color w:val="C00000"/>
        </w:rPr>
        <w:t>&lt;</w:t>
      </w:r>
      <w:r w:rsidR="000C78BC">
        <w:rPr>
          <w:rFonts w:ascii="Calibri" w:hAnsi="Calibri"/>
        </w:rPr>
        <w:t xml:space="preserve"> 4,688    </w:t>
      </w:r>
      <w:r>
        <w:rPr>
          <w:rFonts w:ascii="Calibri" w:hAnsi="Calibri"/>
        </w:rPr>
        <w:t xml:space="preserve">                        175,3 </w:t>
      </w:r>
      <w:r>
        <w:rPr>
          <w:rFonts w:ascii="Calibri" w:hAnsi="Calibri"/>
          <w:color w:val="C00000"/>
        </w:rPr>
        <w:t>&gt;</w:t>
      </w:r>
      <w:r w:rsidR="000C78BC">
        <w:rPr>
          <w:rFonts w:ascii="Calibri" w:hAnsi="Calibri"/>
        </w:rPr>
        <w:t xml:space="preserve"> 170,5</w:t>
      </w:r>
    </w:p>
    <w:p w:rsidR="000C78BC" w:rsidRDefault="00D8344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 xml:space="preserve">2,73 </w:t>
      </w:r>
      <w:r>
        <w:rPr>
          <w:rFonts w:ascii="Calibri" w:hAnsi="Calibri"/>
          <w:color w:val="C00000"/>
        </w:rPr>
        <w:t>=</w:t>
      </w:r>
      <w:r w:rsidR="000C78BC">
        <w:rPr>
          <w:rFonts w:ascii="Calibri" w:hAnsi="Calibri"/>
        </w:rPr>
        <w:t xml:space="preserve"> 2,730       </w:t>
      </w:r>
      <w:r>
        <w:rPr>
          <w:rFonts w:ascii="Calibri" w:hAnsi="Calibri"/>
        </w:rPr>
        <w:t xml:space="preserve">                        4,031 </w:t>
      </w:r>
      <w:r>
        <w:rPr>
          <w:rFonts w:ascii="Calibri" w:hAnsi="Calibri"/>
          <w:color w:val="C00000"/>
        </w:rPr>
        <w:t>&gt;</w:t>
      </w:r>
      <w:r w:rsidR="000C78BC">
        <w:rPr>
          <w:rFonts w:ascii="Calibri" w:hAnsi="Calibri"/>
        </w:rPr>
        <w:t xml:space="preserve"> 3,093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  <w:b/>
        </w:rPr>
      </w:pPr>
      <w:r>
        <w:rPr>
          <w:rFonts w:ascii="Calibri" w:hAnsi="Calibri"/>
          <w:b/>
        </w:rPr>
        <w:t>3) Uspořádej čísla od nejmenšího po největší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t>4,80         3,77         7,9         6,03         5,7         2,4         13,83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</w:rPr>
        <w:softHyphen/>
      </w:r>
      <w:r>
        <w:rPr>
          <w:rFonts w:ascii="Calibri" w:hAnsi="Calibri"/>
        </w:rPr>
        <w:softHyphen/>
      </w:r>
      <w:r>
        <w:rPr>
          <w:rFonts w:ascii="Calibri" w:hAnsi="Calibri"/>
        </w:rPr>
        <w:softHyphen/>
      </w:r>
      <w:r>
        <w:rPr>
          <w:rFonts w:ascii="Calibri" w:hAnsi="Calibri"/>
        </w:rPr>
        <w:softHyphen/>
      </w:r>
      <w:r>
        <w:rPr>
          <w:rFonts w:ascii="Calibri" w:hAnsi="Calibri"/>
        </w:rPr>
        <w:softHyphen/>
      </w:r>
      <w:r>
        <w:rPr>
          <w:rFonts w:ascii="Calibri" w:hAnsi="Calibri"/>
        </w:rPr>
        <w:softHyphen/>
        <w:t>____</w:t>
      </w:r>
      <w:r w:rsidR="00D8344C">
        <w:rPr>
          <w:rFonts w:ascii="Calibri" w:hAnsi="Calibri"/>
          <w:color w:val="C00000"/>
        </w:rPr>
        <w:t xml:space="preserve">2,4; 3,77; 4,80; 5,7; </w:t>
      </w:r>
      <w:r w:rsidR="000E7450">
        <w:rPr>
          <w:rFonts w:ascii="Calibri" w:hAnsi="Calibri"/>
          <w:color w:val="C00000"/>
        </w:rPr>
        <w:t xml:space="preserve">6,03; 7,9; 13,83 </w:t>
      </w:r>
      <w:r w:rsidR="000E7450">
        <w:rPr>
          <w:rFonts w:ascii="Calibri" w:hAnsi="Calibri"/>
        </w:rPr>
        <w:t>____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  <w:b/>
        </w:rPr>
      </w:pP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</w:r>
      <w:r>
        <w:rPr>
          <w:rFonts w:ascii="Calibri" w:hAnsi="Calibri"/>
          <w:b/>
        </w:rPr>
        <w:softHyphen/>
        <w:t>4) Doplň podle vzoru nejblíže menší a nejblíže větší přirozené číslo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  <w:b/>
        </w:rPr>
      </w:pPr>
    </w:p>
    <w:p w:rsidR="000C78BC" w:rsidRPr="000E7450" w:rsidRDefault="000C78BC" w:rsidP="000C78BC">
      <w:pPr>
        <w:spacing w:line="276" w:lineRule="auto"/>
        <w:ind w:left="-567"/>
        <w:rPr>
          <w:rFonts w:ascii="Calibri" w:hAnsi="Calibri"/>
          <w:color w:val="C00000"/>
        </w:rPr>
      </w:pPr>
      <w:r>
        <w:rPr>
          <w:rFonts w:ascii="Calibri" w:hAnsi="Calibri"/>
          <w:color w:val="C00000"/>
        </w:rPr>
        <w:t xml:space="preserve">  7  &lt;  7,25  &lt;  8</w:t>
      </w:r>
      <w:r>
        <w:rPr>
          <w:rFonts w:ascii="Calibri" w:hAnsi="Calibri"/>
          <w:color w:val="244061"/>
        </w:rPr>
        <w:t xml:space="preserve">           </w:t>
      </w:r>
      <w:r w:rsidR="000E7450">
        <w:rPr>
          <w:rFonts w:ascii="Calibri" w:hAnsi="Calibri"/>
        </w:rPr>
        <w:t xml:space="preserve">    </w:t>
      </w:r>
      <w:r w:rsidR="000E7450">
        <w:rPr>
          <w:rFonts w:ascii="Calibri" w:hAnsi="Calibri"/>
          <w:color w:val="C00000"/>
        </w:rPr>
        <w:t>2</w:t>
      </w:r>
      <w:r w:rsidR="000E7450">
        <w:rPr>
          <w:rFonts w:ascii="Calibri" w:hAnsi="Calibri"/>
        </w:rPr>
        <w:t xml:space="preserve"> &lt; 2,178 &lt; </w:t>
      </w:r>
      <w:r w:rsidR="000E7450">
        <w:rPr>
          <w:rFonts w:ascii="Calibri" w:hAnsi="Calibri"/>
          <w:color w:val="C00000"/>
        </w:rPr>
        <w:t>3</w:t>
      </w:r>
      <w:r w:rsidR="000E7450">
        <w:rPr>
          <w:rFonts w:ascii="Calibri" w:hAnsi="Calibri"/>
        </w:rPr>
        <w:t xml:space="preserve">           </w:t>
      </w:r>
      <w:r w:rsidR="000E7450">
        <w:rPr>
          <w:rFonts w:ascii="Calibri" w:hAnsi="Calibri"/>
          <w:color w:val="C00000"/>
        </w:rPr>
        <w:t>3</w:t>
      </w:r>
      <w:r w:rsidR="000E7450">
        <w:rPr>
          <w:rFonts w:ascii="Calibri" w:hAnsi="Calibri"/>
        </w:rPr>
        <w:t xml:space="preserve"> &lt; 3,723 &lt; </w:t>
      </w:r>
      <w:r w:rsidR="000E7450">
        <w:rPr>
          <w:rFonts w:ascii="Calibri" w:hAnsi="Calibri"/>
          <w:color w:val="C00000"/>
        </w:rPr>
        <w:t>4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</w:p>
    <w:p w:rsidR="000C78BC" w:rsidRPr="000E7450" w:rsidRDefault="000E7450" w:rsidP="000C78BC">
      <w:pPr>
        <w:spacing w:line="276" w:lineRule="auto"/>
        <w:ind w:left="-567"/>
        <w:rPr>
          <w:rFonts w:ascii="Calibri" w:hAnsi="Calibri"/>
          <w:color w:val="C00000"/>
        </w:rPr>
      </w:pPr>
      <w:r>
        <w:rPr>
          <w:rFonts w:ascii="Calibri" w:hAnsi="Calibri"/>
        </w:rPr>
        <w:t xml:space="preserve">  </w:t>
      </w:r>
      <w:r>
        <w:rPr>
          <w:rFonts w:ascii="Calibri" w:hAnsi="Calibri"/>
          <w:color w:val="C00000"/>
        </w:rPr>
        <w:t xml:space="preserve">2 </w:t>
      </w:r>
      <w:r>
        <w:rPr>
          <w:rFonts w:ascii="Calibri" w:hAnsi="Calibri"/>
        </w:rPr>
        <w:t xml:space="preserve"> &lt; 2,49 &lt;  </w:t>
      </w:r>
      <w:r>
        <w:rPr>
          <w:rFonts w:ascii="Calibri" w:hAnsi="Calibri"/>
          <w:color w:val="C00000"/>
        </w:rPr>
        <w:t>3</w:t>
      </w:r>
      <w:r>
        <w:rPr>
          <w:rFonts w:ascii="Calibri" w:hAnsi="Calibri"/>
        </w:rPr>
        <w:t xml:space="preserve">                 </w:t>
      </w:r>
      <w:r>
        <w:rPr>
          <w:rFonts w:ascii="Calibri" w:hAnsi="Calibri"/>
          <w:color w:val="C00000"/>
        </w:rPr>
        <w:t>8</w:t>
      </w:r>
      <w:r>
        <w:rPr>
          <w:rFonts w:ascii="Calibri" w:hAnsi="Calibri"/>
        </w:rPr>
        <w:t xml:space="preserve"> &lt; 8,53 &lt; </w:t>
      </w:r>
      <w:r>
        <w:rPr>
          <w:rFonts w:ascii="Calibri" w:hAnsi="Calibri"/>
          <w:color w:val="C00000"/>
        </w:rPr>
        <w:t>9</w:t>
      </w:r>
      <w:r>
        <w:rPr>
          <w:rFonts w:ascii="Calibri" w:hAnsi="Calibri"/>
        </w:rPr>
        <w:t xml:space="preserve">            </w:t>
      </w:r>
      <w:r>
        <w:rPr>
          <w:rFonts w:ascii="Calibri" w:hAnsi="Calibri"/>
          <w:color w:val="C00000"/>
        </w:rPr>
        <w:t>25</w:t>
      </w:r>
      <w:r>
        <w:rPr>
          <w:rFonts w:ascii="Calibri" w:hAnsi="Calibri"/>
        </w:rPr>
        <w:t xml:space="preserve"> &lt; 25,13 &lt; </w:t>
      </w:r>
      <w:r>
        <w:rPr>
          <w:rFonts w:ascii="Calibri" w:hAnsi="Calibri"/>
          <w:color w:val="C00000"/>
        </w:rPr>
        <w:t>26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</w:p>
    <w:p w:rsidR="000C78BC" w:rsidRDefault="000C78BC" w:rsidP="000C78BC">
      <w:pPr>
        <w:spacing w:line="276" w:lineRule="auto"/>
        <w:ind w:left="-567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5) Zaokrouhli:      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  <w:r>
        <w:rPr>
          <w:rFonts w:ascii="Calibri" w:hAnsi="Calibri"/>
          <w:u w:val="single"/>
        </w:rPr>
        <w:t>na jednotky</w:t>
      </w:r>
      <w:r>
        <w:rPr>
          <w:rFonts w:ascii="Calibri" w:hAnsi="Calibri"/>
        </w:rPr>
        <w:t xml:space="preserve">                             </w:t>
      </w:r>
      <w:r>
        <w:rPr>
          <w:rFonts w:ascii="Calibri" w:hAnsi="Calibri"/>
          <w:u w:val="single"/>
        </w:rPr>
        <w:t>na desetiny</w:t>
      </w:r>
      <w:r>
        <w:rPr>
          <w:rFonts w:ascii="Calibri" w:hAnsi="Calibri"/>
        </w:rPr>
        <w:t xml:space="preserve">                               </w:t>
      </w:r>
      <w:r>
        <w:rPr>
          <w:rFonts w:ascii="Calibri" w:hAnsi="Calibri"/>
          <w:u w:val="single"/>
        </w:rPr>
        <w:t xml:space="preserve">na setiny                          </w:t>
      </w:r>
    </w:p>
    <w:p w:rsidR="000C78BC" w:rsidRPr="007812DC" w:rsidRDefault="000C78BC" w:rsidP="000C78BC">
      <w:pPr>
        <w:spacing w:line="276" w:lineRule="auto"/>
        <w:ind w:left="-567"/>
        <w:rPr>
          <w:rFonts w:ascii="Calibri" w:hAnsi="Calibri"/>
          <w:color w:val="C00000"/>
        </w:rPr>
      </w:pPr>
      <w:r>
        <w:rPr>
          <w:rFonts w:ascii="Calibri" w:hAnsi="Calibri"/>
        </w:rPr>
        <w:t xml:space="preserve">3,87  </w:t>
      </w:r>
      <w:r w:rsidR="007812DC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</w:t>
      </w:r>
      <w:r w:rsidR="007812DC">
        <w:rPr>
          <w:rFonts w:ascii="Calibri" w:hAnsi="Calibri"/>
          <w:color w:val="C00000"/>
        </w:rPr>
        <w:t>4</w:t>
      </w:r>
      <w:r>
        <w:rPr>
          <w:rFonts w:ascii="Calibri" w:hAnsi="Calibri"/>
        </w:rPr>
        <w:t xml:space="preserve">    </w:t>
      </w:r>
      <w:r w:rsidR="007812DC">
        <w:rPr>
          <w:rFonts w:ascii="Calibri" w:hAnsi="Calibri"/>
        </w:rPr>
        <w:t xml:space="preserve">                                83,19  </w:t>
      </w:r>
      <w:r>
        <w:rPr>
          <w:rFonts w:ascii="Calibri" w:hAnsi="Calibri"/>
        </w:rPr>
        <w:t xml:space="preserve">  </w:t>
      </w:r>
      <w:r w:rsidR="007812DC">
        <w:rPr>
          <w:rFonts w:ascii="Calibri" w:hAnsi="Calibri"/>
          <w:color w:val="C00000"/>
        </w:rPr>
        <w:t>83,2</w:t>
      </w:r>
      <w:r w:rsidR="007812DC">
        <w:rPr>
          <w:rFonts w:ascii="Calibri" w:hAnsi="Calibri"/>
        </w:rPr>
        <w:t xml:space="preserve">                        </w:t>
      </w:r>
      <w:r>
        <w:rPr>
          <w:rFonts w:ascii="Calibri" w:hAnsi="Calibri"/>
        </w:rPr>
        <w:t xml:space="preserve">      7,</w:t>
      </w:r>
      <w:r w:rsidRPr="007812DC">
        <w:rPr>
          <w:rFonts w:ascii="Calibri" w:hAnsi="Calibri"/>
        </w:rPr>
        <w:t xml:space="preserve">574    </w:t>
      </w:r>
      <w:r w:rsidR="007812DC" w:rsidRPr="007812DC">
        <w:rPr>
          <w:rFonts w:ascii="Calibri" w:hAnsi="Calibri"/>
        </w:rPr>
        <w:t xml:space="preserve">  </w:t>
      </w:r>
      <w:r w:rsidR="007812DC" w:rsidRPr="007812DC">
        <w:rPr>
          <w:rFonts w:ascii="Calibri" w:hAnsi="Calibri"/>
          <w:color w:val="C00000"/>
        </w:rPr>
        <w:t>7,57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  <w:u w:val="single"/>
        </w:rPr>
      </w:pPr>
      <w:r>
        <w:rPr>
          <w:rFonts w:ascii="Calibri" w:hAnsi="Calibri"/>
        </w:rPr>
        <w:t xml:space="preserve">45,2 </w:t>
      </w:r>
      <w:r w:rsidR="007812DC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="007812DC">
        <w:rPr>
          <w:rFonts w:ascii="Calibri" w:hAnsi="Calibri"/>
          <w:color w:val="C00000"/>
        </w:rPr>
        <w:t>45</w:t>
      </w:r>
      <w:r w:rsidR="007812DC">
        <w:rPr>
          <w:rFonts w:ascii="Calibri" w:hAnsi="Calibri"/>
        </w:rPr>
        <w:t xml:space="preserve">                              </w:t>
      </w:r>
      <w:r>
        <w:rPr>
          <w:rFonts w:ascii="Calibri" w:hAnsi="Calibri"/>
        </w:rPr>
        <w:t xml:space="preserve">    4,854   </w:t>
      </w:r>
      <w:r w:rsidR="007812DC">
        <w:rPr>
          <w:rFonts w:ascii="Calibri" w:hAnsi="Calibri"/>
          <w:color w:val="C00000"/>
        </w:rPr>
        <w:t>4,9</w:t>
      </w:r>
      <w:r>
        <w:rPr>
          <w:rFonts w:ascii="Calibri" w:hAnsi="Calibri"/>
        </w:rPr>
        <w:t xml:space="preserve">                                 58,</w:t>
      </w:r>
      <w:r w:rsidRPr="007812DC">
        <w:rPr>
          <w:rFonts w:ascii="Calibri" w:hAnsi="Calibri"/>
        </w:rPr>
        <w:t xml:space="preserve">096    </w:t>
      </w:r>
      <w:r w:rsidR="007812DC" w:rsidRPr="007812DC">
        <w:rPr>
          <w:rFonts w:ascii="Calibri" w:hAnsi="Calibri"/>
          <w:color w:val="C00000"/>
        </w:rPr>
        <w:t>58,10</w:t>
      </w:r>
      <w:r>
        <w:rPr>
          <w:rFonts w:ascii="Calibri" w:hAnsi="Calibri"/>
          <w:u w:val="single"/>
        </w:rPr>
        <w:t xml:space="preserve">   </w:t>
      </w:r>
    </w:p>
    <w:p w:rsidR="000C78BC" w:rsidRPr="007812DC" w:rsidRDefault="007812DC" w:rsidP="000C78BC">
      <w:pPr>
        <w:spacing w:line="276" w:lineRule="auto"/>
        <w:ind w:left="-567"/>
        <w:rPr>
          <w:rFonts w:ascii="Calibri" w:hAnsi="Calibri"/>
          <w:color w:val="C00000"/>
        </w:rPr>
      </w:pPr>
      <w:r>
        <w:rPr>
          <w:rFonts w:ascii="Calibri" w:hAnsi="Calibri"/>
        </w:rPr>
        <w:t xml:space="preserve">0,91   </w:t>
      </w:r>
      <w:r w:rsidR="000C78BC">
        <w:rPr>
          <w:rFonts w:ascii="Calibri" w:hAnsi="Calibri"/>
        </w:rPr>
        <w:t xml:space="preserve"> </w:t>
      </w:r>
      <w:r>
        <w:rPr>
          <w:rFonts w:ascii="Calibri" w:hAnsi="Calibri"/>
          <w:color w:val="C00000"/>
        </w:rPr>
        <w:t>1</w:t>
      </w:r>
      <w:r>
        <w:rPr>
          <w:rFonts w:ascii="Calibri" w:hAnsi="Calibri"/>
        </w:rPr>
        <w:t xml:space="preserve">                               </w:t>
      </w:r>
      <w:r w:rsidR="000C78BC">
        <w:rPr>
          <w:rFonts w:ascii="Calibri" w:hAnsi="Calibri"/>
        </w:rPr>
        <w:t xml:space="preserve">     3,039   </w:t>
      </w:r>
      <w:r>
        <w:rPr>
          <w:rFonts w:ascii="Calibri" w:hAnsi="Calibri"/>
        </w:rPr>
        <w:t xml:space="preserve"> </w:t>
      </w:r>
      <w:r>
        <w:rPr>
          <w:rFonts w:ascii="Calibri" w:hAnsi="Calibri"/>
          <w:color w:val="C00000"/>
        </w:rPr>
        <w:t>3,0</w:t>
      </w:r>
      <w:r>
        <w:rPr>
          <w:rFonts w:ascii="Calibri" w:hAnsi="Calibri"/>
        </w:rPr>
        <w:t xml:space="preserve">                      </w:t>
      </w:r>
      <w:r w:rsidR="000C78BC">
        <w:rPr>
          <w:rFonts w:ascii="Calibri" w:hAnsi="Calibri"/>
        </w:rPr>
        <w:t xml:space="preserve">           0,156</w:t>
      </w:r>
      <w:r>
        <w:rPr>
          <w:rFonts w:ascii="Calibri" w:hAnsi="Calibri"/>
        </w:rPr>
        <w:t xml:space="preserve">      </w:t>
      </w:r>
      <w:r>
        <w:rPr>
          <w:rFonts w:ascii="Calibri" w:hAnsi="Calibri"/>
          <w:color w:val="C00000"/>
        </w:rPr>
        <w:t>0,16</w:t>
      </w:r>
    </w:p>
    <w:p w:rsidR="000C78BC" w:rsidRDefault="000C78BC" w:rsidP="000C78BC">
      <w:pPr>
        <w:spacing w:line="276" w:lineRule="auto"/>
        <w:ind w:left="-567"/>
        <w:rPr>
          <w:rFonts w:ascii="Calibri" w:hAnsi="Calibri"/>
        </w:rPr>
      </w:pPr>
    </w:p>
    <w:p w:rsidR="000C78BC" w:rsidRDefault="000C78BC" w:rsidP="00065661">
      <w:pPr>
        <w:spacing w:after="200" w:line="276" w:lineRule="auto"/>
        <w:rPr>
          <w:rFonts w:ascii="Calibri" w:hAnsi="Calibri"/>
        </w:rPr>
      </w:pPr>
      <w:r>
        <w:rPr>
          <w:rFonts w:ascii="Calibri" w:hAnsi="Calibri"/>
        </w:rPr>
        <w:br w:type="page"/>
      </w:r>
    </w:p>
    <w:p w:rsidR="00065661" w:rsidRDefault="00065661" w:rsidP="00065661">
      <w:pPr>
        <w:rPr>
          <w:sz w:val="28"/>
          <w:szCs w:val="28"/>
        </w:rPr>
      </w:pPr>
      <w:r>
        <w:rPr>
          <w:sz w:val="28"/>
          <w:szCs w:val="28"/>
        </w:rPr>
        <w:lastRenderedPageBreak/>
        <w:t>Není-li uvedeno jinak je materiál dílem autorky podle učebních osnov odpovídajících ŠVP vyučovaných podle učebnic:</w:t>
      </w:r>
    </w:p>
    <w:p w:rsidR="00971205" w:rsidRDefault="00971205" w:rsidP="00065661">
      <w:pPr>
        <w:rPr>
          <w:sz w:val="28"/>
          <w:szCs w:val="28"/>
        </w:rPr>
      </w:pPr>
    </w:p>
    <w:p w:rsidR="004B1FBE" w:rsidRDefault="004B1FBE" w:rsidP="004B1FBE">
      <w:pPr>
        <w:autoSpaceDE w:val="0"/>
        <w:autoSpaceDN w:val="0"/>
        <w:adjustRightInd w:val="0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</w:rPr>
        <w:t>Matematika pro sedmý ročník základní školy</w:t>
      </w:r>
      <w:r>
        <w:rPr>
          <w:rFonts w:ascii="DejaVuSerifCondensed" w:hAnsi="DejaVuSerifCondensed" w:cs="DejaVuSerifCondensed"/>
        </w:rPr>
        <w:t>. 1. vyd. Praha: Fortuna, 1999, 288 s. ISBN 80-716-8678-6.</w:t>
      </w:r>
    </w:p>
    <w:p w:rsidR="00166AEC" w:rsidRDefault="00166AEC" w:rsidP="004B1FBE">
      <w:pPr>
        <w:autoSpaceDE w:val="0"/>
        <w:autoSpaceDN w:val="0"/>
        <w:adjustRightInd w:val="0"/>
        <w:rPr>
          <w:rFonts w:ascii="DejaVuSerifCondensed" w:hAnsi="DejaVuSerifCondensed" w:cs="DejaVuSerifCondensed"/>
        </w:rPr>
      </w:pPr>
    </w:p>
    <w:p w:rsidR="00397B90" w:rsidRPr="009B6309" w:rsidRDefault="00397B90" w:rsidP="00397B90">
      <w:pPr>
        <w:autoSpaceDE w:val="0"/>
        <w:autoSpaceDN w:val="0"/>
        <w:adjustRightInd w:val="0"/>
        <w:rPr>
          <w:rFonts w:ascii="DejaVuSerifCondensed" w:hAnsi="DejaVuSerifCondensed" w:cs="DejaVuSerifCondensed"/>
        </w:rPr>
      </w:pPr>
      <w:r>
        <w:rPr>
          <w:rFonts w:ascii="DejaVuSerifCondensed" w:hAnsi="DejaVuSerifCondensed" w:cs="DejaVuSerifCondensed"/>
        </w:rPr>
        <w:t xml:space="preserve">ROSECKÁ, Zdena a Vladimíra ČUHAJOVÁ. </w:t>
      </w:r>
      <w:r>
        <w:rPr>
          <w:rFonts w:ascii="DejaVuSerifCondensed-Italic" w:hAnsi="DejaVuSerifCondensed-Italic" w:cs="DejaVuSerifCondensed-Italic"/>
          <w:i/>
          <w:iCs/>
        </w:rPr>
        <w:t>Aritmetika: učebnice pro 6. ročník</w:t>
      </w:r>
      <w:r>
        <w:rPr>
          <w:rFonts w:ascii="DejaVuSerifCondensed" w:hAnsi="DejaVuSerifCondensed" w:cs="DejaVuSerifCondensed"/>
        </w:rPr>
        <w:t>. Ilustrace Jiří Růžička. Brno: Nová škola, 1997, 85 s. ISBN 80-856-0754-9.</w:t>
      </w:r>
    </w:p>
    <w:p w:rsidR="00166AEC" w:rsidRDefault="00166AEC" w:rsidP="004B1FBE">
      <w:pPr>
        <w:autoSpaceDE w:val="0"/>
        <w:autoSpaceDN w:val="0"/>
        <w:adjustRightInd w:val="0"/>
        <w:rPr>
          <w:rFonts w:ascii="DejaVuSerifCondensed" w:hAnsi="DejaVuSerifCondensed" w:cs="DejaVuSerifCondensed"/>
        </w:rPr>
      </w:pPr>
      <w:bookmarkStart w:id="0" w:name="_GoBack"/>
      <w:bookmarkEnd w:id="0"/>
    </w:p>
    <w:p w:rsidR="00065661" w:rsidRDefault="00065661" w:rsidP="00065661">
      <w:pPr>
        <w:ind w:right="-709"/>
        <w:rPr>
          <w:rFonts w:ascii="Calibri" w:hAnsi="Calibri" w:cs="Calibri"/>
          <w:sz w:val="28"/>
          <w:szCs w:val="28"/>
          <w:lang w:eastAsia="ar-SA"/>
        </w:rPr>
      </w:pPr>
    </w:p>
    <w:p w:rsidR="00065661" w:rsidRDefault="002D370B" w:rsidP="00065661">
      <w:pPr>
        <w:ind w:right="-709"/>
        <w:rPr>
          <w:sz w:val="28"/>
          <w:szCs w:val="28"/>
        </w:rPr>
      </w:pPr>
      <w:r>
        <w:rPr>
          <w:sz w:val="28"/>
          <w:szCs w:val="28"/>
        </w:rPr>
        <w:t>citováno dne: 5. 9</w:t>
      </w:r>
      <w:r w:rsidR="00065661">
        <w:rPr>
          <w:sz w:val="28"/>
          <w:szCs w:val="28"/>
        </w:rPr>
        <w:t>. 2012</w:t>
      </w:r>
    </w:p>
    <w:p w:rsidR="00065661" w:rsidRDefault="00065661" w:rsidP="00065661">
      <w:pPr>
        <w:rPr>
          <w:sz w:val="28"/>
          <w:szCs w:val="28"/>
        </w:rPr>
      </w:pPr>
      <w:r>
        <w:rPr>
          <w:sz w:val="28"/>
          <w:szCs w:val="28"/>
        </w:rPr>
        <w:t xml:space="preserve">DUM uložen na- </w:t>
      </w:r>
      <w:hyperlink r:id="rId7" w:history="1">
        <w:r>
          <w:rPr>
            <w:rStyle w:val="Hypertextovodkaz"/>
            <w:sz w:val="28"/>
            <w:szCs w:val="28"/>
          </w:rPr>
          <w:t>http://dumy.cz/materialy/prehled</w:t>
        </w:r>
      </w:hyperlink>
    </w:p>
    <w:p w:rsidR="00065661" w:rsidRDefault="00065661" w:rsidP="00065661">
      <w:pPr>
        <w:ind w:left="-426" w:right="-709"/>
        <w:rPr>
          <w:sz w:val="28"/>
          <w:szCs w:val="28"/>
        </w:rPr>
      </w:pPr>
    </w:p>
    <w:p w:rsidR="00065661" w:rsidRDefault="00065661" w:rsidP="00065661">
      <w:pPr>
        <w:autoSpaceDE w:val="0"/>
        <w:autoSpaceDN w:val="0"/>
        <w:adjustRightInd w:val="0"/>
        <w:rPr>
          <w:rFonts w:ascii="DejaVuSerifCondensed" w:hAnsi="DejaVuSerifCondensed" w:cs="DejaVuSerifCondensed"/>
          <w:sz w:val="22"/>
          <w:szCs w:val="22"/>
        </w:rPr>
      </w:pPr>
    </w:p>
    <w:p w:rsidR="00065661" w:rsidRDefault="00065661" w:rsidP="00065661">
      <w:pPr>
        <w:autoSpaceDE w:val="0"/>
        <w:autoSpaceDN w:val="0"/>
        <w:adjustRightInd w:val="0"/>
        <w:rPr>
          <w:rFonts w:ascii="DejaVuSerifCondensed" w:hAnsi="DejaVuSerifCondensed" w:cs="DejaVuSerifCondensed"/>
        </w:rPr>
      </w:pPr>
    </w:p>
    <w:p w:rsidR="00065661" w:rsidRDefault="00065661" w:rsidP="00065661">
      <w:pPr>
        <w:autoSpaceDE w:val="0"/>
        <w:autoSpaceDN w:val="0"/>
        <w:adjustRightInd w:val="0"/>
        <w:rPr>
          <w:rFonts w:ascii="DejaVuSerifCondensed" w:hAnsi="DejaVuSerifCondensed" w:cs="DejaVuSerifCondensed"/>
        </w:rPr>
      </w:pPr>
    </w:p>
    <w:p w:rsidR="00065661" w:rsidRDefault="00065661" w:rsidP="00065661">
      <w:pPr>
        <w:rPr>
          <w:b/>
        </w:rPr>
      </w:pPr>
    </w:p>
    <w:p w:rsidR="000C78BC" w:rsidRDefault="000C78BC" w:rsidP="000C78BC">
      <w:pPr>
        <w:spacing w:line="276" w:lineRule="auto"/>
        <w:rPr>
          <w:rFonts w:asciiTheme="minorHAnsi" w:hAnsiTheme="minorHAnsi"/>
        </w:rPr>
      </w:pPr>
    </w:p>
    <w:p w:rsidR="0085558A" w:rsidRDefault="0085558A"/>
    <w:sectPr w:rsidR="0085558A" w:rsidSect="00855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C78BC"/>
    <w:rsid w:val="00065661"/>
    <w:rsid w:val="000C78BC"/>
    <w:rsid w:val="000E7450"/>
    <w:rsid w:val="00132BAB"/>
    <w:rsid w:val="00166AEC"/>
    <w:rsid w:val="00191630"/>
    <w:rsid w:val="002D370B"/>
    <w:rsid w:val="00397B90"/>
    <w:rsid w:val="004B1FBE"/>
    <w:rsid w:val="00581ACF"/>
    <w:rsid w:val="00661065"/>
    <w:rsid w:val="00676229"/>
    <w:rsid w:val="0070702E"/>
    <w:rsid w:val="007812DC"/>
    <w:rsid w:val="007E2172"/>
    <w:rsid w:val="0085558A"/>
    <w:rsid w:val="008E52C3"/>
    <w:rsid w:val="00971205"/>
    <w:rsid w:val="009D1511"/>
    <w:rsid w:val="00AC2B31"/>
    <w:rsid w:val="00AC6B68"/>
    <w:rsid w:val="00BB61E9"/>
    <w:rsid w:val="00C22E27"/>
    <w:rsid w:val="00D8344C"/>
    <w:rsid w:val="00E0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78BC"/>
    <w:rPr>
      <w:rFonts w:eastAsia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0C78BC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semiHidden/>
    <w:unhideWhenUsed/>
    <w:rsid w:val="007070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5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my.cz/materialy/prehle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www.1zsklasterec.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593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Kabinet</cp:lastModifiedBy>
  <cp:revision>12</cp:revision>
  <dcterms:created xsi:type="dcterms:W3CDTF">2012-09-05T18:25:00Z</dcterms:created>
  <dcterms:modified xsi:type="dcterms:W3CDTF">2013-01-22T13:19:00Z</dcterms:modified>
</cp:coreProperties>
</file>