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A</w:t>
      </w:r>
      <w:r w:rsidR="00FB4BC5">
        <w:rPr>
          <w:sz w:val="40"/>
          <w:szCs w:val="40"/>
        </w:rPr>
        <w:t>UTOR: MGR. JINDRA BENEŠOVÁ, 2012 – 12 – 25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312A55">
        <w:rPr>
          <w:b/>
          <w:sz w:val="40"/>
          <w:szCs w:val="40"/>
        </w:rPr>
        <w:t>VY_12_INOVACE_27</w:t>
      </w:r>
      <w:r>
        <w:rPr>
          <w:b/>
          <w:sz w:val="40"/>
          <w:szCs w:val="40"/>
        </w:rPr>
        <w:t>_P</w:t>
      </w:r>
      <w:r w:rsidR="00FB4BC5">
        <w:rPr>
          <w:b/>
          <w:sz w:val="40"/>
          <w:szCs w:val="40"/>
        </w:rPr>
        <w:t>RVOUKA</w:t>
      </w:r>
    </w:p>
    <w:p w:rsidR="00000012" w:rsidRDefault="00312A55" w:rsidP="00000012">
      <w:pPr>
        <w:rPr>
          <w:sz w:val="40"/>
          <w:szCs w:val="40"/>
        </w:rPr>
      </w:pPr>
      <w:r>
        <w:rPr>
          <w:sz w:val="40"/>
          <w:szCs w:val="40"/>
        </w:rPr>
        <w:t>TÉMA: Povolání</w:t>
      </w:r>
      <w:r w:rsidR="002979FA">
        <w:rPr>
          <w:sz w:val="40"/>
          <w:szCs w:val="40"/>
        </w:rPr>
        <w:t xml:space="preserve"> – sada č.</w:t>
      </w:r>
      <w:r>
        <w:rPr>
          <w:sz w:val="40"/>
          <w:szCs w:val="40"/>
        </w:rPr>
        <w:t xml:space="preserve"> 3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AF4A45" w:rsidRDefault="00AF4A45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tbl>
      <w:tblPr>
        <w:tblStyle w:val="Mkatabulky"/>
        <w:tblW w:w="9557" w:type="dxa"/>
        <w:tblLook w:val="04A0"/>
      </w:tblPr>
      <w:tblGrid>
        <w:gridCol w:w="2650"/>
        <w:gridCol w:w="6907"/>
      </w:tblGrid>
      <w:tr w:rsidR="00000012" w:rsidTr="00BB511E">
        <w:trPr>
          <w:cnfStyle w:val="100000000000"/>
          <w:trHeight w:val="2116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5D0C58" w:rsidRDefault="005D0C58" w:rsidP="00BB511E">
            <w:pPr>
              <w:rPr>
                <w:sz w:val="24"/>
                <w:szCs w:val="24"/>
              </w:rPr>
            </w:pPr>
          </w:p>
          <w:p w:rsidR="00004541" w:rsidRDefault="00004541" w:rsidP="000045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Dvanáct sad pracovních listů je určeno pro žáky 1. až 3. ročníku a postupně rozšiřuje téma – Povolání.</w:t>
            </w:r>
          </w:p>
          <w:p w:rsidR="00004541" w:rsidRDefault="00004541" w:rsidP="000045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Texty, hry, doplňování, otázky, rozhovory, ... jsou určeny k rozvoji čtenářské a informační gramotnosti.</w:t>
            </w:r>
          </w:p>
          <w:p w:rsidR="005D0C58" w:rsidRDefault="00004541" w:rsidP="000045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listy slouží k partnerské výuce v hodinách prvouky.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Jindra Benešová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žák </w:t>
            </w:r>
            <w:r w:rsidR="007B2B10">
              <w:rPr>
                <w:sz w:val="24"/>
                <w:szCs w:val="24"/>
              </w:rPr>
              <w:t xml:space="preserve">umí pojmenovat nejběžnější povolání a pracovní činnosti, </w:t>
            </w:r>
            <w:r w:rsidR="005D0C58">
              <w:rPr>
                <w:sz w:val="24"/>
                <w:szCs w:val="24"/>
              </w:rPr>
              <w:t>umí k danému povolání přiřadit obrázek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000012" w:rsidRDefault="00000012" w:rsidP="00BB511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5D0C58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listonoš, číšník, zedník, dřevorubec, zahradník, zvěrolékař, malíř pokojů, kominík, kuchař, švadlena, výpravčí, lékař, zdravotní sestra, fotograf, řezník, uklízečka, kadeřník, učitelka</w:t>
            </w:r>
          </w:p>
          <w:p w:rsidR="005D0C58" w:rsidRDefault="005D0C58" w:rsidP="00BB511E">
            <w:pPr>
              <w:rPr>
                <w:sz w:val="24"/>
                <w:szCs w:val="24"/>
              </w:rPr>
            </w:pP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7B2B10" w:rsidRDefault="007B2B10" w:rsidP="00BB511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  <w:r w:rsidR="005D0C58">
              <w:rPr>
                <w:sz w:val="24"/>
                <w:szCs w:val="24"/>
              </w:rPr>
              <w:t xml:space="preserve">y v sadách od 1 – 12 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Partnerská výuka (</w:t>
            </w:r>
            <w:r w:rsidR="007B2B10">
              <w:rPr>
                <w:sz w:val="24"/>
                <w:szCs w:val="24"/>
              </w:rPr>
              <w:t xml:space="preserve">učitel, </w:t>
            </w:r>
            <w:r>
              <w:rPr>
                <w:sz w:val="24"/>
                <w:szCs w:val="24"/>
              </w:rPr>
              <w:t>žák, spolužák, obsah)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000012" w:rsidP="00BB511E">
            <w:pPr>
              <w:rPr>
                <w:sz w:val="24"/>
                <w:szCs w:val="24"/>
              </w:rPr>
            </w:pPr>
            <w:r w:rsidRPr="00041FB5">
              <w:rPr>
                <w:sz w:val="24"/>
                <w:szCs w:val="24"/>
              </w:rPr>
              <w:t>Základní v</w:t>
            </w:r>
            <w:r w:rsidR="00FB4BC5">
              <w:rPr>
                <w:sz w:val="24"/>
                <w:szCs w:val="24"/>
              </w:rPr>
              <w:t>zdělávání – první stupeň – první</w:t>
            </w:r>
            <w:r w:rsidRPr="00041FB5">
              <w:rPr>
                <w:sz w:val="24"/>
                <w:szCs w:val="24"/>
              </w:rPr>
              <w:t xml:space="preserve"> období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FB4BC5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– 9</w:t>
            </w:r>
            <w:r w:rsidR="00000012" w:rsidRPr="00041FB5">
              <w:rPr>
                <w:sz w:val="24"/>
                <w:szCs w:val="24"/>
              </w:rPr>
              <w:t xml:space="preserve"> let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FB4BC5" w:rsidRDefault="00000012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 je čerpán z</w:t>
            </w:r>
            <w:r w:rsidR="00FB4BC5">
              <w:rPr>
                <w:sz w:val="24"/>
                <w:szCs w:val="24"/>
              </w:rPr>
              <w:t>:</w:t>
            </w:r>
            <w:bookmarkStart w:id="0" w:name="_GoBack"/>
            <w:bookmarkEnd w:id="0"/>
            <w:r w:rsidR="00FB4BC5">
              <w:rPr>
                <w:sz w:val="24"/>
                <w:szCs w:val="24"/>
              </w:rPr>
              <w:t xml:space="preserve"> </w:t>
            </w:r>
            <w:r w:rsidR="00FB4BC5" w:rsidRPr="005D0C58">
              <w:rPr>
                <w:i/>
                <w:sz w:val="24"/>
                <w:szCs w:val="24"/>
              </w:rPr>
              <w:t xml:space="preserve">Hádanky v prvouce </w:t>
            </w:r>
            <w:r w:rsidR="00FB4BC5">
              <w:rPr>
                <w:sz w:val="24"/>
                <w:szCs w:val="24"/>
              </w:rPr>
              <w:t>– Mgr. Jana Palanská</w:t>
            </w:r>
          </w:p>
          <w:p w:rsidR="00FB4BC5" w:rsidRDefault="00FB4BC5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JV Print, 2001, Nový Bydžov</w:t>
            </w:r>
            <w:r w:rsidR="007B2B10">
              <w:rPr>
                <w:sz w:val="24"/>
                <w:szCs w:val="24"/>
              </w:rPr>
              <w:t>, 1. vydání</w:t>
            </w:r>
          </w:p>
          <w:p w:rsidR="007B2B10" w:rsidRDefault="007B2B10" w:rsidP="00FB4BC5">
            <w:pPr>
              <w:rPr>
                <w:sz w:val="24"/>
                <w:szCs w:val="24"/>
              </w:rPr>
            </w:pPr>
            <w:r w:rsidRPr="005D0C58">
              <w:rPr>
                <w:i/>
                <w:sz w:val="24"/>
                <w:szCs w:val="24"/>
              </w:rPr>
              <w:t>Velká obrázková knížka pro malé děti</w:t>
            </w:r>
            <w:r>
              <w:rPr>
                <w:sz w:val="24"/>
                <w:szCs w:val="24"/>
              </w:rPr>
              <w:t xml:space="preserve"> – M.Lukešová, B.Říha</w:t>
            </w:r>
          </w:p>
          <w:p w:rsidR="005D0C58" w:rsidRDefault="005D0C58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Albatros 1986, 3. vydání 13-848-86 14/36</w:t>
            </w:r>
          </w:p>
          <w:p w:rsidR="005D0C58" w:rsidRDefault="007B2B10" w:rsidP="00FB4BC5">
            <w:pPr>
              <w:rPr>
                <w:sz w:val="24"/>
                <w:szCs w:val="24"/>
              </w:rPr>
            </w:pPr>
            <w:r w:rsidRPr="005D0C58">
              <w:rPr>
                <w:i/>
                <w:sz w:val="24"/>
                <w:szCs w:val="24"/>
              </w:rPr>
              <w:t>Doprovodné obrázky</w:t>
            </w:r>
            <w:r>
              <w:rPr>
                <w:sz w:val="24"/>
                <w:szCs w:val="24"/>
              </w:rPr>
              <w:t xml:space="preserve"> – vlastní materiál</w:t>
            </w:r>
          </w:p>
        </w:tc>
      </w:tr>
    </w:tbl>
    <w:p w:rsidR="00000012" w:rsidRDefault="00000012"/>
    <w:p w:rsidR="007B317C" w:rsidRDefault="007B317C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SADA  Č.3 – PRÁCE S ŘÍKANKAMI</w:t>
      </w:r>
    </w:p>
    <w:p w:rsidR="007B317C" w:rsidRDefault="007B317C">
      <w:pPr>
        <w:rPr>
          <w:sz w:val="28"/>
          <w:szCs w:val="28"/>
        </w:rPr>
      </w:pPr>
    </w:p>
    <w:p w:rsidR="007B317C" w:rsidRDefault="007B317C">
      <w:pPr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Žáci se učí správnému přednesu, zadáváme doprovodné otázky a úkoly</w:t>
      </w:r>
    </w:p>
    <w:p w:rsidR="007B317C" w:rsidRDefault="007B317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>Žák si vybere jednu říkanku a naučí se ji správně intonovat (neučí se zpaměti)</w:t>
      </w:r>
    </w:p>
    <w:p w:rsidR="007B317C" w:rsidRDefault="007B317C">
      <w:pPr>
        <w:rPr>
          <w:sz w:val="28"/>
          <w:szCs w:val="28"/>
        </w:rPr>
      </w:pPr>
      <w:r>
        <w:rPr>
          <w:b/>
          <w:sz w:val="28"/>
          <w:szCs w:val="28"/>
        </w:rPr>
        <w:t>3.</w:t>
      </w:r>
      <w:r w:rsidR="00B05DCE">
        <w:rPr>
          <w:sz w:val="28"/>
          <w:szCs w:val="28"/>
        </w:rPr>
        <w:t xml:space="preserve"> Přiřaď</w:t>
      </w:r>
      <w:r>
        <w:rPr>
          <w:sz w:val="28"/>
          <w:szCs w:val="28"/>
        </w:rPr>
        <w:t xml:space="preserve"> říkanku ke vhodnému obrázku</w:t>
      </w:r>
      <w:r w:rsidR="00B05DCE">
        <w:rPr>
          <w:sz w:val="28"/>
          <w:szCs w:val="28"/>
        </w:rPr>
        <w:t>:</w:t>
      </w:r>
    </w:p>
    <w:p w:rsidR="007B317C" w:rsidRDefault="007B317C">
      <w:pPr>
        <w:rPr>
          <w:sz w:val="28"/>
          <w:szCs w:val="28"/>
        </w:rPr>
      </w:pPr>
      <w:r w:rsidRPr="007B317C">
        <w:rPr>
          <w:noProof/>
          <w:sz w:val="28"/>
          <w:szCs w:val="28"/>
          <w:lang w:eastAsia="cs-CZ"/>
        </w:rPr>
        <w:drawing>
          <wp:inline distT="0" distB="0" distL="0" distR="0">
            <wp:extent cx="2436762" cy="1657350"/>
            <wp:effectExtent l="19050" t="0" r="1638" b="0"/>
            <wp:docPr id="3" name="obrázek 3" descr="C:\Documents and Settings\vlastnik\Desktop\Kopie - Zaměstnání\Kopie - P1110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vlastnik\Desktop\Kopie - Zaměstnání\Kopie - P111014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845" cy="1658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317C">
        <w:rPr>
          <w:noProof/>
          <w:sz w:val="28"/>
          <w:szCs w:val="28"/>
          <w:lang w:eastAsia="cs-CZ"/>
        </w:rPr>
        <w:drawing>
          <wp:inline distT="0" distB="0" distL="0" distR="0">
            <wp:extent cx="2437130" cy="1683995"/>
            <wp:effectExtent l="19050" t="0" r="1270" b="0"/>
            <wp:docPr id="6" name="obrázek 6" descr="C:\Documents and Settings\vlastnik\Desktop\Kopie - Zaměstnání\Kopie - P1110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vlastnik\Desktop\Kopie - Zaměstnání\Kopie - P11101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556" cy="1683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17C" w:rsidRDefault="007B317C">
      <w:pPr>
        <w:rPr>
          <w:sz w:val="28"/>
          <w:szCs w:val="28"/>
        </w:rPr>
      </w:pPr>
      <w:r w:rsidRPr="007B317C">
        <w:rPr>
          <w:noProof/>
          <w:sz w:val="28"/>
          <w:szCs w:val="28"/>
          <w:lang w:eastAsia="cs-CZ"/>
        </w:rPr>
        <w:drawing>
          <wp:inline distT="0" distB="0" distL="0" distR="0">
            <wp:extent cx="2352675" cy="1656215"/>
            <wp:effectExtent l="19050" t="0" r="9525" b="0"/>
            <wp:docPr id="14" name="obrázek 14" descr="C:\Documents and Settings\vlastnik\Desktop\Kopie - Zaměstnání\Kopie - P1110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vlastnik\Desktop\Kopie - Zaměstnání\Kopie - P11101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897" cy="1655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317C">
        <w:rPr>
          <w:noProof/>
          <w:sz w:val="28"/>
          <w:szCs w:val="28"/>
          <w:lang w:eastAsia="cs-CZ"/>
        </w:rPr>
        <w:drawing>
          <wp:inline distT="0" distB="0" distL="0" distR="0">
            <wp:extent cx="2409825" cy="1661648"/>
            <wp:effectExtent l="19050" t="0" r="9525" b="0"/>
            <wp:docPr id="16" name="obrázek 16" descr="C:\Documents and Settings\vlastnik\Desktop\Kopie - Zaměstnání\P1110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vlastnik\Desktop\Kopie - Zaměstnání\P11101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595" cy="1665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17C" w:rsidRDefault="007B317C">
      <w:pPr>
        <w:rPr>
          <w:sz w:val="28"/>
          <w:szCs w:val="28"/>
        </w:rPr>
      </w:pPr>
      <w:r w:rsidRPr="007B317C">
        <w:rPr>
          <w:noProof/>
          <w:sz w:val="28"/>
          <w:szCs w:val="28"/>
          <w:lang w:eastAsia="cs-CZ"/>
        </w:rPr>
        <w:drawing>
          <wp:inline distT="0" distB="0" distL="0" distR="0">
            <wp:extent cx="2238375" cy="1546660"/>
            <wp:effectExtent l="19050" t="0" r="9525" b="0"/>
            <wp:docPr id="13" name="obrázek 13" descr="C:\Documents and Settings\vlastnik\Desktop\Kopie - Zaměstnání\Kopie - P1110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vlastnik\Desktop\Kopie - Zaměstnání\Kopie - P111015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848" cy="1546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317C">
        <w:rPr>
          <w:noProof/>
          <w:sz w:val="28"/>
          <w:szCs w:val="28"/>
          <w:lang w:eastAsia="cs-CZ"/>
        </w:rPr>
        <w:drawing>
          <wp:inline distT="0" distB="0" distL="0" distR="0">
            <wp:extent cx="2305050" cy="1596060"/>
            <wp:effectExtent l="19050" t="0" r="0" b="0"/>
            <wp:docPr id="12" name="obrázek 12" descr="C:\Documents and Settings\vlastnik\Desktop\Kopie - Zaměstnání\Kopie - P1110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vlastnik\Desktop\Kopie - Zaměstnání\Kopie - P111015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288" cy="1595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17C" w:rsidRDefault="007B317C">
      <w:pPr>
        <w:rPr>
          <w:sz w:val="28"/>
          <w:szCs w:val="28"/>
        </w:rPr>
      </w:pPr>
      <w:r w:rsidRPr="007B317C">
        <w:rPr>
          <w:noProof/>
          <w:sz w:val="28"/>
          <w:szCs w:val="28"/>
          <w:lang w:eastAsia="cs-CZ"/>
        </w:rPr>
        <w:drawing>
          <wp:inline distT="0" distB="0" distL="0" distR="0">
            <wp:extent cx="2333576" cy="1647825"/>
            <wp:effectExtent l="19050" t="0" r="0" b="0"/>
            <wp:docPr id="11" name="obrázek 11" descr="C:\Documents and Settings\vlastnik\Desktop\Kopie - Zaměstnání\Kopie - P1110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vlastnik\Desktop\Kopie - Zaměstnání\Kopie - P111015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968" cy="1648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17C" w:rsidRDefault="007B317C">
      <w:pPr>
        <w:rPr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Na volný papír nakresli, čím bys chtěl/a být</w:t>
      </w:r>
    </w:p>
    <w:tbl>
      <w:tblPr>
        <w:tblStyle w:val="Mkatabulky"/>
        <w:tblW w:w="0" w:type="auto"/>
        <w:tblLook w:val="04A0"/>
      </w:tblPr>
      <w:tblGrid>
        <w:gridCol w:w="4651"/>
        <w:gridCol w:w="4651"/>
      </w:tblGrid>
      <w:tr w:rsidR="00B05DCE" w:rsidTr="00A71DEC">
        <w:trPr>
          <w:cnfStyle w:val="100000000000"/>
          <w:trHeight w:val="2738"/>
        </w:trPr>
        <w:tc>
          <w:tcPr>
            <w:tcW w:w="4591" w:type="dxa"/>
          </w:tcPr>
          <w:p w:rsidR="00B05DCE" w:rsidRDefault="00B05DCE" w:rsidP="00A71DEC">
            <w:pPr>
              <w:rPr>
                <w:sz w:val="28"/>
                <w:szCs w:val="28"/>
              </w:rPr>
            </w:pP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UKLÍZEČKA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Kdo umyje naše schody,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když přijdeme z nepohody?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Kdo nám chodbu vyleští?</w:t>
            </w:r>
          </w:p>
          <w:p w:rsidR="00B05DCE" w:rsidRPr="00C76964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 nás ráda – „naštěstí“.</w:t>
            </w:r>
          </w:p>
        </w:tc>
        <w:tc>
          <w:tcPr>
            <w:tcW w:w="4591" w:type="dxa"/>
          </w:tcPr>
          <w:p w:rsidR="00B05DCE" w:rsidRDefault="00B05DCE" w:rsidP="00A71DEC">
            <w:pPr>
              <w:rPr>
                <w:sz w:val="28"/>
                <w:szCs w:val="28"/>
              </w:rPr>
            </w:pP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ZDRAVOTNÍ SESTRA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 ordinaci pomáhá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injekci někdy dá,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když při ní nepláčem,</w:t>
            </w:r>
          </w:p>
          <w:p w:rsidR="00B05DCE" w:rsidRPr="007B2061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obrázek si odnesem. </w:t>
            </w:r>
          </w:p>
        </w:tc>
      </w:tr>
      <w:tr w:rsidR="00B05DCE" w:rsidTr="00A71DEC">
        <w:trPr>
          <w:trHeight w:val="2620"/>
        </w:trPr>
        <w:tc>
          <w:tcPr>
            <w:tcW w:w="4591" w:type="dxa"/>
          </w:tcPr>
          <w:p w:rsidR="00B05DCE" w:rsidRDefault="00B05DCE" w:rsidP="00A71DEC">
            <w:pPr>
              <w:rPr>
                <w:sz w:val="28"/>
                <w:szCs w:val="28"/>
              </w:rPr>
            </w:pP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ZAHRADNÍK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 poli má zeleninu,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na záhonech ředkvičky, 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 skleníku raný salát,</w:t>
            </w:r>
          </w:p>
          <w:p w:rsidR="00B05DCE" w:rsidRPr="00C76964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rajčata a papričky.</w:t>
            </w:r>
          </w:p>
        </w:tc>
        <w:tc>
          <w:tcPr>
            <w:tcW w:w="4591" w:type="dxa"/>
          </w:tcPr>
          <w:p w:rsidR="00B05DCE" w:rsidRDefault="00B05DCE" w:rsidP="00A71DEC">
            <w:pPr>
              <w:rPr>
                <w:sz w:val="28"/>
                <w:szCs w:val="28"/>
              </w:rPr>
            </w:pP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ZEDNÍK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Stavím z cihel domeček,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bydlí v něm teď dědeček.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Postavím i školku vaši,</w:t>
            </w:r>
          </w:p>
          <w:p w:rsidR="00B05DCE" w:rsidRPr="00515EB6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dovedný jsem, viďte braši!</w:t>
            </w:r>
          </w:p>
        </w:tc>
      </w:tr>
      <w:tr w:rsidR="00B05DCE" w:rsidTr="00A71DEC">
        <w:trPr>
          <w:trHeight w:val="2738"/>
        </w:trPr>
        <w:tc>
          <w:tcPr>
            <w:tcW w:w="4591" w:type="dxa"/>
          </w:tcPr>
          <w:p w:rsidR="00B05DCE" w:rsidRDefault="00B05DCE" w:rsidP="00A71DEC">
            <w:pPr>
              <w:rPr>
                <w:sz w:val="28"/>
                <w:szCs w:val="28"/>
              </w:rPr>
            </w:pP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ZAHRADNÍK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Mamince mé nesu z lásky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ze zahrádky sedmikrásky.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Kropím, kropím kytičky,</w:t>
            </w:r>
          </w:p>
          <w:p w:rsidR="00B05DCE" w:rsidRPr="00C76964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voda teče z konvičky.</w:t>
            </w:r>
          </w:p>
        </w:tc>
        <w:tc>
          <w:tcPr>
            <w:tcW w:w="4591" w:type="dxa"/>
          </w:tcPr>
          <w:p w:rsidR="00B05DCE" w:rsidRDefault="00B05DCE" w:rsidP="00A71DEC">
            <w:pPr>
              <w:rPr>
                <w:sz w:val="28"/>
                <w:szCs w:val="28"/>
              </w:rPr>
            </w:pP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ZVĚROLÉKAŘ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Zrcátko mám pro opičky,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 pejsky i pro kočičky.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nemocné zvířátko</w:t>
            </w:r>
          </w:p>
          <w:p w:rsidR="00B05DCE" w:rsidRPr="00515EB6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uzdravím vám zakrátko.</w:t>
            </w:r>
          </w:p>
        </w:tc>
      </w:tr>
      <w:tr w:rsidR="00B05DCE" w:rsidTr="00A71DEC">
        <w:trPr>
          <w:trHeight w:val="2620"/>
        </w:trPr>
        <w:tc>
          <w:tcPr>
            <w:tcW w:w="4591" w:type="dxa"/>
          </w:tcPr>
          <w:p w:rsidR="00B05DCE" w:rsidRDefault="00B05DCE" w:rsidP="00A71DEC">
            <w:pPr>
              <w:rPr>
                <w:sz w:val="28"/>
                <w:szCs w:val="28"/>
              </w:rPr>
            </w:pP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ZDRAVOTNÍ SESTRA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Pan doktor mě potřebuje,</w:t>
            </w:r>
          </w:p>
          <w:p w:rsidR="00B05DCE" w:rsidRPr="00C76964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když pro děti ordinuje.</w:t>
            </w:r>
          </w:p>
        </w:tc>
        <w:tc>
          <w:tcPr>
            <w:tcW w:w="4591" w:type="dxa"/>
          </w:tcPr>
          <w:p w:rsidR="00B05DCE" w:rsidRDefault="00B05DCE" w:rsidP="00A71DEC">
            <w:pPr>
              <w:rPr>
                <w:sz w:val="28"/>
                <w:szCs w:val="28"/>
              </w:rPr>
            </w:pP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ZEDNÍK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Cement, vápno, písek, cihly,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hádej, kdo je tvrdý chlap,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 jehož rukou roste štíhlý</w:t>
            </w:r>
          </w:p>
          <w:p w:rsidR="00B05DCE" w:rsidRPr="00515EB6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vysokánský mrakodrap?</w:t>
            </w:r>
          </w:p>
        </w:tc>
      </w:tr>
      <w:tr w:rsidR="00B05DCE" w:rsidTr="00A71DEC">
        <w:trPr>
          <w:trHeight w:val="2858"/>
        </w:trPr>
        <w:tc>
          <w:tcPr>
            <w:tcW w:w="4591" w:type="dxa"/>
          </w:tcPr>
          <w:p w:rsidR="00B05DCE" w:rsidRDefault="00B05DCE" w:rsidP="00A71DEC">
            <w:pPr>
              <w:rPr>
                <w:sz w:val="28"/>
                <w:szCs w:val="28"/>
              </w:rPr>
            </w:pP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KOMINÍK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Hází ježka do komína,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aby z bytu prchla zima.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Aby dobře táhla pec</w:t>
            </w:r>
          </w:p>
          <w:p w:rsidR="00B05DCE" w:rsidRPr="00515EB6" w:rsidRDefault="00B05DCE" w:rsidP="00A71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 buchty či mazanec.</w:t>
            </w:r>
          </w:p>
        </w:tc>
        <w:tc>
          <w:tcPr>
            <w:tcW w:w="4591" w:type="dxa"/>
          </w:tcPr>
          <w:p w:rsidR="00B05DCE" w:rsidRDefault="00B05DCE" w:rsidP="00A71DEC">
            <w:pPr>
              <w:rPr>
                <w:sz w:val="28"/>
                <w:szCs w:val="28"/>
              </w:rPr>
            </w:pPr>
          </w:p>
          <w:p w:rsidR="00B05DCE" w:rsidRDefault="00B05DCE" w:rsidP="00A71DE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MALÍŘ POKOJŮ</w:t>
            </w:r>
          </w:p>
          <w:p w:rsidR="00B05DCE" w:rsidRDefault="00B05DCE" w:rsidP="00A71DEC">
            <w:pPr>
              <w:rPr>
                <w:sz w:val="28"/>
                <w:szCs w:val="28"/>
              </w:rPr>
            </w:pPr>
          </w:p>
          <w:p w:rsidR="00B05DCE" w:rsidRPr="00515EB6" w:rsidRDefault="00B05DCE" w:rsidP="00A71DEC">
            <w:pPr>
              <w:rPr>
                <w:sz w:val="28"/>
                <w:szCs w:val="28"/>
              </w:rPr>
            </w:pPr>
            <w:r w:rsidRPr="00515EB6">
              <w:rPr>
                <w:rStyle w:val="text1"/>
                <w:sz w:val="28"/>
                <w:szCs w:val="28"/>
              </w:rPr>
              <w:t>Stojí malíř na žebříku</w:t>
            </w:r>
            <w:r w:rsidRPr="00515EB6">
              <w:rPr>
                <w:sz w:val="28"/>
                <w:szCs w:val="28"/>
              </w:rPr>
              <w:br/>
            </w:r>
            <w:r w:rsidRPr="00515EB6">
              <w:rPr>
                <w:rStyle w:val="text1"/>
                <w:sz w:val="28"/>
                <w:szCs w:val="28"/>
              </w:rPr>
              <w:t>po pokoji krásně tančí</w:t>
            </w:r>
            <w:r w:rsidRPr="00515EB6">
              <w:rPr>
                <w:sz w:val="28"/>
                <w:szCs w:val="28"/>
              </w:rPr>
              <w:br/>
            </w:r>
            <w:r w:rsidRPr="00515EB6">
              <w:rPr>
                <w:rStyle w:val="text1"/>
                <w:sz w:val="28"/>
                <w:szCs w:val="28"/>
              </w:rPr>
              <w:t>namíchal si ve kbelíku</w:t>
            </w:r>
            <w:r w:rsidRPr="00515EB6">
              <w:rPr>
                <w:sz w:val="28"/>
                <w:szCs w:val="28"/>
              </w:rPr>
              <w:br/>
            </w:r>
            <w:r w:rsidRPr="00515EB6">
              <w:rPr>
                <w:rStyle w:val="text1"/>
                <w:sz w:val="28"/>
                <w:szCs w:val="28"/>
              </w:rPr>
              <w:t>mandarinky s</w:t>
            </w:r>
            <w:r>
              <w:rPr>
                <w:rStyle w:val="text1"/>
                <w:sz w:val="28"/>
                <w:szCs w:val="28"/>
              </w:rPr>
              <w:t> </w:t>
            </w:r>
            <w:r w:rsidRPr="00515EB6">
              <w:rPr>
                <w:rStyle w:val="text1"/>
                <w:sz w:val="28"/>
                <w:szCs w:val="28"/>
              </w:rPr>
              <w:t>pomeranči</w:t>
            </w:r>
            <w:r>
              <w:rPr>
                <w:rStyle w:val="text1"/>
                <w:sz w:val="28"/>
                <w:szCs w:val="28"/>
              </w:rPr>
              <w:t>.</w:t>
            </w:r>
          </w:p>
        </w:tc>
      </w:tr>
    </w:tbl>
    <w:p w:rsidR="007B317C" w:rsidRPr="007B317C" w:rsidRDefault="007B317C">
      <w:pPr>
        <w:rPr>
          <w:sz w:val="28"/>
          <w:szCs w:val="28"/>
        </w:rPr>
      </w:pPr>
    </w:p>
    <w:sectPr w:rsidR="007B317C" w:rsidRPr="007B317C" w:rsidSect="005D0C58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00012"/>
    <w:rsid w:val="00000012"/>
    <w:rsid w:val="00004541"/>
    <w:rsid w:val="00075A4A"/>
    <w:rsid w:val="00103E39"/>
    <w:rsid w:val="002979FA"/>
    <w:rsid w:val="00312A55"/>
    <w:rsid w:val="005D0C58"/>
    <w:rsid w:val="007B2B10"/>
    <w:rsid w:val="007B317C"/>
    <w:rsid w:val="009F705D"/>
    <w:rsid w:val="00AF4A45"/>
    <w:rsid w:val="00B05DCE"/>
    <w:rsid w:val="00BF6680"/>
    <w:rsid w:val="00D0253A"/>
    <w:rsid w:val="00E921B6"/>
    <w:rsid w:val="00ED0F29"/>
    <w:rsid w:val="00FB4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00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000012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000012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7B3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317C"/>
    <w:rPr>
      <w:rFonts w:ascii="Tahoma" w:hAnsi="Tahoma" w:cs="Tahoma"/>
      <w:sz w:val="16"/>
      <w:szCs w:val="16"/>
    </w:rPr>
  </w:style>
  <w:style w:type="character" w:customStyle="1" w:styleId="text1">
    <w:name w:val="text1"/>
    <w:basedOn w:val="Standardnpsmoodstavce"/>
    <w:rsid w:val="00B05D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9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397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10</cp:revision>
  <dcterms:created xsi:type="dcterms:W3CDTF">2013-02-20T15:28:00Z</dcterms:created>
  <dcterms:modified xsi:type="dcterms:W3CDTF">2013-02-21T09:34:00Z</dcterms:modified>
</cp:coreProperties>
</file>