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1B7" w:rsidRDefault="00DC0BAD" w:rsidP="00DC0BAD">
      <w:pPr>
        <w:jc w:val="center"/>
      </w:pPr>
      <w:r w:rsidRPr="00DC0BAD">
        <w:rPr>
          <w:noProof/>
          <w:lang w:eastAsia="cs-CZ"/>
        </w:rPr>
        <w:drawing>
          <wp:inline distT="0" distB="0" distL="0" distR="0" wp14:anchorId="60E6DC47" wp14:editId="139D69B6">
            <wp:extent cx="3744912" cy="1071563"/>
            <wp:effectExtent l="0" t="0" r="8255" b="0"/>
            <wp:docPr id="5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912" cy="107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0A5C57" w:rsidRDefault="000A5C57" w:rsidP="00DC0BAD">
      <w:pPr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121"/>
        <w:gridCol w:w="6235"/>
      </w:tblGrid>
      <w:tr w:rsidR="00DC0BAD" w:rsidRPr="00DC0BAD" w:rsidTr="000A5C57">
        <w:tc>
          <w:tcPr>
            <w:tcW w:w="3121" w:type="dxa"/>
            <w:tcBorders>
              <w:top w:val="single" w:sz="1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Název SŠ:</w:t>
            </w:r>
          </w:p>
        </w:tc>
        <w:tc>
          <w:tcPr>
            <w:tcW w:w="6235" w:type="dxa"/>
            <w:tcBorders>
              <w:top w:val="single" w:sz="1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SOU Uherský Brod</w:t>
            </w:r>
          </w:p>
        </w:tc>
      </w:tr>
      <w:tr w:rsidR="00DC0BAD" w:rsidRPr="00DC0BAD" w:rsidTr="000A5C57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Autor: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Ing. Jan Weiser</w:t>
            </w:r>
          </w:p>
        </w:tc>
      </w:tr>
      <w:tr w:rsidR="00DC0BAD" w:rsidRPr="00DC0BAD" w:rsidTr="000A5C57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 xml:space="preserve">Název </w:t>
            </w:r>
            <w:proofErr w:type="spellStart"/>
            <w:r w:rsidRPr="009A5C5A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DUMu</w:t>
            </w:r>
            <w:proofErr w:type="spellEnd"/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95078A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Elektrický výkon</w:t>
            </w:r>
            <w:r w:rsidR="00DC0BAD"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 xml:space="preserve"> – pracovní sešit</w:t>
            </w:r>
          </w:p>
        </w:tc>
      </w:tr>
      <w:tr w:rsidR="00DC0BAD" w:rsidRPr="00DC0BAD" w:rsidTr="000A5C57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0A5C57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Tematická oblast</w:t>
            </w:r>
            <w:r w:rsidR="00DC0BAD"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0A5C57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Základy elektrot</w:t>
            </w:r>
            <w:r w:rsidRPr="009A5C5A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e</w:t>
            </w:r>
            <w:r w:rsidR="000A5C57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chniky</w:t>
            </w:r>
          </w:p>
        </w:tc>
      </w:tr>
      <w:tr w:rsidR="000A5C57" w:rsidRPr="00DC0BAD" w:rsidTr="000A5C57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A5C57" w:rsidRPr="00DC0BAD" w:rsidRDefault="000A5C57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Ročník: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A5C57" w:rsidRPr="00DC0BAD" w:rsidRDefault="000A5C57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2.</w:t>
            </w:r>
          </w:p>
        </w:tc>
      </w:tr>
      <w:tr w:rsidR="00DC0BAD" w:rsidRPr="00DC0BAD" w:rsidTr="000A5C57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Číslo projektu: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CZ.1.07/1.5.00/34.0369</w:t>
            </w:r>
          </w:p>
        </w:tc>
      </w:tr>
      <w:tr w:rsidR="00DC0BAD" w:rsidRPr="00DC0BAD" w:rsidTr="000A5C57">
        <w:tc>
          <w:tcPr>
            <w:tcW w:w="3121" w:type="dxa"/>
            <w:tcBorders>
              <w:top w:val="single" w:sz="8" w:space="0" w:color="40458C"/>
              <w:left w:val="single" w:sz="18" w:space="0" w:color="40458C"/>
              <w:bottom w:val="single" w:sz="18" w:space="0" w:color="40458C"/>
              <w:right w:val="single" w:sz="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DC0BAD" w:rsidP="00DC0BAD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DC0BAD">
              <w:rPr>
                <w:rFonts w:ascii="Arial" w:eastAsia="Times New Roman" w:hAnsi="Arial" w:cs="Arial"/>
                <w:i/>
                <w:iCs/>
                <w:color w:val="40458C"/>
                <w:kern w:val="24"/>
                <w:sz w:val="32"/>
                <w:szCs w:val="32"/>
                <w:lang w:eastAsia="cs-CZ"/>
              </w:rPr>
              <w:t>Datum vzniku:</w:t>
            </w:r>
          </w:p>
        </w:tc>
        <w:tc>
          <w:tcPr>
            <w:tcW w:w="6235" w:type="dxa"/>
            <w:tcBorders>
              <w:top w:val="single" w:sz="8" w:space="0" w:color="40458C"/>
              <w:left w:val="single" w:sz="8" w:space="0" w:color="40458C"/>
              <w:bottom w:val="single" w:sz="18" w:space="0" w:color="40458C"/>
              <w:right w:val="single" w:sz="18" w:space="0" w:color="40458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0BAD" w:rsidRPr="00DC0BAD" w:rsidRDefault="000A5C57" w:rsidP="005E3AC1">
            <w:pPr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40458C"/>
                <w:kern w:val="24"/>
                <w:sz w:val="32"/>
                <w:szCs w:val="32"/>
                <w:lang w:eastAsia="cs-CZ"/>
              </w:rPr>
              <w:t>červenec 2012</w:t>
            </w:r>
          </w:p>
        </w:tc>
      </w:tr>
    </w:tbl>
    <w:p w:rsidR="00DC0BAD" w:rsidRDefault="00DC0BAD" w:rsidP="00DC0BAD"/>
    <w:p w:rsidR="00DC0BAD" w:rsidRPr="00DC0BAD" w:rsidRDefault="00DC0BAD" w:rsidP="00DC0BAD">
      <w:pPr>
        <w:spacing w:after="0"/>
        <w:rPr>
          <w:b/>
          <w:sz w:val="32"/>
          <w:szCs w:val="32"/>
        </w:rPr>
      </w:pPr>
      <w:r w:rsidRPr="00DC0BAD">
        <w:rPr>
          <w:b/>
          <w:sz w:val="32"/>
          <w:szCs w:val="32"/>
        </w:rPr>
        <w:t>ANOTACE</w:t>
      </w:r>
      <w:r w:rsidRPr="00DC0BAD">
        <w:rPr>
          <w:b/>
          <w:sz w:val="32"/>
          <w:szCs w:val="32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Záměrem této sady výukových materiálů je poskytnout žákům informace o základních principech elektrotechniky potřebné k snazšímu pochopení fungování složitějších elektrických a elektronických systémů v dnešních motorových vozidlech.</w:t>
      </w:r>
      <w:r w:rsidRPr="00DC0BAD">
        <w:rPr>
          <w:sz w:val="24"/>
          <w:szCs w:val="24"/>
        </w:rPr>
        <w:tab/>
      </w:r>
    </w:p>
    <w:p w:rsid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 xml:space="preserve">Jednotlivé </w:t>
      </w:r>
      <w:proofErr w:type="spellStart"/>
      <w:r w:rsidRPr="00DC0BAD">
        <w:rPr>
          <w:sz w:val="24"/>
          <w:szCs w:val="24"/>
        </w:rPr>
        <w:t>DUMy</w:t>
      </w:r>
      <w:proofErr w:type="spellEnd"/>
      <w:r w:rsidRPr="00DC0BAD">
        <w:rPr>
          <w:sz w:val="24"/>
          <w:szCs w:val="24"/>
        </w:rPr>
        <w:t xml:space="preserve"> v této sadě popíší postupně tematické oblasti, které jsou pro</w:t>
      </w:r>
      <w:r>
        <w:rPr>
          <w:sz w:val="24"/>
          <w:szCs w:val="24"/>
        </w:rPr>
        <w:t>bírány v předmětu Elektronika.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</w:p>
    <w:p w:rsidR="00DC0BAD" w:rsidRPr="00DC0BAD" w:rsidRDefault="001839AE" w:rsidP="00DC0B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Konkrétně tento pracovní sešit</w:t>
      </w:r>
      <w:r w:rsidR="00DC0BAD" w:rsidRPr="00DC0BAD">
        <w:rPr>
          <w:sz w:val="24"/>
          <w:szCs w:val="24"/>
        </w:rPr>
        <w:t xml:space="preserve"> zaměřen na </w:t>
      </w:r>
      <w:r w:rsidR="0095078A">
        <w:rPr>
          <w:sz w:val="24"/>
          <w:szCs w:val="24"/>
        </w:rPr>
        <w:t>procvičení výpočtu elektrického výkonu a účinnosti</w:t>
      </w:r>
      <w:r w:rsidR="00DC0BAD" w:rsidRPr="00DC0BAD">
        <w:rPr>
          <w:sz w:val="24"/>
          <w:szCs w:val="24"/>
        </w:rPr>
        <w:t>.</w:t>
      </w:r>
      <w:r w:rsidR="00DC0BAD" w:rsidRPr="00DC0BAD">
        <w:rPr>
          <w:sz w:val="24"/>
          <w:szCs w:val="24"/>
        </w:rPr>
        <w:tab/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D33433" w:rsidRDefault="00DC0BAD" w:rsidP="009A5C5A">
      <w:pPr>
        <w:spacing w:after="0"/>
        <w:jc w:val="center"/>
        <w:rPr>
          <w:i/>
          <w:sz w:val="28"/>
          <w:szCs w:val="28"/>
        </w:rPr>
      </w:pPr>
      <w:r w:rsidRPr="00D33433">
        <w:rPr>
          <w:i/>
          <w:sz w:val="28"/>
          <w:szCs w:val="28"/>
        </w:rPr>
        <w:t>Uvedení autoři, není-li uvedeno jinak, jsou autory tohoto výukového materiálu a všech jeho částí. Tento projekt je spolufinancován ESF a státním rozpočtem ČR.</w:t>
      </w:r>
    </w:p>
    <w:p w:rsidR="00DC0BAD" w:rsidRP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ab/>
      </w:r>
    </w:p>
    <w:p w:rsidR="00DC0BAD" w:rsidRPr="009A5C5A" w:rsidRDefault="00DC0BAD" w:rsidP="00DC0BAD">
      <w:pPr>
        <w:spacing w:after="0"/>
        <w:jc w:val="both"/>
        <w:rPr>
          <w:b/>
          <w:sz w:val="24"/>
          <w:szCs w:val="24"/>
        </w:rPr>
      </w:pPr>
      <w:r w:rsidRPr="009A5C5A">
        <w:rPr>
          <w:b/>
          <w:sz w:val="24"/>
          <w:szCs w:val="24"/>
        </w:rPr>
        <w:t>Návod:</w:t>
      </w:r>
      <w:r w:rsidRPr="009A5C5A">
        <w:rPr>
          <w:b/>
          <w:sz w:val="24"/>
          <w:szCs w:val="24"/>
        </w:rPr>
        <w:tab/>
      </w:r>
    </w:p>
    <w:p w:rsidR="00DC0BAD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Ten</w:t>
      </w:r>
      <w:r w:rsidR="001839AE">
        <w:rPr>
          <w:sz w:val="24"/>
          <w:szCs w:val="24"/>
        </w:rPr>
        <w:t>to pracovní li</w:t>
      </w:r>
      <w:r w:rsidR="0095078A">
        <w:rPr>
          <w:sz w:val="24"/>
          <w:szCs w:val="24"/>
        </w:rPr>
        <w:t>st navazuje výklad teorie o elektrickém výkonu a účinnosti</w:t>
      </w:r>
      <w:r w:rsidR="00DB120E">
        <w:rPr>
          <w:sz w:val="24"/>
          <w:szCs w:val="24"/>
        </w:rPr>
        <w:t>.</w:t>
      </w:r>
    </w:p>
    <w:p w:rsidR="001839AE" w:rsidRPr="00DC0BAD" w:rsidRDefault="001839AE" w:rsidP="00DC0BAD">
      <w:pPr>
        <w:spacing w:after="0"/>
        <w:jc w:val="both"/>
        <w:rPr>
          <w:sz w:val="24"/>
          <w:szCs w:val="24"/>
        </w:rPr>
      </w:pPr>
    </w:p>
    <w:p w:rsidR="009A5C5A" w:rsidRDefault="00DC0BAD" w:rsidP="00DC0BAD">
      <w:pPr>
        <w:spacing w:after="0"/>
        <w:jc w:val="both"/>
        <w:rPr>
          <w:sz w:val="24"/>
          <w:szCs w:val="24"/>
        </w:rPr>
      </w:pPr>
      <w:r w:rsidRPr="00DC0BAD">
        <w:rPr>
          <w:sz w:val="24"/>
          <w:szCs w:val="24"/>
        </w:rPr>
        <w:t>Pracovní list je možné využít jak samostatné práci během vyučování, tak k sam</w:t>
      </w:r>
      <w:r w:rsidR="009A5C5A">
        <w:rPr>
          <w:sz w:val="24"/>
          <w:szCs w:val="24"/>
        </w:rPr>
        <w:t>ostatné domácí práci studentů."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8768"/>
      </w:tblGrid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bookmarkStart w:id="0" w:name="_GoBack" w:colFirst="1" w:colLast="1"/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8768" w:type="dxa"/>
          </w:tcPr>
          <w:p w:rsidR="005475D9" w:rsidRDefault="002014B8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Rezistorem připojeným na napětí 12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>V prochází proud 5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>A. Jaký je jeho příkon</w:t>
            </w:r>
            <w:r>
              <w:rPr>
                <w:rFonts w:asciiTheme="majorHAnsi" w:hAnsiTheme="majorHAnsi"/>
                <w:sz w:val="28"/>
                <w:szCs w:val="28"/>
              </w:rPr>
              <w:t>? Jaký je jeho odpor?</w:t>
            </w:r>
          </w:p>
          <w:p w:rsidR="005475D9" w:rsidRDefault="005475D9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Pr="003C259B" w:rsidRDefault="001839AE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768" w:type="dxa"/>
          </w:tcPr>
          <w:p w:rsidR="00113672" w:rsidRDefault="002014B8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Vařičem prochází při napětí 230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>V proud 6,5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 xml:space="preserve">A. Určete příkon vařiče. Vypočítejte cenu ročního provozu vařiče při používání průměrně </w:t>
            </w:r>
          </w:p>
          <w:p w:rsidR="005475D9" w:rsidRDefault="002014B8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1 hodinu denně. 1</w:t>
            </w:r>
            <w:r w:rsidR="00113672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>kWh stojí 4,5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0 </w:t>
            </w:r>
            <w:r w:rsidR="00113672">
              <w:rPr>
                <w:rFonts w:asciiTheme="majorHAnsi" w:hAnsiTheme="majorHAnsi"/>
                <w:sz w:val="28"/>
                <w:szCs w:val="28"/>
              </w:rPr>
              <w:t>Kč.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5475D9" w:rsidRPr="003C259B" w:rsidRDefault="005475D9" w:rsidP="00DC0BAD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768" w:type="dxa"/>
          </w:tcPr>
          <w:p w:rsidR="005475D9" w:rsidRDefault="002014B8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Elektromotor o příkonu 1,5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>kW má mechanický výkon 1275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>W. Ja</w:t>
            </w:r>
            <w:r>
              <w:rPr>
                <w:rFonts w:asciiTheme="majorHAnsi" w:hAnsiTheme="majorHAnsi"/>
                <w:sz w:val="28"/>
                <w:szCs w:val="28"/>
              </w:rPr>
              <w:t>ká je jeho účinnost a ztráty?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5475D9" w:rsidRPr="003C259B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8768" w:type="dxa"/>
          </w:tcPr>
          <w:p w:rsidR="005475D9" w:rsidRDefault="002014B8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Elektrické topení o příkonu 1,8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Pr="002014B8">
              <w:rPr>
                <w:rFonts w:asciiTheme="majorHAnsi" w:hAnsiTheme="majorHAnsi"/>
                <w:sz w:val="28"/>
                <w:szCs w:val="28"/>
              </w:rPr>
              <w:t xml:space="preserve">kW </w:t>
            </w:r>
            <w:proofErr w:type="gramStart"/>
            <w:r w:rsidRPr="002014B8">
              <w:rPr>
                <w:rFonts w:asciiTheme="majorHAnsi" w:hAnsiTheme="majorHAnsi"/>
                <w:sz w:val="28"/>
                <w:szCs w:val="28"/>
              </w:rPr>
              <w:t>je</w:t>
            </w:r>
            <w:proofErr w:type="gramEnd"/>
            <w:r w:rsidRPr="002014B8">
              <w:rPr>
                <w:rFonts w:asciiTheme="majorHAnsi" w:hAnsiTheme="majorHAnsi"/>
                <w:sz w:val="28"/>
                <w:szCs w:val="28"/>
              </w:rPr>
              <w:t xml:space="preserve"> připojeno na napětí 2</w:t>
            </w:r>
            <w:r>
              <w:rPr>
                <w:rFonts w:asciiTheme="majorHAnsi" w:hAnsiTheme="majorHAnsi"/>
                <w:sz w:val="28"/>
                <w:szCs w:val="28"/>
              </w:rPr>
              <w:t>30 V. Jaký proud jimi p</w:t>
            </w:r>
            <w:r w:rsidR="00113672">
              <w:rPr>
                <w:rFonts w:asciiTheme="majorHAnsi" w:hAnsiTheme="majorHAnsi"/>
                <w:sz w:val="28"/>
                <w:szCs w:val="28"/>
              </w:rPr>
              <w:t>rotéká?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5475D9" w:rsidRDefault="005475D9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768" w:type="dxa"/>
          </w:tcPr>
          <w:p w:rsidR="005475D9" w:rsidRDefault="002014B8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Kolik žárovek 21W můžete zapojit na zdroj napětí 12V, je</w:t>
            </w:r>
            <w:r w:rsidR="00113672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 w:rsidR="00113672">
              <w:rPr>
                <w:rFonts w:asciiTheme="majorHAnsi" w:hAnsiTheme="majorHAnsi"/>
                <w:sz w:val="28"/>
                <w:szCs w:val="28"/>
              </w:rPr>
              <w:t>li</w:t>
            </w:r>
            <w:proofErr w:type="spellEnd"/>
            <w:r w:rsidR="00113672">
              <w:rPr>
                <w:rFonts w:asciiTheme="majorHAnsi" w:hAnsiTheme="majorHAnsi"/>
                <w:sz w:val="28"/>
                <w:szCs w:val="28"/>
              </w:rPr>
              <w:t xml:space="preserve"> na přívodu pojistka 10A?</w:t>
            </w: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1839AE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3C259B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5475D9" w:rsidTr="00EE436E">
        <w:tc>
          <w:tcPr>
            <w:tcW w:w="520" w:type="dxa"/>
          </w:tcPr>
          <w:p w:rsidR="005475D9" w:rsidRDefault="005475D9" w:rsidP="00DC0B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768" w:type="dxa"/>
          </w:tcPr>
          <w:p w:rsidR="001839AE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 w:rsidRPr="002014B8">
              <w:rPr>
                <w:rFonts w:asciiTheme="majorHAnsi" w:hAnsiTheme="majorHAnsi"/>
                <w:sz w:val="28"/>
                <w:szCs w:val="28"/>
              </w:rPr>
              <w:t>Kolik hodin může svítit žárovka 25W, než spotřebuje energii 1kWh?</w:t>
            </w: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2014B8" w:rsidRDefault="002014B8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1839AE" w:rsidRDefault="001839AE" w:rsidP="0040771F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bookmarkEnd w:id="0"/>
    </w:tbl>
    <w:p w:rsidR="00113672" w:rsidRDefault="00113672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 w:type="page"/>
      </w:r>
    </w:p>
    <w:p w:rsidR="003C259B" w:rsidRPr="003C259B" w:rsidRDefault="003C259B" w:rsidP="00DC0BAD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3C259B">
        <w:rPr>
          <w:rFonts w:asciiTheme="majorHAnsi" w:hAnsiTheme="majorHAnsi"/>
          <w:sz w:val="28"/>
          <w:szCs w:val="28"/>
        </w:rPr>
        <w:lastRenderedPageBreak/>
        <w:t>Správné odpovědi:</w:t>
      </w:r>
    </w:p>
    <w:p w:rsidR="00113672" w:rsidRDefault="00113672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60 W; 2,4 </w:t>
      </w:r>
      <w:r>
        <w:rPr>
          <w:rFonts w:asciiTheme="majorHAnsi" w:hAnsiTheme="majorHAnsi"/>
          <w:sz w:val="28"/>
          <w:szCs w:val="28"/>
        </w:rPr>
        <w:sym w:font="Symbol" w:char="F057"/>
      </w:r>
    </w:p>
    <w:p w:rsidR="00113672" w:rsidRDefault="00113672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 w:rsidRPr="002014B8">
        <w:rPr>
          <w:rFonts w:asciiTheme="majorHAnsi" w:hAnsiTheme="majorHAnsi"/>
          <w:sz w:val="28"/>
          <w:szCs w:val="28"/>
        </w:rPr>
        <w:t>2</w:t>
      </w:r>
      <w:r>
        <w:rPr>
          <w:rFonts w:asciiTheme="majorHAnsi" w:hAnsiTheme="majorHAnsi"/>
          <w:sz w:val="28"/>
          <w:szCs w:val="28"/>
        </w:rPr>
        <w:t xml:space="preserve"> </w:t>
      </w:r>
      <w:r w:rsidRPr="002014B8">
        <w:rPr>
          <w:rFonts w:asciiTheme="majorHAnsi" w:hAnsiTheme="majorHAnsi"/>
          <w:sz w:val="28"/>
          <w:szCs w:val="28"/>
        </w:rPr>
        <w:t>456,-</w:t>
      </w:r>
      <w:r>
        <w:rPr>
          <w:rFonts w:asciiTheme="majorHAnsi" w:hAnsiTheme="majorHAnsi"/>
          <w:sz w:val="28"/>
          <w:szCs w:val="28"/>
        </w:rPr>
        <w:t xml:space="preserve"> </w:t>
      </w:r>
      <w:r w:rsidRPr="002014B8">
        <w:rPr>
          <w:rFonts w:asciiTheme="majorHAnsi" w:hAnsiTheme="majorHAnsi"/>
          <w:sz w:val="28"/>
          <w:szCs w:val="28"/>
        </w:rPr>
        <w:t>Kč</w:t>
      </w:r>
    </w:p>
    <w:p w:rsidR="00113672" w:rsidRDefault="00113672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 w:rsidRPr="002014B8">
        <w:rPr>
          <w:rFonts w:asciiTheme="majorHAnsi" w:hAnsiTheme="majorHAnsi"/>
          <w:sz w:val="28"/>
          <w:szCs w:val="28"/>
        </w:rPr>
        <w:t>85</w:t>
      </w:r>
      <w:r>
        <w:rPr>
          <w:rFonts w:asciiTheme="majorHAnsi" w:hAnsiTheme="majorHAnsi"/>
          <w:sz w:val="28"/>
          <w:szCs w:val="28"/>
        </w:rPr>
        <w:t xml:space="preserve"> </w:t>
      </w:r>
      <w:r w:rsidRPr="002014B8">
        <w:rPr>
          <w:rFonts w:asciiTheme="majorHAnsi" w:hAnsiTheme="majorHAnsi"/>
          <w:sz w:val="28"/>
          <w:szCs w:val="28"/>
        </w:rPr>
        <w:t>%; 225</w:t>
      </w:r>
      <w:r>
        <w:rPr>
          <w:rFonts w:asciiTheme="majorHAnsi" w:hAnsiTheme="majorHAnsi"/>
          <w:sz w:val="28"/>
          <w:szCs w:val="28"/>
        </w:rPr>
        <w:t xml:space="preserve"> W</w:t>
      </w:r>
    </w:p>
    <w:p w:rsidR="00113672" w:rsidRDefault="00113672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 w:rsidRPr="002014B8">
        <w:rPr>
          <w:rFonts w:asciiTheme="majorHAnsi" w:hAnsiTheme="majorHAnsi"/>
          <w:sz w:val="28"/>
          <w:szCs w:val="28"/>
        </w:rPr>
        <w:t>8,18</w:t>
      </w:r>
      <w:r>
        <w:rPr>
          <w:rFonts w:asciiTheme="majorHAnsi" w:hAnsiTheme="majorHAnsi"/>
          <w:sz w:val="28"/>
          <w:szCs w:val="28"/>
        </w:rPr>
        <w:t xml:space="preserve"> A</w:t>
      </w:r>
    </w:p>
    <w:p w:rsidR="00113672" w:rsidRDefault="00113672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 žárovek</w:t>
      </w:r>
    </w:p>
    <w:p w:rsidR="00113672" w:rsidRDefault="00113672" w:rsidP="00E7007B">
      <w:pPr>
        <w:pStyle w:val="Odstavecseseznamem"/>
        <w:numPr>
          <w:ilvl w:val="0"/>
          <w:numId w:val="1"/>
        </w:numPr>
        <w:spacing w:after="0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40 h</w:t>
      </w:r>
    </w:p>
    <w:p w:rsidR="005475D9" w:rsidRDefault="005475D9" w:rsidP="00CB63A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</w:p>
    <w:p w:rsidR="00CB63AB" w:rsidRDefault="00CB63AB" w:rsidP="00CB63A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</w:p>
    <w:p w:rsidR="00CB63AB" w:rsidRDefault="00CB63AB" w:rsidP="00CB63A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</w:p>
    <w:p w:rsidR="00CB63AB" w:rsidRDefault="00CB63AB" w:rsidP="00CB63A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</w:p>
    <w:p w:rsidR="00CB63AB" w:rsidRDefault="00CB63AB" w:rsidP="00CB63A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</w:p>
    <w:p w:rsidR="00CB63AB" w:rsidRDefault="00CB63AB" w:rsidP="00CB63AB">
      <w:pPr>
        <w:pStyle w:val="Odstavecseseznamem"/>
        <w:spacing w:after="0"/>
        <w:ind w:left="0"/>
        <w:rPr>
          <w:rFonts w:asciiTheme="majorHAnsi" w:hAnsiTheme="majorHAnsi"/>
          <w:sz w:val="28"/>
          <w:szCs w:val="28"/>
        </w:rPr>
      </w:pPr>
      <w:r w:rsidRPr="00CB63AB">
        <w:rPr>
          <w:rFonts w:asciiTheme="majorHAnsi" w:hAnsiTheme="majorHAnsi"/>
          <w:sz w:val="28"/>
          <w:szCs w:val="28"/>
        </w:rPr>
        <w:t>Výukový materiál je výhradně dílem autora</w:t>
      </w:r>
      <w:r>
        <w:rPr>
          <w:rFonts w:asciiTheme="majorHAnsi" w:hAnsiTheme="majorHAnsi"/>
          <w:sz w:val="28"/>
          <w:szCs w:val="28"/>
        </w:rPr>
        <w:t>.</w:t>
      </w:r>
    </w:p>
    <w:sectPr w:rsidR="00CB6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5378E"/>
    <w:multiLevelType w:val="hybridMultilevel"/>
    <w:tmpl w:val="16B8FEBA"/>
    <w:lvl w:ilvl="0" w:tplc="0405000F">
      <w:start w:val="1"/>
      <w:numFmt w:val="decimal"/>
      <w:lvlText w:val="%1.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907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14"/>
    <w:rsid w:val="00002B6E"/>
    <w:rsid w:val="00041A1B"/>
    <w:rsid w:val="000A5C57"/>
    <w:rsid w:val="00113672"/>
    <w:rsid w:val="001642F2"/>
    <w:rsid w:val="001839AE"/>
    <w:rsid w:val="002014B8"/>
    <w:rsid w:val="00242F4A"/>
    <w:rsid w:val="003C259B"/>
    <w:rsid w:val="0040771F"/>
    <w:rsid w:val="005030E4"/>
    <w:rsid w:val="005475D9"/>
    <w:rsid w:val="005E3AC1"/>
    <w:rsid w:val="00755039"/>
    <w:rsid w:val="00807DD8"/>
    <w:rsid w:val="0091668D"/>
    <w:rsid w:val="0095078A"/>
    <w:rsid w:val="009A5C5A"/>
    <w:rsid w:val="009E184F"/>
    <w:rsid w:val="00AA69F8"/>
    <w:rsid w:val="00AB4D14"/>
    <w:rsid w:val="00AC0F80"/>
    <w:rsid w:val="00B21C4C"/>
    <w:rsid w:val="00B22913"/>
    <w:rsid w:val="00C161B7"/>
    <w:rsid w:val="00CB63AB"/>
    <w:rsid w:val="00D33433"/>
    <w:rsid w:val="00DB120E"/>
    <w:rsid w:val="00DC0BAD"/>
    <w:rsid w:val="00DC7A7D"/>
    <w:rsid w:val="00E7007B"/>
    <w:rsid w:val="00E91CCF"/>
    <w:rsid w:val="00E96AF3"/>
    <w:rsid w:val="00EE436E"/>
    <w:rsid w:val="00F1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0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C2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A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C0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C2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268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jw</cp:lastModifiedBy>
  <cp:revision>23</cp:revision>
  <dcterms:created xsi:type="dcterms:W3CDTF">2012-09-02T12:41:00Z</dcterms:created>
  <dcterms:modified xsi:type="dcterms:W3CDTF">2013-02-10T20:11:00Z</dcterms:modified>
</cp:coreProperties>
</file>