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74D" w:rsidRPr="0020174D" w:rsidRDefault="0020174D" w:rsidP="0020174D">
      <w:pPr>
        <w:pStyle w:val="Bezmezer"/>
        <w:ind w:left="1416" w:firstLine="708"/>
      </w:pPr>
      <w:r w:rsidRPr="0020174D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B70F2E4" wp14:editId="7722E5F9">
            <wp:simplePos x="0" y="0"/>
            <wp:positionH relativeFrom="column">
              <wp:posOffset>-4445</wp:posOffset>
            </wp:positionH>
            <wp:positionV relativeFrom="paragraph">
              <wp:posOffset>-23495</wp:posOffset>
            </wp:positionV>
            <wp:extent cx="1284605" cy="1209040"/>
            <wp:effectExtent l="0" t="0" r="0" b="0"/>
            <wp:wrapNone/>
            <wp:docPr id="81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174D">
        <w:t>Soukromá hotelová škola Bukaschool s. r. o. Most</w:t>
      </w:r>
    </w:p>
    <w:p w:rsidR="0020174D" w:rsidRPr="0020174D" w:rsidRDefault="0020174D" w:rsidP="00891763">
      <w:pPr>
        <w:pStyle w:val="Bezmezer"/>
        <w:ind w:left="2124"/>
      </w:pPr>
      <w:r w:rsidRPr="0020174D">
        <w:t>Kmochova 1823, 434 01 Most • +420 476 706 696 • info@bukaschool.cz</w:t>
      </w:r>
    </w:p>
    <w:p w:rsidR="0020174D" w:rsidRPr="0020174D" w:rsidRDefault="0020174D" w:rsidP="0020174D">
      <w:pPr>
        <w:pStyle w:val="Bezmezer"/>
        <w:ind w:left="1416" w:firstLine="708"/>
      </w:pPr>
      <w:r w:rsidRPr="0020174D">
        <w:t>www.bukaschool.cz</w:t>
      </w:r>
    </w:p>
    <w:p w:rsidR="007274F1" w:rsidRDefault="007274F1" w:rsidP="0020174D"/>
    <w:p w:rsidR="0020174D" w:rsidRDefault="0020174D" w:rsidP="0020174D"/>
    <w:p w:rsidR="0020174D" w:rsidRDefault="0020174D" w:rsidP="0020174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36"/>
        <w:gridCol w:w="6152"/>
      </w:tblGrid>
      <w:tr w:rsidR="0020174D" w:rsidTr="00F95BF1">
        <w:trPr>
          <w:trHeight w:val="627"/>
        </w:trPr>
        <w:tc>
          <w:tcPr>
            <w:tcW w:w="9288" w:type="dxa"/>
            <w:gridSpan w:val="2"/>
            <w:vAlign w:val="center"/>
          </w:tcPr>
          <w:p w:rsidR="0020174D" w:rsidRPr="0020174D" w:rsidRDefault="0020174D" w:rsidP="0020174D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20174D">
              <w:rPr>
                <w:rFonts w:cs="Arial"/>
                <w:b/>
                <w:sz w:val="40"/>
                <w:szCs w:val="40"/>
              </w:rPr>
              <w:t>DIGITÁLNÍ UČEBNÍ MATERIÁL</w:t>
            </w:r>
          </w:p>
        </w:tc>
      </w:tr>
      <w:tr w:rsidR="0020174D" w:rsidTr="0020174D">
        <w:trPr>
          <w:trHeight w:val="369"/>
        </w:trPr>
        <w:tc>
          <w:tcPr>
            <w:tcW w:w="9212" w:type="dxa"/>
            <w:gridSpan w:val="2"/>
          </w:tcPr>
          <w:p w:rsidR="0020174D" w:rsidRPr="0020174D" w:rsidRDefault="0020174D" w:rsidP="0020174D">
            <w:pPr>
              <w:rPr>
                <w:rFonts w:cs="Arial"/>
              </w:rPr>
            </w:pP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proofErr w:type="spellStart"/>
            <w:r w:rsidRPr="0020174D">
              <w:rPr>
                <w:rFonts w:cs="Arial"/>
              </w:rPr>
              <w:t>CZ.1.07</w:t>
            </w:r>
            <w:proofErr w:type="spellEnd"/>
            <w:r w:rsidRPr="0020174D">
              <w:rPr>
                <w:rFonts w:cs="Arial"/>
              </w:rPr>
              <w:t>/1.5.00/34.0227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Bukaschool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  <w:sz w:val="22"/>
              </w:rPr>
            </w:pPr>
            <w:r w:rsidRPr="0020174D">
              <w:rPr>
                <w:rFonts w:cs="Arial"/>
                <w:sz w:val="22"/>
              </w:rPr>
              <w:t xml:space="preserve">Soukromá hotelová škola Bukaschool s.r.o., </w:t>
            </w:r>
          </w:p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</w:rPr>
            </w:pPr>
            <w:r w:rsidRPr="0020174D">
              <w:rPr>
                <w:rFonts w:cs="Arial"/>
              </w:rPr>
              <w:t>Kmochova 1823, 434 01 Most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Vyučovací předmět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Matematika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CF0760" w:rsidP="0020174D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Te</w:t>
            </w:r>
            <w:r w:rsidR="0020174D" w:rsidRPr="0020174D">
              <w:rPr>
                <w:rFonts w:cs="Arial"/>
                <w:b/>
              </w:rPr>
              <w:t>matický okruh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Funkce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Ročník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F95BF1">
            <w:pPr>
              <w:rPr>
                <w:rFonts w:cs="Arial"/>
              </w:rPr>
            </w:pPr>
            <w:proofErr w:type="gramStart"/>
            <w:r w:rsidRPr="0020174D">
              <w:rPr>
                <w:rFonts w:cs="Arial"/>
              </w:rPr>
              <w:t>1.-4.</w:t>
            </w:r>
            <w:proofErr w:type="gramEnd"/>
            <w:r w:rsidRPr="0020174D">
              <w:rPr>
                <w:rFonts w:cs="Arial"/>
              </w:rPr>
              <w:t xml:space="preserve"> </w:t>
            </w:r>
            <w:r w:rsidR="00F95BF1">
              <w:rPr>
                <w:rFonts w:cs="Arial"/>
              </w:rPr>
              <w:t>r</w:t>
            </w:r>
            <w:bookmarkStart w:id="0" w:name="_GoBack"/>
            <w:bookmarkEnd w:id="0"/>
            <w:r w:rsidRPr="0020174D">
              <w:rPr>
                <w:rFonts w:cs="Arial"/>
              </w:rPr>
              <w:t>očník</w:t>
            </w:r>
          </w:p>
        </w:tc>
      </w:tr>
      <w:tr w:rsidR="0020174D" w:rsidTr="00F95BF1">
        <w:trPr>
          <w:trHeight w:val="369"/>
        </w:trPr>
        <w:tc>
          <w:tcPr>
            <w:tcW w:w="313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Jméno autora</w:t>
            </w:r>
          </w:p>
        </w:tc>
        <w:tc>
          <w:tcPr>
            <w:tcW w:w="6152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 xml:space="preserve">Ladislav </w:t>
            </w:r>
            <w:proofErr w:type="spellStart"/>
            <w:r w:rsidRPr="0020174D">
              <w:rPr>
                <w:rFonts w:cs="Arial"/>
              </w:rPr>
              <w:t>Bencs</w:t>
            </w:r>
            <w:proofErr w:type="spellEnd"/>
          </w:p>
        </w:tc>
      </w:tr>
      <w:tr w:rsidR="0020174D" w:rsidTr="00F95BF1">
        <w:trPr>
          <w:trHeight w:val="369"/>
        </w:trPr>
        <w:tc>
          <w:tcPr>
            <w:tcW w:w="313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Období tvorby DŮM</w:t>
            </w:r>
          </w:p>
        </w:tc>
        <w:tc>
          <w:tcPr>
            <w:tcW w:w="6152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září 2012</w:t>
            </w:r>
          </w:p>
        </w:tc>
      </w:tr>
      <w:tr w:rsidR="0020174D" w:rsidTr="00F95BF1">
        <w:trPr>
          <w:trHeight w:val="369"/>
        </w:trPr>
        <w:tc>
          <w:tcPr>
            <w:tcW w:w="313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Označení DUM</w:t>
            </w:r>
          </w:p>
        </w:tc>
        <w:tc>
          <w:tcPr>
            <w:tcW w:w="6152" w:type="dxa"/>
            <w:vAlign w:val="center"/>
          </w:tcPr>
          <w:p w:rsidR="0020174D" w:rsidRPr="0020174D" w:rsidRDefault="0020174D" w:rsidP="007A4BE8">
            <w:pPr>
              <w:rPr>
                <w:rFonts w:cs="Arial"/>
              </w:rPr>
            </w:pPr>
            <w:proofErr w:type="spellStart"/>
            <w:r w:rsidRPr="0020174D">
              <w:rPr>
                <w:rFonts w:cs="Arial"/>
              </w:rPr>
              <w:t>VY_32_INOVACE_</w:t>
            </w:r>
            <w:r w:rsidR="0072457F">
              <w:rPr>
                <w:rFonts w:cs="Arial"/>
              </w:rPr>
              <w:t>1</w:t>
            </w:r>
            <w:r w:rsidR="007A4BE8">
              <w:rPr>
                <w:rFonts w:cs="Arial"/>
              </w:rPr>
              <w:t>4</w:t>
            </w:r>
            <w:r w:rsidRPr="0020174D">
              <w:rPr>
                <w:rFonts w:cs="Arial"/>
              </w:rPr>
              <w:t>LB_</w:t>
            </w:r>
            <w:r w:rsidR="007A4BE8">
              <w:rPr>
                <w:rFonts w:cs="Arial"/>
              </w:rPr>
              <w:t>MOCNINNE</w:t>
            </w:r>
            <w:r w:rsidR="00340288">
              <w:rPr>
                <w:rFonts w:cs="Arial"/>
              </w:rPr>
              <w:t>_</w:t>
            </w:r>
            <w:r w:rsidRPr="0020174D">
              <w:rPr>
                <w:rFonts w:cs="Arial"/>
              </w:rPr>
              <w:t>FUNKCE</w:t>
            </w:r>
            <w:r w:rsidR="00CD20CD">
              <w:rPr>
                <w:rFonts w:cs="Arial"/>
              </w:rPr>
              <w:t>_TEST</w:t>
            </w:r>
            <w:proofErr w:type="spellEnd"/>
          </w:p>
        </w:tc>
      </w:tr>
      <w:tr w:rsidR="0020174D" w:rsidTr="00F95BF1">
        <w:trPr>
          <w:trHeight w:val="369"/>
        </w:trPr>
        <w:tc>
          <w:tcPr>
            <w:tcW w:w="313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a název klíčové aktivity</w:t>
            </w:r>
          </w:p>
        </w:tc>
        <w:tc>
          <w:tcPr>
            <w:tcW w:w="6152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 xml:space="preserve">III/2 Inovace a zkvalitnění výuky prostřednictvím </w:t>
            </w:r>
            <w:proofErr w:type="spellStart"/>
            <w:r w:rsidRPr="0020174D">
              <w:rPr>
                <w:rFonts w:cs="Arial"/>
              </w:rPr>
              <w:t>ICT</w:t>
            </w:r>
            <w:proofErr w:type="spellEnd"/>
          </w:p>
        </w:tc>
      </w:tr>
      <w:tr w:rsidR="0020174D" w:rsidTr="00F95BF1">
        <w:trPr>
          <w:trHeight w:val="369"/>
        </w:trPr>
        <w:tc>
          <w:tcPr>
            <w:tcW w:w="313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Anotace</w:t>
            </w:r>
          </w:p>
        </w:tc>
        <w:tc>
          <w:tcPr>
            <w:tcW w:w="6152" w:type="dxa"/>
            <w:vAlign w:val="center"/>
          </w:tcPr>
          <w:p w:rsidR="0020174D" w:rsidRPr="0020174D" w:rsidRDefault="009F75B2" w:rsidP="0020174D">
            <w:pPr>
              <w:rPr>
                <w:rFonts w:cs="Arial"/>
              </w:rPr>
            </w:pPr>
            <w:r>
              <w:rPr>
                <w:rFonts w:cs="Arial"/>
              </w:rPr>
              <w:t>Písemná práce</w:t>
            </w:r>
            <w:r w:rsidR="0020174D" w:rsidRPr="0020174D">
              <w:rPr>
                <w:rFonts w:cs="Arial"/>
              </w:rPr>
              <w:t xml:space="preserve"> je určen</w:t>
            </w:r>
            <w:r>
              <w:rPr>
                <w:rFonts w:cs="Arial"/>
              </w:rPr>
              <w:t>a</w:t>
            </w:r>
            <w:r w:rsidR="0020174D" w:rsidRPr="0020174D">
              <w:rPr>
                <w:rFonts w:cs="Arial"/>
              </w:rPr>
              <w:t xml:space="preserve"> k</w:t>
            </w:r>
            <w:r>
              <w:rPr>
                <w:rFonts w:cs="Arial"/>
              </w:rPr>
              <w:t> </w:t>
            </w:r>
            <w:r w:rsidR="0020174D" w:rsidRPr="0020174D">
              <w:rPr>
                <w:rFonts w:cs="Arial"/>
              </w:rPr>
              <w:t>ověření</w:t>
            </w:r>
            <w:r>
              <w:rPr>
                <w:rFonts w:cs="Arial"/>
              </w:rPr>
              <w:t xml:space="preserve"> získaných</w:t>
            </w:r>
            <w:r w:rsidR="0020174D" w:rsidRPr="0020174D">
              <w:rPr>
                <w:rFonts w:cs="Arial"/>
              </w:rPr>
              <w:t xml:space="preserve"> znalostí.</w:t>
            </w:r>
          </w:p>
        </w:tc>
      </w:tr>
    </w:tbl>
    <w:p w:rsidR="0020174D" w:rsidRDefault="0020174D" w:rsidP="0020174D"/>
    <w:p w:rsidR="0020174D" w:rsidRDefault="0020174D" w:rsidP="0020174D">
      <w:pPr>
        <w:jc w:val="center"/>
      </w:pPr>
      <w:r w:rsidRPr="0020174D">
        <w:rPr>
          <w:noProof/>
          <w:lang w:eastAsia="cs-CZ"/>
        </w:rPr>
        <w:drawing>
          <wp:inline distT="0" distB="0" distL="0" distR="0" wp14:anchorId="70374D2D" wp14:editId="14989CA7">
            <wp:extent cx="3746500" cy="915987"/>
            <wp:effectExtent l="0" t="0" r="6350" b="0"/>
            <wp:docPr id="8241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1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91598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0174D" w:rsidRDefault="0020174D">
      <w:r>
        <w:br w:type="page"/>
      </w:r>
    </w:p>
    <w:p w:rsidR="0020174D" w:rsidRDefault="009F75B2" w:rsidP="009F75B2">
      <w:pPr>
        <w:pStyle w:val="Nadpis1"/>
      </w:pPr>
      <w:r>
        <w:lastRenderedPageBreak/>
        <w:t xml:space="preserve">Písemná práce- </w:t>
      </w:r>
      <w:r w:rsidR="007A4BE8">
        <w:t>Mocninné</w:t>
      </w:r>
      <w:r w:rsidR="00340288">
        <w:t xml:space="preserve"> funkce</w:t>
      </w:r>
    </w:p>
    <w:p w:rsidR="009F75B2" w:rsidRDefault="009F75B2" w:rsidP="009F75B2"/>
    <w:p w:rsidR="009F75B2" w:rsidRDefault="009F75B2" w:rsidP="009F75B2">
      <w:r>
        <w:t xml:space="preserve">1, </w:t>
      </w:r>
      <w:r w:rsidR="00BB08D0">
        <w:t>Definujte pojem mocninná funkce.</w:t>
      </w:r>
    </w:p>
    <w:p w:rsidR="00BB08D0" w:rsidRDefault="009F75B2" w:rsidP="00BB08D0">
      <w:r>
        <w:t xml:space="preserve">2, </w:t>
      </w:r>
      <w:r w:rsidR="00BB08D0">
        <w:t>Zapište, jaké je základní rozdělení mocninných funkcí a u každého typu uveďte 2 exponenty.</w:t>
      </w:r>
    </w:p>
    <w:p w:rsidR="00340288" w:rsidRDefault="009F75B2" w:rsidP="00BB08D0">
      <w:pPr>
        <w:rPr>
          <w:b/>
        </w:rPr>
      </w:pPr>
      <w:r>
        <w:t xml:space="preserve">3, </w:t>
      </w:r>
      <w:r w:rsidR="00BB08D0">
        <w:t>Zapište, jaké mocninné funkce jsou sudé a jaké liché.</w:t>
      </w:r>
    </w:p>
    <w:p w:rsidR="00997826" w:rsidRDefault="009F75B2" w:rsidP="00F50B49">
      <w:pPr>
        <w:pStyle w:val="Bezmezer"/>
      </w:pPr>
      <w:r>
        <w:t xml:space="preserve">4, </w:t>
      </w:r>
      <w:r w:rsidR="00340288">
        <w:t>J</w:t>
      </w:r>
      <w:r w:rsidR="00F50B49">
        <w:t>sou</w:t>
      </w:r>
      <w:r w:rsidR="00340288">
        <w:t xml:space="preserve"> dán</w:t>
      </w:r>
      <w:r w:rsidR="00F50B49">
        <w:t>y</w:t>
      </w:r>
      <w:r w:rsidR="00340288">
        <w:t xml:space="preserve"> funkce </w:t>
      </w:r>
    </w:p>
    <w:p w:rsidR="00997826" w:rsidRDefault="00F95BF1" w:rsidP="00860448">
      <w:pPr>
        <w:pStyle w:val="Bezmezer"/>
        <w:ind w:firstLine="708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left:0;text-align:left;margin-left:-.3pt;margin-top:3pt;width:77.25pt;height:75.75pt;z-index:-251649024;mso-position-horizontal-relative:text;mso-position-vertical-relative:text">
            <v:imagedata r:id="rId9" o:title=""/>
          </v:shape>
          <o:OLEObject Type="Embed" ProgID="Equation.DSMT4" ShapeID="_x0000_s1030" DrawAspect="Content" ObjectID="_1423572137" r:id="rId10"/>
        </w:pict>
      </w:r>
    </w:p>
    <w:p w:rsidR="00860448" w:rsidRDefault="00860448" w:rsidP="00340288">
      <w:pPr>
        <w:pStyle w:val="Bezmezer"/>
      </w:pPr>
    </w:p>
    <w:p w:rsidR="00860448" w:rsidRDefault="00860448" w:rsidP="00340288">
      <w:pPr>
        <w:pStyle w:val="Bezmezer"/>
      </w:pPr>
    </w:p>
    <w:p w:rsidR="00860448" w:rsidRDefault="00860448" w:rsidP="00340288">
      <w:pPr>
        <w:pStyle w:val="Bezmezer"/>
      </w:pPr>
    </w:p>
    <w:p w:rsidR="00860448" w:rsidRDefault="00860448" w:rsidP="00340288">
      <w:pPr>
        <w:pStyle w:val="Bezmezer"/>
      </w:pPr>
    </w:p>
    <w:p w:rsidR="007852DA" w:rsidRDefault="007852DA" w:rsidP="00340288">
      <w:pPr>
        <w:pStyle w:val="Bezmezer"/>
      </w:pPr>
    </w:p>
    <w:p w:rsidR="00860448" w:rsidRDefault="00BB08D0" w:rsidP="00340288">
      <w:pPr>
        <w:pStyle w:val="Bezmezer"/>
      </w:pPr>
      <w:r>
        <w:t>Zapište jejich obory hodnot.</w:t>
      </w:r>
    </w:p>
    <w:p w:rsidR="00BB08D0" w:rsidRDefault="00BB08D0">
      <w:r>
        <w:br w:type="page"/>
      </w:r>
    </w:p>
    <w:p w:rsidR="007852DA" w:rsidRDefault="00627BE7" w:rsidP="007852DA">
      <w:pPr>
        <w:pStyle w:val="Nadpis1"/>
      </w:pPr>
      <w:r>
        <w:lastRenderedPageBreak/>
        <w:t xml:space="preserve">Řešení </w:t>
      </w:r>
      <w:r w:rsidR="007852DA">
        <w:t>písemné práce- Mocninné funkce</w:t>
      </w:r>
    </w:p>
    <w:p w:rsidR="007852DA" w:rsidRDefault="007852DA" w:rsidP="007852DA"/>
    <w:p w:rsidR="007852DA" w:rsidRDefault="007852DA" w:rsidP="007852DA">
      <w:r>
        <w:t>1, Definujte pojem mocninná funkce.</w:t>
      </w:r>
    </w:p>
    <w:p w:rsidR="007852DA" w:rsidRPr="007852DA" w:rsidRDefault="007852DA" w:rsidP="007852DA">
      <w:pPr>
        <w:pStyle w:val="Bezmezer"/>
        <w:rPr>
          <w:i/>
        </w:rPr>
      </w:pPr>
      <w:r w:rsidRPr="007852DA">
        <w:rPr>
          <w:i/>
        </w:rPr>
        <w:t>Mocninná funkce se nazývá každá funkce zapsaná ve tvaru</w:t>
      </w:r>
      <w:r w:rsidRPr="007852DA">
        <w:t xml:space="preserve"> </w:t>
      </w:r>
      <w:r w:rsidRPr="00BB4146">
        <w:rPr>
          <w:position w:val="-10"/>
        </w:rPr>
        <w:object w:dxaOrig="660" w:dyaOrig="360">
          <v:shape id="_x0000_i1026" type="#_x0000_t75" style="width:33pt;height:18pt" o:ole="">
            <v:imagedata r:id="rId11" o:title=""/>
          </v:shape>
          <o:OLEObject Type="Embed" ProgID="Equation.DSMT4" ShapeID="_x0000_i1026" DrawAspect="Content" ObjectID="_1423572136" r:id="rId12"/>
        </w:object>
      </w:r>
      <w:r w:rsidRPr="007852DA">
        <w:rPr>
          <w:i/>
        </w:rPr>
        <w:t>, kde n je celé číslo různé od nuly.</w:t>
      </w:r>
    </w:p>
    <w:p w:rsidR="007852DA" w:rsidRDefault="007852DA" w:rsidP="007852DA">
      <w:pPr>
        <w:pStyle w:val="Bezmezer"/>
      </w:pPr>
    </w:p>
    <w:p w:rsidR="007852DA" w:rsidRPr="007852DA" w:rsidRDefault="007852DA" w:rsidP="007852DA">
      <w:pPr>
        <w:pStyle w:val="Bezmezer"/>
      </w:pPr>
    </w:p>
    <w:p w:rsidR="007852DA" w:rsidRDefault="007852DA" w:rsidP="007852DA">
      <w:r>
        <w:t>2, Zapište, jaké je základní rozdělení mocninných funkcí a u každého typu uveďte 2 exponenty.</w:t>
      </w:r>
    </w:p>
    <w:p w:rsidR="007852DA" w:rsidRDefault="00960DE4" w:rsidP="007852DA">
      <w:pPr>
        <w:pStyle w:val="Bezmezer"/>
        <w:rPr>
          <w:i/>
        </w:rPr>
      </w:pPr>
      <w:r>
        <w:rPr>
          <w:i/>
        </w:rPr>
        <w:t>Funkce s kladným sudým exponentem</w:t>
      </w:r>
      <w:r w:rsidR="007852DA">
        <w:rPr>
          <w:i/>
        </w:rPr>
        <w:t xml:space="preserve"> (4;6)</w:t>
      </w:r>
    </w:p>
    <w:p w:rsidR="007852DA" w:rsidRDefault="00960DE4" w:rsidP="007852DA">
      <w:pPr>
        <w:pStyle w:val="Bezmezer"/>
        <w:rPr>
          <w:i/>
        </w:rPr>
      </w:pPr>
      <w:r>
        <w:rPr>
          <w:i/>
        </w:rPr>
        <w:t>Funkce s kladným lichým exponentem</w:t>
      </w:r>
      <w:r w:rsidR="007852DA">
        <w:rPr>
          <w:i/>
        </w:rPr>
        <w:t xml:space="preserve"> (5;7)</w:t>
      </w:r>
    </w:p>
    <w:p w:rsidR="007852DA" w:rsidRDefault="00960DE4" w:rsidP="007852DA">
      <w:pPr>
        <w:pStyle w:val="Bezmezer"/>
        <w:rPr>
          <w:i/>
        </w:rPr>
      </w:pPr>
      <w:r>
        <w:rPr>
          <w:i/>
        </w:rPr>
        <w:t>Funkce se záporným sudým exponentem</w:t>
      </w:r>
      <w:r w:rsidR="007852DA">
        <w:rPr>
          <w:i/>
        </w:rPr>
        <w:t xml:space="preserve"> (-4;-6)</w:t>
      </w:r>
    </w:p>
    <w:p w:rsidR="007852DA" w:rsidRDefault="00960DE4" w:rsidP="007852DA">
      <w:pPr>
        <w:pStyle w:val="Bezmezer"/>
        <w:rPr>
          <w:i/>
        </w:rPr>
      </w:pPr>
      <w:r>
        <w:rPr>
          <w:i/>
        </w:rPr>
        <w:t>Funkce se záporným lichým exponentem</w:t>
      </w:r>
      <w:r w:rsidR="007852DA">
        <w:rPr>
          <w:i/>
        </w:rPr>
        <w:t xml:space="preserve"> (-5;-7)</w:t>
      </w:r>
    </w:p>
    <w:p w:rsidR="007852DA" w:rsidRDefault="007852DA" w:rsidP="007852DA">
      <w:pPr>
        <w:pStyle w:val="Bezmezer"/>
        <w:rPr>
          <w:i/>
        </w:rPr>
      </w:pPr>
    </w:p>
    <w:p w:rsidR="007852DA" w:rsidRPr="007852DA" w:rsidRDefault="007852DA" w:rsidP="007852DA">
      <w:pPr>
        <w:pStyle w:val="Bezmezer"/>
        <w:rPr>
          <w:i/>
        </w:rPr>
      </w:pPr>
    </w:p>
    <w:p w:rsidR="007852DA" w:rsidRDefault="007852DA" w:rsidP="007852DA">
      <w:r>
        <w:t>3, Zapište, jaké mocninné funkce jsou sudé a jaké liché.</w:t>
      </w:r>
    </w:p>
    <w:p w:rsidR="00960DE4" w:rsidRDefault="00960DE4" w:rsidP="00960DE4">
      <w:pPr>
        <w:pStyle w:val="Bezmezer"/>
        <w:rPr>
          <w:i/>
        </w:rPr>
      </w:pPr>
      <w:r>
        <w:rPr>
          <w:i/>
        </w:rPr>
        <w:t>Sudé funkce- funkce s kladným sudým exponentem a funkce se záporným sudým exponentem</w:t>
      </w:r>
    </w:p>
    <w:p w:rsidR="00960DE4" w:rsidRPr="00960DE4" w:rsidRDefault="00960DE4" w:rsidP="00960DE4">
      <w:pPr>
        <w:pStyle w:val="Bezmezer"/>
        <w:rPr>
          <w:i/>
        </w:rPr>
      </w:pPr>
      <w:r>
        <w:rPr>
          <w:i/>
        </w:rPr>
        <w:t>Liché funkce- funkce s kladným lichým exponentem a funkce se záporným lichým exponentem</w:t>
      </w:r>
    </w:p>
    <w:p w:rsidR="007852DA" w:rsidRDefault="007852DA" w:rsidP="007852DA">
      <w:pPr>
        <w:pStyle w:val="Bezmezer"/>
      </w:pPr>
      <w:r>
        <w:t xml:space="preserve">4, Jsou dány funkce </w:t>
      </w:r>
    </w:p>
    <w:p w:rsidR="007852DA" w:rsidRDefault="00F95BF1" w:rsidP="007852DA">
      <w:pPr>
        <w:pStyle w:val="Bezmezer"/>
        <w:ind w:firstLine="708"/>
      </w:pPr>
      <w:r>
        <w:rPr>
          <w:noProof/>
        </w:rPr>
        <w:pict>
          <v:shape id="_x0000_s1031" type="#_x0000_t75" style="position:absolute;left:0;text-align:left;margin-left:-.3pt;margin-top:3pt;width:77.25pt;height:75.75pt;z-index:-251646976;mso-position-horizontal-relative:text;mso-position-vertical-relative:text">
            <v:imagedata r:id="rId9" o:title=""/>
          </v:shape>
          <o:OLEObject Type="Embed" ProgID="Equation.DSMT4" ShapeID="_x0000_s1031" DrawAspect="Content" ObjectID="_1423572138" r:id="rId13"/>
        </w:pict>
      </w:r>
    </w:p>
    <w:p w:rsidR="007852DA" w:rsidRDefault="007852DA" w:rsidP="007852DA">
      <w:pPr>
        <w:pStyle w:val="Bezmezer"/>
      </w:pPr>
    </w:p>
    <w:p w:rsidR="007852DA" w:rsidRDefault="007852DA" w:rsidP="007852DA">
      <w:pPr>
        <w:pStyle w:val="Bezmezer"/>
      </w:pPr>
    </w:p>
    <w:p w:rsidR="007852DA" w:rsidRDefault="007852DA" w:rsidP="007852DA">
      <w:pPr>
        <w:pStyle w:val="Bezmezer"/>
      </w:pPr>
    </w:p>
    <w:p w:rsidR="007852DA" w:rsidRDefault="007852DA" w:rsidP="007852DA">
      <w:pPr>
        <w:pStyle w:val="Bezmezer"/>
      </w:pPr>
    </w:p>
    <w:p w:rsidR="007852DA" w:rsidRDefault="007852DA" w:rsidP="007852DA">
      <w:pPr>
        <w:pStyle w:val="Bezmezer"/>
      </w:pPr>
    </w:p>
    <w:p w:rsidR="007852DA" w:rsidRDefault="007852DA" w:rsidP="00960DE4">
      <w:r>
        <w:t>Zapište jejich obory hodnot.</w:t>
      </w:r>
    </w:p>
    <w:p w:rsidR="00960DE4" w:rsidRDefault="00960DE4" w:rsidP="00960DE4">
      <w:pPr>
        <w:pStyle w:val="Bezmezer"/>
        <w:rPr>
          <w:i/>
        </w:rPr>
      </w:pPr>
      <w:r>
        <w:rPr>
          <w:i/>
        </w:rPr>
        <w:t>Hf(x)=</w:t>
      </w:r>
      <w:r>
        <w:rPr>
          <w:rFonts w:cs="Arial"/>
          <w:i/>
        </w:rPr>
        <w:t>‹</w:t>
      </w:r>
      <w:r>
        <w:rPr>
          <w:i/>
        </w:rPr>
        <w:t>0;</w:t>
      </w:r>
      <w:r>
        <w:rPr>
          <w:rFonts w:cs="Arial"/>
          <w:i/>
        </w:rPr>
        <w:t>∞</w:t>
      </w:r>
      <w:r>
        <w:rPr>
          <w:i/>
        </w:rPr>
        <w:t>)</w:t>
      </w:r>
    </w:p>
    <w:p w:rsidR="00960DE4" w:rsidRDefault="00960DE4" w:rsidP="00960DE4">
      <w:pPr>
        <w:pStyle w:val="Bezmezer"/>
        <w:rPr>
          <w:i/>
        </w:rPr>
      </w:pPr>
      <w:r>
        <w:rPr>
          <w:i/>
        </w:rPr>
        <w:t>Hg(x)=R</w:t>
      </w:r>
    </w:p>
    <w:p w:rsidR="00960DE4" w:rsidRDefault="00960DE4" w:rsidP="00960DE4">
      <w:pPr>
        <w:pStyle w:val="Bezmezer"/>
        <w:rPr>
          <w:i/>
        </w:rPr>
      </w:pPr>
      <w:r>
        <w:rPr>
          <w:i/>
        </w:rPr>
        <w:t>Hh(x)=(-</w:t>
      </w:r>
      <w:r>
        <w:rPr>
          <w:rFonts w:cs="Arial"/>
          <w:i/>
        </w:rPr>
        <w:t>∞</w:t>
      </w:r>
      <w:r>
        <w:rPr>
          <w:i/>
        </w:rPr>
        <w:t>;5)</w:t>
      </w:r>
    </w:p>
    <w:p w:rsidR="00960DE4" w:rsidRPr="00960DE4" w:rsidRDefault="00960DE4" w:rsidP="00960DE4">
      <w:pPr>
        <w:pStyle w:val="Bezmezer"/>
        <w:rPr>
          <w:i/>
        </w:rPr>
      </w:pPr>
      <w:r>
        <w:rPr>
          <w:i/>
        </w:rPr>
        <w:t>Hi(x)=R-</w:t>
      </w:r>
      <w:r>
        <w:rPr>
          <w:i/>
          <w:lang w:val="en-US"/>
        </w:rPr>
        <w:t>{2}</w:t>
      </w:r>
    </w:p>
    <w:p w:rsidR="00960DE4" w:rsidRDefault="00960DE4" w:rsidP="007852DA">
      <w:pPr>
        <w:pStyle w:val="Bezmezer"/>
      </w:pPr>
    </w:p>
    <w:p w:rsidR="007852DA" w:rsidRDefault="007852DA">
      <w:pPr>
        <w:rPr>
          <w:rFonts w:eastAsiaTheme="majorEastAsia" w:cstheme="majorBidi"/>
          <w:b/>
          <w:bCs/>
          <w:color w:val="000000" w:themeColor="text1"/>
          <w:sz w:val="40"/>
          <w:szCs w:val="28"/>
        </w:rPr>
      </w:pPr>
      <w:r>
        <w:br w:type="page"/>
      </w:r>
    </w:p>
    <w:p w:rsidR="00AF1DBB" w:rsidRDefault="00AF1DBB" w:rsidP="007852DA">
      <w:pPr>
        <w:pStyle w:val="Nadpis1"/>
      </w:pPr>
      <w:r>
        <w:lastRenderedPageBreak/>
        <w:t>Bibliografické citace</w:t>
      </w:r>
    </w:p>
    <w:p w:rsidR="00627BE7" w:rsidRDefault="00627BE7" w:rsidP="00627BE7"/>
    <w:p w:rsidR="00627BE7" w:rsidRPr="00627BE7" w:rsidRDefault="00627BE7" w:rsidP="00627BE7">
      <w:r w:rsidRPr="00627BE7">
        <w:t>Doporučenou literaturou ke studiu je:</w:t>
      </w:r>
    </w:p>
    <w:p w:rsidR="00AF1DBB" w:rsidRDefault="00AF1DBB" w:rsidP="00AF1DBB"/>
    <w:p w:rsidR="00960DE4" w:rsidRPr="00960DE4" w:rsidRDefault="00960DE4" w:rsidP="00960DE4">
      <w:r w:rsidRPr="00960DE4">
        <w:t xml:space="preserve">ODVÁRKO, Oldřich a kol. </w:t>
      </w:r>
      <w:r w:rsidRPr="00960DE4">
        <w:rPr>
          <w:i/>
          <w:iCs/>
        </w:rPr>
        <w:t>Matematika pro střední odborné škola a studijní obory středních odborných učilišť. 3. část. 5</w:t>
      </w:r>
      <w:r w:rsidRPr="00960DE4">
        <w:t>. vyd. Havlíčkův Brod: Prometheus, 1996. ISBN 80-7196-039-X, s. 36-41</w:t>
      </w:r>
    </w:p>
    <w:p w:rsidR="00AF1DBB" w:rsidRPr="00AF1DBB" w:rsidRDefault="00AF1DBB" w:rsidP="00AF1DBB">
      <w:r w:rsidRPr="00AF1DBB">
        <w:t xml:space="preserve">KUBEŠOVÁ, Naděžda. </w:t>
      </w:r>
      <w:r w:rsidRPr="00AF1DBB">
        <w:rPr>
          <w:i/>
          <w:iCs/>
        </w:rPr>
        <w:t xml:space="preserve">Matematika- přehled středoškolského učiva. </w:t>
      </w:r>
      <w:r w:rsidRPr="00AF1DBB">
        <w:t>Dotisk 2. vyd. Třebíč: Petra, 2007. ISBN 978-80-86873-05-3</w:t>
      </w:r>
    </w:p>
    <w:p w:rsidR="00AF1DBB" w:rsidRPr="00AF1DBB" w:rsidRDefault="00AF1DBB" w:rsidP="00AF1DBB"/>
    <w:sectPr w:rsidR="00AF1DBB" w:rsidRPr="00AF1DBB" w:rsidSect="00AF1DBB">
      <w:foot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094" w:rsidRDefault="00381094" w:rsidP="00AF1DBB">
      <w:pPr>
        <w:spacing w:after="0" w:line="240" w:lineRule="auto"/>
      </w:pPr>
      <w:r>
        <w:separator/>
      </w:r>
    </w:p>
  </w:endnote>
  <w:endnote w:type="continuationSeparator" w:id="0">
    <w:p w:rsidR="00381094" w:rsidRDefault="00381094" w:rsidP="00AF1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DBB" w:rsidRPr="00AF1DBB" w:rsidRDefault="00AF1DBB" w:rsidP="00AF1DBB">
    <w:pPr>
      <w:pStyle w:val="Zpat"/>
    </w:pPr>
    <w:r w:rsidRPr="00AF1DBB">
      <w:t xml:space="preserve">„Autorem materiálu a všech jeho částí, není-li uvedeno jinak, je Ladislav </w:t>
    </w:r>
    <w:proofErr w:type="spellStart"/>
    <w:r w:rsidRPr="00AF1DBB">
      <w:t>Bencs</w:t>
    </w:r>
    <w:proofErr w:type="spellEnd"/>
    <w:r w:rsidRPr="00AF1DBB">
      <w:t>.”</w:t>
    </w:r>
  </w:p>
  <w:p w:rsidR="00AF1DBB" w:rsidRDefault="00AF1DBB">
    <w:pPr>
      <w:pStyle w:val="Zpat"/>
    </w:pPr>
  </w:p>
  <w:p w:rsidR="00AF1DBB" w:rsidRDefault="00AF1DB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094" w:rsidRDefault="00381094" w:rsidP="00AF1DBB">
      <w:pPr>
        <w:spacing w:after="0" w:line="240" w:lineRule="auto"/>
      </w:pPr>
      <w:r>
        <w:separator/>
      </w:r>
    </w:p>
  </w:footnote>
  <w:footnote w:type="continuationSeparator" w:id="0">
    <w:p w:rsidR="00381094" w:rsidRDefault="00381094" w:rsidP="00AF1D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4D"/>
    <w:rsid w:val="00036EDC"/>
    <w:rsid w:val="0006472F"/>
    <w:rsid w:val="0008067F"/>
    <w:rsid w:val="00084235"/>
    <w:rsid w:val="000B7A4A"/>
    <w:rsid w:val="000D1404"/>
    <w:rsid w:val="000E6043"/>
    <w:rsid w:val="00114A82"/>
    <w:rsid w:val="001775D7"/>
    <w:rsid w:val="001874E2"/>
    <w:rsid w:val="00187B99"/>
    <w:rsid w:val="001A29D2"/>
    <w:rsid w:val="0020174D"/>
    <w:rsid w:val="0020661D"/>
    <w:rsid w:val="002336D2"/>
    <w:rsid w:val="002818B3"/>
    <w:rsid w:val="002C69EF"/>
    <w:rsid w:val="00311BB6"/>
    <w:rsid w:val="00340288"/>
    <w:rsid w:val="0037675F"/>
    <w:rsid w:val="00381094"/>
    <w:rsid w:val="00382FCF"/>
    <w:rsid w:val="003A0552"/>
    <w:rsid w:val="003A548C"/>
    <w:rsid w:val="003D7A21"/>
    <w:rsid w:val="003E1DE3"/>
    <w:rsid w:val="003F4F2A"/>
    <w:rsid w:val="0040410D"/>
    <w:rsid w:val="00406011"/>
    <w:rsid w:val="00461945"/>
    <w:rsid w:val="00477E3A"/>
    <w:rsid w:val="004D21A8"/>
    <w:rsid w:val="004D47F2"/>
    <w:rsid w:val="004E0370"/>
    <w:rsid w:val="004F6509"/>
    <w:rsid w:val="005311A7"/>
    <w:rsid w:val="0055289D"/>
    <w:rsid w:val="00555D43"/>
    <w:rsid w:val="005E3446"/>
    <w:rsid w:val="005E4CB4"/>
    <w:rsid w:val="005F1AF8"/>
    <w:rsid w:val="005F506D"/>
    <w:rsid w:val="005F5D08"/>
    <w:rsid w:val="00627BE7"/>
    <w:rsid w:val="006363AF"/>
    <w:rsid w:val="0065053D"/>
    <w:rsid w:val="00660FF9"/>
    <w:rsid w:val="0066406A"/>
    <w:rsid w:val="00664484"/>
    <w:rsid w:val="006828CD"/>
    <w:rsid w:val="0069638E"/>
    <w:rsid w:val="006A0482"/>
    <w:rsid w:val="006A0711"/>
    <w:rsid w:val="006B2ABB"/>
    <w:rsid w:val="006D0DE1"/>
    <w:rsid w:val="006D1A84"/>
    <w:rsid w:val="006F44AE"/>
    <w:rsid w:val="006F5211"/>
    <w:rsid w:val="006F58B2"/>
    <w:rsid w:val="0072457F"/>
    <w:rsid w:val="007274F1"/>
    <w:rsid w:val="00733B68"/>
    <w:rsid w:val="00752F42"/>
    <w:rsid w:val="007852DA"/>
    <w:rsid w:val="007862AD"/>
    <w:rsid w:val="007A4BE8"/>
    <w:rsid w:val="007B029B"/>
    <w:rsid w:val="007C0FF1"/>
    <w:rsid w:val="007D569B"/>
    <w:rsid w:val="007E2910"/>
    <w:rsid w:val="00806456"/>
    <w:rsid w:val="00830300"/>
    <w:rsid w:val="00844013"/>
    <w:rsid w:val="00860448"/>
    <w:rsid w:val="00880BA4"/>
    <w:rsid w:val="00891763"/>
    <w:rsid w:val="008E37C9"/>
    <w:rsid w:val="008E71DB"/>
    <w:rsid w:val="008F7599"/>
    <w:rsid w:val="00902EA0"/>
    <w:rsid w:val="00906EC4"/>
    <w:rsid w:val="009126B2"/>
    <w:rsid w:val="009475E5"/>
    <w:rsid w:val="00960DE4"/>
    <w:rsid w:val="00997826"/>
    <w:rsid w:val="009B23AF"/>
    <w:rsid w:val="009E246F"/>
    <w:rsid w:val="009F75B2"/>
    <w:rsid w:val="00A02865"/>
    <w:rsid w:val="00A111DD"/>
    <w:rsid w:val="00A649ED"/>
    <w:rsid w:val="00AA3476"/>
    <w:rsid w:val="00AB18CA"/>
    <w:rsid w:val="00AC6B0C"/>
    <w:rsid w:val="00AF1DBB"/>
    <w:rsid w:val="00B33EA0"/>
    <w:rsid w:val="00B41C16"/>
    <w:rsid w:val="00B561A2"/>
    <w:rsid w:val="00B93E0F"/>
    <w:rsid w:val="00BA0AF2"/>
    <w:rsid w:val="00BB08D0"/>
    <w:rsid w:val="00C132D8"/>
    <w:rsid w:val="00C26069"/>
    <w:rsid w:val="00C559E2"/>
    <w:rsid w:val="00C677B1"/>
    <w:rsid w:val="00C911E5"/>
    <w:rsid w:val="00CA114A"/>
    <w:rsid w:val="00CD20CD"/>
    <w:rsid w:val="00CF0760"/>
    <w:rsid w:val="00CF3CC4"/>
    <w:rsid w:val="00D14328"/>
    <w:rsid w:val="00DA5097"/>
    <w:rsid w:val="00DD3A99"/>
    <w:rsid w:val="00DF36AC"/>
    <w:rsid w:val="00E12A3F"/>
    <w:rsid w:val="00E833DB"/>
    <w:rsid w:val="00EB3EB6"/>
    <w:rsid w:val="00ED6567"/>
    <w:rsid w:val="00F136A2"/>
    <w:rsid w:val="00F157F1"/>
    <w:rsid w:val="00F2247F"/>
    <w:rsid w:val="00F50B49"/>
    <w:rsid w:val="00F53111"/>
    <w:rsid w:val="00F95BF1"/>
    <w:rsid w:val="00FC129A"/>
    <w:rsid w:val="00FC586F"/>
    <w:rsid w:val="00FD296C"/>
    <w:rsid w:val="00FD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304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NB01</dc:creator>
  <cp:lastModifiedBy>Karel Singer</cp:lastModifiedBy>
  <cp:revision>4</cp:revision>
  <dcterms:created xsi:type="dcterms:W3CDTF">2013-02-28T08:08:00Z</dcterms:created>
  <dcterms:modified xsi:type="dcterms:W3CDTF">2013-02-28T14:55:00Z</dcterms:modified>
</cp:coreProperties>
</file>