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4D" w:rsidRPr="0020174D" w:rsidRDefault="0020174D" w:rsidP="0020174D">
      <w:pPr>
        <w:pStyle w:val="Bezmezer"/>
        <w:ind w:left="1416" w:firstLine="708"/>
      </w:pPr>
      <w:r w:rsidRPr="0020174D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B70F2E4" wp14:editId="7722E5F9">
            <wp:simplePos x="0" y="0"/>
            <wp:positionH relativeFrom="column">
              <wp:posOffset>-4445</wp:posOffset>
            </wp:positionH>
            <wp:positionV relativeFrom="paragraph">
              <wp:posOffset>-23495</wp:posOffset>
            </wp:positionV>
            <wp:extent cx="1284605" cy="1209040"/>
            <wp:effectExtent l="0" t="0" r="0" b="0"/>
            <wp:wrapNone/>
            <wp:docPr id="81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1209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174D">
        <w:t>Soukromá hotelová škola Bukaschool s. r. o. Most</w:t>
      </w:r>
    </w:p>
    <w:p w:rsidR="0020174D" w:rsidRPr="0020174D" w:rsidRDefault="0020174D" w:rsidP="00891763">
      <w:pPr>
        <w:pStyle w:val="Bezmezer"/>
        <w:ind w:left="2124"/>
      </w:pPr>
      <w:r w:rsidRPr="0020174D">
        <w:t>Kmochova 1823, 434 01 Most • +420 476 706 696 • info@bukaschool.cz</w:t>
      </w:r>
    </w:p>
    <w:p w:rsidR="0020174D" w:rsidRPr="0020174D" w:rsidRDefault="0020174D" w:rsidP="0020174D">
      <w:pPr>
        <w:pStyle w:val="Bezmezer"/>
        <w:ind w:left="1416" w:firstLine="708"/>
      </w:pPr>
      <w:r w:rsidRPr="0020174D">
        <w:t>www.bukaschool.cz</w:t>
      </w:r>
    </w:p>
    <w:p w:rsidR="007274F1" w:rsidRDefault="007274F1" w:rsidP="0020174D"/>
    <w:p w:rsidR="0020174D" w:rsidRDefault="0020174D" w:rsidP="0020174D"/>
    <w:p w:rsidR="0020174D" w:rsidRDefault="0020174D" w:rsidP="0020174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3"/>
        <w:gridCol w:w="6005"/>
      </w:tblGrid>
      <w:tr w:rsidR="0020174D" w:rsidTr="00203FCF">
        <w:trPr>
          <w:trHeight w:val="627"/>
        </w:trPr>
        <w:tc>
          <w:tcPr>
            <w:tcW w:w="9288" w:type="dxa"/>
            <w:gridSpan w:val="2"/>
            <w:vAlign w:val="center"/>
          </w:tcPr>
          <w:p w:rsidR="0020174D" w:rsidRPr="0020174D" w:rsidRDefault="0020174D" w:rsidP="0020174D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20174D">
              <w:rPr>
                <w:rFonts w:cs="Arial"/>
                <w:b/>
                <w:sz w:val="40"/>
                <w:szCs w:val="40"/>
              </w:rPr>
              <w:t>DIGITÁLNÍ UČEBNÍ MATERIÁL</w:t>
            </w:r>
          </w:p>
        </w:tc>
      </w:tr>
      <w:tr w:rsidR="0020174D" w:rsidTr="00203FCF">
        <w:trPr>
          <w:trHeight w:val="369"/>
        </w:trPr>
        <w:tc>
          <w:tcPr>
            <w:tcW w:w="9288" w:type="dxa"/>
            <w:gridSpan w:val="2"/>
          </w:tcPr>
          <w:p w:rsidR="0020174D" w:rsidRPr="0020174D" w:rsidRDefault="0020174D" w:rsidP="0020174D">
            <w:pPr>
              <w:rPr>
                <w:rFonts w:cs="Arial"/>
              </w:rPr>
            </w:pP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projektu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CZ.1.07/1.5.00/34.0227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projektu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Bukaschool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Název školy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  <w:sz w:val="22"/>
              </w:rPr>
            </w:pPr>
            <w:r w:rsidRPr="0020174D">
              <w:rPr>
                <w:rFonts w:cs="Arial"/>
                <w:sz w:val="22"/>
              </w:rPr>
              <w:t xml:space="preserve">Soukromá hotelová škola Bukaschool s.r.o., </w:t>
            </w:r>
          </w:p>
          <w:p w:rsidR="0020174D" w:rsidRPr="0020174D" w:rsidRDefault="0020174D" w:rsidP="0020174D">
            <w:pPr>
              <w:tabs>
                <w:tab w:val="left" w:pos="1110"/>
              </w:tabs>
              <w:rPr>
                <w:rFonts w:cs="Arial"/>
              </w:rPr>
            </w:pPr>
            <w:r w:rsidRPr="0020174D">
              <w:rPr>
                <w:rFonts w:cs="Arial"/>
              </w:rPr>
              <w:t>Kmochova 1823, 434 01 Most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Vyučovací předmět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Matematika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3FCF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Tematický</w:t>
            </w:r>
            <w:r w:rsidR="0020174D" w:rsidRPr="0020174D">
              <w:rPr>
                <w:rFonts w:cs="Arial"/>
                <w:b/>
              </w:rPr>
              <w:t xml:space="preserve"> okruh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Funkce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Ročník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3FCF">
            <w:pPr>
              <w:rPr>
                <w:rFonts w:cs="Arial"/>
              </w:rPr>
            </w:pPr>
            <w:proofErr w:type="gramStart"/>
            <w:r w:rsidRPr="0020174D">
              <w:rPr>
                <w:rFonts w:cs="Arial"/>
              </w:rPr>
              <w:t xml:space="preserve">1.-4. </w:t>
            </w:r>
            <w:r w:rsidR="00203FCF">
              <w:rPr>
                <w:rFonts w:cs="Arial"/>
              </w:rPr>
              <w:t>r</w:t>
            </w:r>
            <w:bookmarkStart w:id="0" w:name="_GoBack"/>
            <w:bookmarkEnd w:id="0"/>
            <w:r w:rsidRPr="0020174D">
              <w:rPr>
                <w:rFonts w:cs="Arial"/>
              </w:rPr>
              <w:t>očník</w:t>
            </w:r>
            <w:proofErr w:type="gramEnd"/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Jméno autora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 xml:space="preserve">Ladislav </w:t>
            </w:r>
            <w:proofErr w:type="spellStart"/>
            <w:r w:rsidRPr="0020174D">
              <w:rPr>
                <w:rFonts w:cs="Arial"/>
              </w:rPr>
              <w:t>Bencs</w:t>
            </w:r>
            <w:proofErr w:type="spellEnd"/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Období tvorby DŮM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září 2012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Označení DUM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71FC1">
            <w:pPr>
              <w:rPr>
                <w:rFonts w:cs="Arial"/>
              </w:rPr>
            </w:pPr>
            <w:r w:rsidRPr="0020174D">
              <w:rPr>
                <w:rFonts w:cs="Arial"/>
              </w:rPr>
              <w:t>VY_32_INOVACE_</w:t>
            </w:r>
            <w:r w:rsidR="0072457F">
              <w:rPr>
                <w:rFonts w:cs="Arial"/>
              </w:rPr>
              <w:t>1</w:t>
            </w:r>
            <w:r w:rsidR="00271FC1">
              <w:rPr>
                <w:rFonts w:cs="Arial"/>
              </w:rPr>
              <w:t>9</w:t>
            </w:r>
            <w:r w:rsidRPr="0020174D">
              <w:rPr>
                <w:rFonts w:cs="Arial"/>
              </w:rPr>
              <w:t>LB_</w:t>
            </w:r>
            <w:r w:rsidR="004E5527">
              <w:rPr>
                <w:rFonts w:cs="Arial"/>
              </w:rPr>
              <w:t>FUNKCE_</w:t>
            </w:r>
            <w:r w:rsidR="00271FC1">
              <w:rPr>
                <w:rFonts w:cs="Arial"/>
              </w:rPr>
              <w:t>TANGENS</w:t>
            </w:r>
            <w:r w:rsidR="00CD20CD">
              <w:rPr>
                <w:rFonts w:cs="Arial"/>
              </w:rPr>
              <w:t>_TEST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Číslo a název klíčové aktivity</w:t>
            </w:r>
          </w:p>
        </w:tc>
        <w:tc>
          <w:tcPr>
            <w:tcW w:w="6005" w:type="dxa"/>
            <w:vAlign w:val="center"/>
          </w:tcPr>
          <w:p w:rsidR="0020174D" w:rsidRPr="0020174D" w:rsidRDefault="0020174D" w:rsidP="0020174D">
            <w:pPr>
              <w:rPr>
                <w:rFonts w:cs="Arial"/>
              </w:rPr>
            </w:pPr>
            <w:r w:rsidRPr="0020174D">
              <w:rPr>
                <w:rFonts w:cs="Arial"/>
              </w:rPr>
              <w:t>III/2 Inovace a zkvalitnění výuky prostřednictvím ICT</w:t>
            </w:r>
          </w:p>
        </w:tc>
      </w:tr>
      <w:tr w:rsidR="0020174D" w:rsidTr="00203FCF">
        <w:trPr>
          <w:trHeight w:val="369"/>
        </w:trPr>
        <w:tc>
          <w:tcPr>
            <w:tcW w:w="3283" w:type="dxa"/>
            <w:vAlign w:val="center"/>
          </w:tcPr>
          <w:p w:rsidR="0020174D" w:rsidRPr="0020174D" w:rsidRDefault="0020174D" w:rsidP="0020174D">
            <w:pPr>
              <w:rPr>
                <w:rFonts w:cs="Arial"/>
                <w:b/>
              </w:rPr>
            </w:pPr>
            <w:r w:rsidRPr="0020174D">
              <w:rPr>
                <w:rFonts w:cs="Arial"/>
                <w:b/>
              </w:rPr>
              <w:t>Anotace</w:t>
            </w:r>
          </w:p>
        </w:tc>
        <w:tc>
          <w:tcPr>
            <w:tcW w:w="6005" w:type="dxa"/>
            <w:vAlign w:val="center"/>
          </w:tcPr>
          <w:p w:rsidR="0020174D" w:rsidRPr="0020174D" w:rsidRDefault="009F75B2" w:rsidP="0020174D">
            <w:pPr>
              <w:rPr>
                <w:rFonts w:cs="Arial"/>
              </w:rPr>
            </w:pPr>
            <w:r>
              <w:rPr>
                <w:rFonts w:cs="Arial"/>
              </w:rPr>
              <w:t>Písemná práce</w:t>
            </w:r>
            <w:r w:rsidR="0020174D" w:rsidRPr="0020174D">
              <w:rPr>
                <w:rFonts w:cs="Arial"/>
              </w:rPr>
              <w:t xml:space="preserve"> je určen</w:t>
            </w:r>
            <w:r>
              <w:rPr>
                <w:rFonts w:cs="Arial"/>
              </w:rPr>
              <w:t>a</w:t>
            </w:r>
            <w:r w:rsidR="0020174D" w:rsidRPr="0020174D">
              <w:rPr>
                <w:rFonts w:cs="Arial"/>
              </w:rPr>
              <w:t xml:space="preserve"> k</w:t>
            </w:r>
            <w:r>
              <w:rPr>
                <w:rFonts w:cs="Arial"/>
              </w:rPr>
              <w:t> </w:t>
            </w:r>
            <w:r w:rsidR="0020174D" w:rsidRPr="0020174D">
              <w:rPr>
                <w:rFonts w:cs="Arial"/>
              </w:rPr>
              <w:t>ověření</w:t>
            </w:r>
            <w:r>
              <w:rPr>
                <w:rFonts w:cs="Arial"/>
              </w:rPr>
              <w:t xml:space="preserve"> získaných</w:t>
            </w:r>
            <w:r w:rsidR="0020174D" w:rsidRPr="0020174D">
              <w:rPr>
                <w:rFonts w:cs="Arial"/>
              </w:rPr>
              <w:t xml:space="preserve"> znalostí.</w:t>
            </w:r>
          </w:p>
        </w:tc>
      </w:tr>
    </w:tbl>
    <w:p w:rsidR="0020174D" w:rsidRDefault="0020174D" w:rsidP="0020174D"/>
    <w:p w:rsidR="0020174D" w:rsidRDefault="0020174D" w:rsidP="0020174D">
      <w:pPr>
        <w:jc w:val="center"/>
      </w:pPr>
      <w:r w:rsidRPr="0020174D">
        <w:rPr>
          <w:noProof/>
          <w:lang w:eastAsia="cs-CZ"/>
        </w:rPr>
        <w:drawing>
          <wp:inline distT="0" distB="0" distL="0" distR="0" wp14:anchorId="70374D2D" wp14:editId="14989CA7">
            <wp:extent cx="3746500" cy="915987"/>
            <wp:effectExtent l="0" t="0" r="6350" b="0"/>
            <wp:docPr id="8241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1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91598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0174D" w:rsidRDefault="0020174D">
      <w:r>
        <w:br w:type="page"/>
      </w:r>
    </w:p>
    <w:p w:rsidR="0020174D" w:rsidRDefault="009F75B2" w:rsidP="009F75B2">
      <w:pPr>
        <w:pStyle w:val="Nadpis1"/>
      </w:pPr>
      <w:r>
        <w:lastRenderedPageBreak/>
        <w:t xml:space="preserve">Písemná práce- </w:t>
      </w:r>
      <w:r w:rsidR="004E5527">
        <w:t xml:space="preserve">Funkce </w:t>
      </w:r>
      <w:r w:rsidR="00271FC1">
        <w:t>tangens</w:t>
      </w:r>
    </w:p>
    <w:p w:rsidR="009F75B2" w:rsidRDefault="009F75B2" w:rsidP="009F75B2"/>
    <w:p w:rsidR="009F75B2" w:rsidRDefault="009F75B2" w:rsidP="009F75B2">
      <w:r>
        <w:t>1, Definujte pojem funkce</w:t>
      </w:r>
      <w:r w:rsidR="004E5527">
        <w:t xml:space="preserve"> </w:t>
      </w:r>
      <w:r w:rsidR="00271FC1">
        <w:t>tangens</w:t>
      </w:r>
      <w:r>
        <w:t>.</w:t>
      </w:r>
    </w:p>
    <w:p w:rsidR="009F75B2" w:rsidRDefault="009F75B2" w:rsidP="009F75B2">
      <w:r>
        <w:t xml:space="preserve">2, </w:t>
      </w:r>
      <w:r w:rsidR="004E5527">
        <w:t>Co je grafem</w:t>
      </w:r>
      <w:r w:rsidR="00340288">
        <w:t xml:space="preserve"> funkce</w:t>
      </w:r>
      <w:r w:rsidR="004E5527">
        <w:t xml:space="preserve"> </w:t>
      </w:r>
      <w:r w:rsidR="00271FC1">
        <w:t>tangens</w:t>
      </w:r>
      <w:r w:rsidR="00340288">
        <w:t>?</w:t>
      </w:r>
    </w:p>
    <w:p w:rsidR="00997826" w:rsidRDefault="00994CAB" w:rsidP="00F50B49">
      <w:pPr>
        <w:pStyle w:val="Bezmezer"/>
      </w:pPr>
      <w:r>
        <w:t>3</w:t>
      </w:r>
      <w:r w:rsidR="009F75B2">
        <w:t xml:space="preserve">, </w:t>
      </w:r>
      <w:r w:rsidR="00340288">
        <w:t>J</w:t>
      </w:r>
      <w:r w:rsidR="00F50B49">
        <w:t>sou</w:t>
      </w:r>
      <w:r w:rsidR="00340288">
        <w:t xml:space="preserve"> dán</w:t>
      </w:r>
      <w:r w:rsidR="00F50B49">
        <w:t>y</w:t>
      </w:r>
      <w:r w:rsidR="00340288">
        <w:t xml:space="preserve"> funkce</w:t>
      </w:r>
      <w:r w:rsidR="0020568B">
        <w:t>:</w:t>
      </w:r>
      <w:r w:rsidR="00A94306">
        <w:tab/>
        <w:t>f:</w:t>
      </w:r>
      <w:r w:rsidR="00164097">
        <w:t xml:space="preserve"> y=</w:t>
      </w:r>
      <w:r w:rsidR="00271FC1">
        <w:t>tg(</w:t>
      </w:r>
      <w:r w:rsidR="00A94306">
        <w:t>x</w:t>
      </w:r>
      <w:r w:rsidR="00271FC1">
        <w:t>+π/3)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  <w:t xml:space="preserve">  </w:t>
      </w:r>
      <w:r>
        <w:tab/>
        <w:t>g:y=</w:t>
      </w:r>
      <w:r w:rsidR="00271FC1">
        <w:t>tg(x-</w:t>
      </w:r>
      <w:r w:rsidR="00271FC1" w:rsidRPr="00271FC1">
        <w:t xml:space="preserve"> </w:t>
      </w:r>
      <w:r w:rsidR="00271FC1">
        <w:t>π/4)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  <w:t>h:y=</w:t>
      </w:r>
      <w:r w:rsidR="00271FC1">
        <w:t>tg(</w:t>
      </w:r>
      <w:r>
        <w:t>x</w:t>
      </w:r>
      <w:r w:rsidR="00271FC1">
        <w:t>+</w:t>
      </w:r>
      <w:r w:rsidR="00271FC1" w:rsidRPr="00271FC1">
        <w:t xml:space="preserve"> </w:t>
      </w:r>
      <w:r w:rsidR="00271FC1">
        <w:t>π)</w:t>
      </w:r>
    </w:p>
    <w:p w:rsidR="00A94306" w:rsidRDefault="00A94306" w:rsidP="00F50B49">
      <w:pPr>
        <w:pStyle w:val="Bezmezer"/>
      </w:pPr>
      <w:r>
        <w:tab/>
      </w:r>
      <w:r>
        <w:tab/>
      </w:r>
      <w:r>
        <w:tab/>
      </w:r>
      <w:r>
        <w:tab/>
      </w:r>
      <w:r w:rsidR="00164097">
        <w:t>i:y=</w:t>
      </w:r>
      <w:r w:rsidR="00271FC1">
        <w:t>tg(x+1)</w:t>
      </w:r>
    </w:p>
    <w:p w:rsidR="00860448" w:rsidRDefault="00A94306" w:rsidP="00340288">
      <w:pPr>
        <w:pStyle w:val="Bezmezer"/>
      </w:pPr>
      <w:r>
        <w:t>Určete</w:t>
      </w:r>
      <w:r w:rsidR="00271FC1">
        <w:t xml:space="preserve">, pro které hodnoty </w:t>
      </w:r>
      <w:r w:rsidR="00271FC1">
        <w:rPr>
          <w:b/>
        </w:rPr>
        <w:t>x</w:t>
      </w:r>
      <w:r w:rsidR="00271FC1">
        <w:t xml:space="preserve"> nejsou funkce definovány.</w:t>
      </w:r>
      <w:r w:rsidR="00164097">
        <w:t xml:space="preserve"> </w:t>
      </w:r>
    </w:p>
    <w:p w:rsidR="00860448" w:rsidRDefault="00860448" w:rsidP="00340288">
      <w:pPr>
        <w:pStyle w:val="Bezmezer"/>
      </w:pPr>
    </w:p>
    <w:p w:rsidR="00997826" w:rsidRDefault="00BE78B8" w:rsidP="00340288">
      <w:pPr>
        <w:pStyle w:val="Bezmezer"/>
      </w:pPr>
      <w:r>
        <w:t>4</w:t>
      </w:r>
      <w:r w:rsidR="00997826">
        <w:t xml:space="preserve">, </w:t>
      </w:r>
      <w:r w:rsidR="00A94306">
        <w:t>Dokažte, že platí:</w:t>
      </w:r>
      <w:r w:rsidR="00A94306">
        <w:tab/>
      </w:r>
      <w:r w:rsidR="00A94306">
        <w:tab/>
      </w:r>
      <w:proofErr w:type="gramStart"/>
      <w:r w:rsidR="00271FC1">
        <w:t>tg(17π/4</w:t>
      </w:r>
      <w:proofErr w:type="gramEnd"/>
      <w:r w:rsidR="00271FC1">
        <w:t>)=tg(π/4)</w:t>
      </w:r>
    </w:p>
    <w:p w:rsidR="00A94306" w:rsidRDefault="00A94306" w:rsidP="00340288">
      <w:pPr>
        <w:pStyle w:val="Bezmezer"/>
      </w:pPr>
      <w:r>
        <w:tab/>
      </w:r>
      <w:r>
        <w:tab/>
      </w:r>
      <w:r>
        <w:tab/>
      </w:r>
      <w:r>
        <w:tab/>
      </w:r>
      <w:proofErr w:type="gramStart"/>
      <w:r w:rsidR="00271FC1">
        <w:t>tg(1</w:t>
      </w:r>
      <w:r w:rsidR="00405CB1">
        <w:t>6</w:t>
      </w:r>
      <w:r>
        <w:t>π</w:t>
      </w:r>
      <w:r w:rsidR="00164097">
        <w:t>/</w:t>
      </w:r>
      <w:r w:rsidR="00405CB1">
        <w:t>3</w:t>
      </w:r>
      <w:proofErr w:type="gramEnd"/>
      <w:r>
        <w:t>)=</w:t>
      </w:r>
      <w:r w:rsidR="00271FC1">
        <w:t>tg(</w:t>
      </w:r>
      <w:r>
        <w:t>π</w:t>
      </w:r>
      <w:r w:rsidR="00164097">
        <w:t>/</w:t>
      </w:r>
      <w:r w:rsidR="00405CB1">
        <w:t>3</w:t>
      </w:r>
      <w:r>
        <w:t>)</w:t>
      </w:r>
    </w:p>
    <w:p w:rsidR="00A94306" w:rsidRDefault="00A94306" w:rsidP="00340288">
      <w:pPr>
        <w:pStyle w:val="Bezmezer"/>
      </w:pPr>
    </w:p>
    <w:p w:rsidR="00997826" w:rsidRDefault="00997826" w:rsidP="00337C88">
      <w:pPr>
        <w:pStyle w:val="Bezmezer"/>
      </w:pPr>
      <w:r>
        <w:br w:type="page"/>
      </w:r>
    </w:p>
    <w:p w:rsidR="00271FC1" w:rsidRDefault="00627BE7" w:rsidP="00271FC1">
      <w:pPr>
        <w:pStyle w:val="Nadpis1"/>
      </w:pPr>
      <w:r>
        <w:lastRenderedPageBreak/>
        <w:t xml:space="preserve">Řešení </w:t>
      </w:r>
      <w:r w:rsidR="006D14B7">
        <w:t>písemné</w:t>
      </w:r>
      <w:r w:rsidR="00271FC1">
        <w:t xml:space="preserve"> práce- Funkce tangens</w:t>
      </w:r>
    </w:p>
    <w:p w:rsidR="00271FC1" w:rsidRDefault="00271FC1" w:rsidP="00271FC1"/>
    <w:p w:rsidR="00271FC1" w:rsidRDefault="00271FC1" w:rsidP="00271FC1">
      <w:r>
        <w:t>1, Definujte pojem funkce tangens.</w:t>
      </w:r>
    </w:p>
    <w:p w:rsidR="00271FC1" w:rsidRPr="00271FC1" w:rsidRDefault="00271FC1" w:rsidP="00271FC1">
      <w:pPr>
        <w:pStyle w:val="Bezmezer"/>
        <w:rPr>
          <w:i/>
        </w:rPr>
      </w:pPr>
      <w:r w:rsidRPr="00271FC1">
        <w:rPr>
          <w:i/>
        </w:rPr>
        <w:t xml:space="preserve">Funkcí </w:t>
      </w:r>
      <w:r w:rsidRPr="00271FC1">
        <w:rPr>
          <w:b/>
          <w:bCs/>
          <w:i/>
        </w:rPr>
        <w:t xml:space="preserve">tangens </w:t>
      </w:r>
      <w:r w:rsidRPr="00271FC1">
        <w:rPr>
          <w:i/>
        </w:rPr>
        <w:t xml:space="preserve">argumentu </w:t>
      </w:r>
      <w:r w:rsidRPr="00271FC1">
        <w:rPr>
          <w:b/>
          <w:bCs/>
          <w:i/>
        </w:rPr>
        <w:t>x</w:t>
      </w:r>
      <w:r w:rsidRPr="00271FC1">
        <w:rPr>
          <w:i/>
        </w:rPr>
        <w:t xml:space="preserve"> se nazývá funkce, která je dána vztahem </w:t>
      </w:r>
      <w:r w:rsidRPr="00271FC1">
        <w:rPr>
          <w:i/>
          <w:position w:val="-24"/>
        </w:rPr>
        <w:object w:dxaOrig="9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30.75pt" o:ole="">
            <v:imagedata r:id="rId9" o:title=""/>
          </v:shape>
          <o:OLEObject Type="Embed" ProgID="Equation.DSMT4" ShapeID="_x0000_i1025" DrawAspect="Content" ObjectID="_1423571748" r:id="rId10"/>
        </w:object>
      </w:r>
      <w:r w:rsidRPr="00271FC1">
        <w:rPr>
          <w:i/>
        </w:rPr>
        <w:t>.</w:t>
      </w:r>
    </w:p>
    <w:p w:rsidR="00271FC1" w:rsidRDefault="00271FC1" w:rsidP="00271FC1">
      <w:pPr>
        <w:pStyle w:val="Bezmezer"/>
        <w:rPr>
          <w:i/>
        </w:rPr>
      </w:pPr>
    </w:p>
    <w:p w:rsidR="00271FC1" w:rsidRPr="00271FC1" w:rsidRDefault="00271FC1" w:rsidP="00271FC1">
      <w:pPr>
        <w:pStyle w:val="Bezmezer"/>
        <w:rPr>
          <w:i/>
        </w:rPr>
      </w:pPr>
    </w:p>
    <w:p w:rsidR="00271FC1" w:rsidRDefault="00271FC1" w:rsidP="00271FC1">
      <w:r>
        <w:t>2, Co je grafem funkce tangens?</w:t>
      </w:r>
    </w:p>
    <w:p w:rsidR="00271FC1" w:rsidRDefault="00271FC1" w:rsidP="00271FC1">
      <w:pPr>
        <w:pStyle w:val="Bezmezer"/>
        <w:rPr>
          <w:i/>
        </w:rPr>
      </w:pPr>
      <w:r>
        <w:rPr>
          <w:i/>
        </w:rPr>
        <w:t>Grafem funkce tangens je tangentoida.</w:t>
      </w:r>
    </w:p>
    <w:p w:rsidR="00271FC1" w:rsidRDefault="00271FC1" w:rsidP="00271FC1">
      <w:pPr>
        <w:pStyle w:val="Bezmezer"/>
        <w:rPr>
          <w:i/>
        </w:rPr>
      </w:pPr>
    </w:p>
    <w:p w:rsidR="00271FC1" w:rsidRPr="00271FC1" w:rsidRDefault="00271FC1" w:rsidP="00271FC1">
      <w:pPr>
        <w:pStyle w:val="Bezmezer"/>
        <w:rPr>
          <w:i/>
        </w:rPr>
      </w:pPr>
    </w:p>
    <w:p w:rsidR="00271FC1" w:rsidRPr="00743A32" w:rsidRDefault="00271FC1" w:rsidP="00271FC1">
      <w:pPr>
        <w:pStyle w:val="Bezmezer"/>
        <w:rPr>
          <w:i/>
          <w:lang w:val="en-US"/>
        </w:rPr>
      </w:pPr>
      <w:r>
        <w:t>3, Jsou dány funkce:</w:t>
      </w:r>
      <w:r>
        <w:tab/>
        <w:t>f: y=tg(x+π/3)</w:t>
      </w:r>
      <w:r>
        <w:tab/>
      </w:r>
      <w:r w:rsidRPr="00743A32">
        <w:rPr>
          <w:i/>
        </w:rPr>
        <w:t xml:space="preserve">posun o π/3 </w:t>
      </w:r>
      <w:proofErr w:type="spellStart"/>
      <w:r w:rsidRPr="00743A32">
        <w:rPr>
          <w:i/>
        </w:rPr>
        <w:t>zpět</w:t>
      </w:r>
      <w:r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743A32" w:rsidRPr="00743A32">
        <w:rPr>
          <w:rFonts w:cs="Arial"/>
          <w:i/>
        </w:rPr>
        <w:t>π/6 + kπ</w:t>
      </w:r>
      <w:r w:rsidR="00743A32" w:rsidRPr="00743A32">
        <w:rPr>
          <w:rFonts w:cs="Arial"/>
          <w:i/>
          <w:lang w:val="en-US"/>
        </w:rPr>
        <w:t>}</w:t>
      </w:r>
    </w:p>
    <w:p w:rsidR="00271FC1" w:rsidRDefault="00271FC1" w:rsidP="00271FC1">
      <w:pPr>
        <w:pStyle w:val="Bezmezer"/>
      </w:pPr>
      <w:r>
        <w:tab/>
      </w:r>
      <w:r>
        <w:tab/>
      </w:r>
      <w:r>
        <w:tab/>
        <w:t xml:space="preserve">  </w:t>
      </w:r>
      <w:r>
        <w:tab/>
        <w:t>g:y=tg(x-</w:t>
      </w:r>
      <w:r w:rsidRPr="00271FC1">
        <w:t xml:space="preserve"> </w:t>
      </w:r>
      <w:r>
        <w:t>π/4)</w:t>
      </w:r>
      <w:r w:rsidR="00743A32">
        <w:tab/>
      </w:r>
      <w:r w:rsidR="00743A32" w:rsidRPr="00743A32">
        <w:rPr>
          <w:i/>
        </w:rPr>
        <w:t xml:space="preserve">posun o π/4 </w:t>
      </w:r>
      <w:proofErr w:type="spellStart"/>
      <w:r w:rsidR="00743A32" w:rsidRPr="00743A32">
        <w:rPr>
          <w:i/>
        </w:rPr>
        <w:t>vpřed</w:t>
      </w:r>
      <w:r w:rsidR="00743A32"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743A32" w:rsidRPr="00743A32">
        <w:rPr>
          <w:rFonts w:cs="Arial"/>
          <w:i/>
        </w:rPr>
        <w:t>π/4+ kπ</w:t>
      </w:r>
      <w:r w:rsidR="00743A32" w:rsidRPr="00743A32">
        <w:rPr>
          <w:rFonts w:cs="Arial"/>
          <w:i/>
          <w:lang w:val="en-US"/>
        </w:rPr>
        <w:t>}</w:t>
      </w:r>
    </w:p>
    <w:p w:rsidR="00743A32" w:rsidRDefault="00271FC1" w:rsidP="00743A32">
      <w:pPr>
        <w:pStyle w:val="Bezmezer"/>
      </w:pPr>
      <w:r>
        <w:tab/>
      </w:r>
      <w:r>
        <w:tab/>
      </w:r>
      <w:r>
        <w:tab/>
      </w:r>
      <w:r>
        <w:tab/>
        <w:t>h:y=tg(x+</w:t>
      </w:r>
      <w:r w:rsidRPr="00271FC1">
        <w:t xml:space="preserve"> </w:t>
      </w:r>
      <w:r>
        <w:t>π)</w:t>
      </w:r>
      <w:r w:rsidR="00743A32">
        <w:tab/>
      </w:r>
      <w:r w:rsidR="00743A32">
        <w:tab/>
      </w:r>
      <w:r w:rsidR="00743A32" w:rsidRPr="00743A32">
        <w:rPr>
          <w:i/>
        </w:rPr>
        <w:t xml:space="preserve">posun o π </w:t>
      </w:r>
      <w:proofErr w:type="spellStart"/>
      <w:r w:rsidR="00743A32" w:rsidRPr="00743A32">
        <w:rPr>
          <w:i/>
        </w:rPr>
        <w:t>v</w:t>
      </w:r>
      <w:r w:rsidR="00743A32">
        <w:rPr>
          <w:i/>
        </w:rPr>
        <w:t>zad</w:t>
      </w:r>
      <w:r w:rsidR="00743A32"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743A32" w:rsidRPr="00743A32">
        <w:rPr>
          <w:rFonts w:cs="Arial"/>
          <w:i/>
        </w:rPr>
        <w:t>π/</w:t>
      </w:r>
      <w:r w:rsidR="00743A32">
        <w:rPr>
          <w:rFonts w:cs="Arial"/>
          <w:i/>
        </w:rPr>
        <w:t>2</w:t>
      </w:r>
      <w:r w:rsidR="00743A32" w:rsidRPr="00743A32">
        <w:rPr>
          <w:rFonts w:cs="Arial"/>
          <w:i/>
        </w:rPr>
        <w:t>+ kπ</w:t>
      </w:r>
      <w:r w:rsidR="00743A32" w:rsidRPr="00743A32">
        <w:rPr>
          <w:rFonts w:cs="Arial"/>
          <w:i/>
          <w:lang w:val="en-US"/>
        </w:rPr>
        <w:t>}</w:t>
      </w:r>
    </w:p>
    <w:p w:rsidR="00271FC1" w:rsidRDefault="00271FC1" w:rsidP="00271FC1">
      <w:pPr>
        <w:pStyle w:val="Bezmezer"/>
      </w:pPr>
      <w:r>
        <w:tab/>
      </w:r>
      <w:r>
        <w:tab/>
      </w:r>
      <w:r>
        <w:tab/>
      </w:r>
      <w:r>
        <w:tab/>
        <w:t>i:y=tg(x+1)</w:t>
      </w:r>
      <w:r w:rsidR="00743A32">
        <w:tab/>
      </w:r>
      <w:r w:rsidR="00743A32">
        <w:tab/>
      </w:r>
      <w:r w:rsidR="00743A32" w:rsidRPr="00743A32">
        <w:rPr>
          <w:i/>
        </w:rPr>
        <w:t xml:space="preserve">posun o 1 </w:t>
      </w:r>
      <w:proofErr w:type="spellStart"/>
      <w:r w:rsidR="00743A32" w:rsidRPr="00743A32">
        <w:rPr>
          <w:i/>
        </w:rPr>
        <w:t>vzad</w:t>
      </w:r>
      <w:r w:rsidR="00743A32" w:rsidRPr="00743A32">
        <w:rPr>
          <w:rFonts w:cs="Arial"/>
          <w:i/>
        </w:rPr>
        <w:t>→</w:t>
      </w:r>
      <w:r w:rsidR="00743A32" w:rsidRPr="00743A32">
        <w:rPr>
          <w:i/>
        </w:rPr>
        <w:t>x</w:t>
      </w:r>
      <w:proofErr w:type="spellEnd"/>
      <w:r w:rsidR="00743A32" w:rsidRPr="00743A32">
        <w:rPr>
          <w:rFonts w:cs="Arial"/>
          <w:i/>
        </w:rPr>
        <w:t>≠</w:t>
      </w:r>
      <w:r w:rsidR="00743A32" w:rsidRPr="00743A32">
        <w:rPr>
          <w:rFonts w:cs="Arial"/>
          <w:i/>
          <w:lang w:val="en-US"/>
        </w:rPr>
        <w:t>{</w:t>
      </w:r>
      <w:r w:rsidR="00743A32" w:rsidRPr="00743A32">
        <w:rPr>
          <w:rFonts w:cs="Arial"/>
          <w:i/>
        </w:rPr>
        <w:t>π/2+1+ kπ</w:t>
      </w:r>
      <w:r w:rsidR="00743A32" w:rsidRPr="00743A32">
        <w:rPr>
          <w:rFonts w:cs="Arial"/>
          <w:i/>
          <w:lang w:val="en-US"/>
        </w:rPr>
        <w:t>}</w:t>
      </w:r>
    </w:p>
    <w:p w:rsidR="00271FC1" w:rsidRDefault="00271FC1" w:rsidP="00271FC1">
      <w:pPr>
        <w:pStyle w:val="Bezmezer"/>
      </w:pPr>
      <w:r>
        <w:t xml:space="preserve">Určete, pro které hodnoty </w:t>
      </w:r>
      <w:r>
        <w:rPr>
          <w:b/>
        </w:rPr>
        <w:t>x</w:t>
      </w:r>
      <w:r>
        <w:t xml:space="preserve"> nejsou funkce definovány. </w:t>
      </w:r>
    </w:p>
    <w:p w:rsidR="00271FC1" w:rsidRDefault="00271FC1" w:rsidP="00271FC1">
      <w:pPr>
        <w:pStyle w:val="Bezmezer"/>
      </w:pPr>
    </w:p>
    <w:p w:rsidR="00271FC1" w:rsidRDefault="00271FC1" w:rsidP="00271FC1">
      <w:pPr>
        <w:pStyle w:val="Bezmezer"/>
      </w:pPr>
      <w:r>
        <w:t>4, Dokažte, že platí:</w:t>
      </w:r>
      <w:r>
        <w:tab/>
      </w:r>
      <w:r>
        <w:tab/>
      </w:r>
      <w:proofErr w:type="gramStart"/>
      <w:r>
        <w:t>tg(17π/4</w:t>
      </w:r>
      <w:proofErr w:type="gramEnd"/>
      <w:r>
        <w:t>)=tg(π/4)</w:t>
      </w:r>
    </w:p>
    <w:p w:rsidR="00271FC1" w:rsidRDefault="00271FC1" w:rsidP="00743A32">
      <w:r>
        <w:tab/>
      </w:r>
      <w:r>
        <w:tab/>
      </w:r>
      <w:r>
        <w:tab/>
      </w:r>
      <w:r>
        <w:tab/>
      </w:r>
      <w:proofErr w:type="gramStart"/>
      <w:r>
        <w:t>tg</w:t>
      </w:r>
      <w:r w:rsidR="00405CB1">
        <w:t>(16</w:t>
      </w:r>
      <w:r>
        <w:t>π/</w:t>
      </w:r>
      <w:r w:rsidR="00405CB1">
        <w:t>3</w:t>
      </w:r>
      <w:proofErr w:type="gramEnd"/>
      <w:r>
        <w:t>)=tg</w:t>
      </w:r>
      <w:r w:rsidR="00405CB1">
        <w:t>(</w:t>
      </w:r>
      <w:r>
        <w:t>π</w:t>
      </w:r>
      <w:r w:rsidR="00405CB1">
        <w:t>/3</w:t>
      </w:r>
      <w:r>
        <w:t>)</w:t>
      </w:r>
    </w:p>
    <w:p w:rsidR="00743A32" w:rsidRDefault="00743A32" w:rsidP="00743A32">
      <w:pPr>
        <w:pStyle w:val="Bezmezer"/>
        <w:rPr>
          <w:i/>
        </w:rPr>
      </w:pPr>
      <w:proofErr w:type="gramStart"/>
      <w:r>
        <w:rPr>
          <w:i/>
        </w:rPr>
        <w:t>tg(17π/4</w:t>
      </w:r>
      <w:proofErr w:type="gramEnd"/>
      <w:r>
        <w:rPr>
          <w:i/>
        </w:rPr>
        <w:t>)=tg(4π+π/4)=tg(π/4)</w:t>
      </w:r>
    </w:p>
    <w:p w:rsidR="00743A32" w:rsidRPr="00743A32" w:rsidRDefault="00405CB1" w:rsidP="00743A32">
      <w:pPr>
        <w:pStyle w:val="Bezmezer"/>
        <w:rPr>
          <w:rFonts w:ascii="Times New Roman" w:hAnsi="Times New Roman" w:cs="Times New Roman"/>
          <w:i/>
          <w:lang w:val="el-GR"/>
        </w:rPr>
      </w:pPr>
      <w:proofErr w:type="gramStart"/>
      <w:r>
        <w:rPr>
          <w:i/>
        </w:rPr>
        <w:t>tg(16</w:t>
      </w:r>
      <w:r w:rsidR="00743A32">
        <w:rPr>
          <w:i/>
        </w:rPr>
        <w:t>π</w:t>
      </w:r>
      <w:r>
        <w:rPr>
          <w:i/>
        </w:rPr>
        <w:t>/3</w:t>
      </w:r>
      <w:proofErr w:type="gramEnd"/>
      <w:r w:rsidR="00743A32">
        <w:rPr>
          <w:i/>
        </w:rPr>
        <w:t>)</w:t>
      </w:r>
      <w:r>
        <w:rPr>
          <w:i/>
        </w:rPr>
        <w:t>=tg(5π+π/3)=tg(π/3)</w:t>
      </w:r>
    </w:p>
    <w:p w:rsidR="00337C88" w:rsidRDefault="00337C88" w:rsidP="00271FC1">
      <w:pPr>
        <w:pStyle w:val="Nadpis1"/>
      </w:pPr>
    </w:p>
    <w:p w:rsidR="00337C88" w:rsidRDefault="00337C88" w:rsidP="00337C88">
      <w:pPr>
        <w:pStyle w:val="Bezmezer"/>
      </w:pPr>
    </w:p>
    <w:p w:rsidR="008B54C8" w:rsidRDefault="008B54C8" w:rsidP="00355EA0">
      <w:pPr>
        <w:pStyle w:val="Bezmezer"/>
      </w:pPr>
      <w:r>
        <w:br w:type="page"/>
      </w:r>
    </w:p>
    <w:p w:rsidR="00AF1DBB" w:rsidRDefault="00AF1DBB" w:rsidP="00AF1DBB">
      <w:pPr>
        <w:pStyle w:val="Nadpis1"/>
      </w:pPr>
      <w:r>
        <w:lastRenderedPageBreak/>
        <w:t>Bibliografické citace</w:t>
      </w:r>
    </w:p>
    <w:p w:rsidR="00627BE7" w:rsidRDefault="00627BE7" w:rsidP="00627BE7"/>
    <w:p w:rsidR="00627BE7" w:rsidRPr="00627BE7" w:rsidRDefault="00627BE7" w:rsidP="00627BE7">
      <w:r w:rsidRPr="00627BE7">
        <w:t>Doporučenou literaturou ke studiu je:</w:t>
      </w:r>
    </w:p>
    <w:p w:rsidR="00AF1DBB" w:rsidRDefault="00AF1DBB" w:rsidP="00AF1DBB"/>
    <w:p w:rsidR="0063352C" w:rsidRPr="00960DE4" w:rsidRDefault="0063352C" w:rsidP="0063352C">
      <w:r w:rsidRPr="00960DE4">
        <w:t xml:space="preserve">ODVÁRKO, Oldřich a kol. </w:t>
      </w:r>
      <w:r w:rsidRPr="00960DE4">
        <w:rPr>
          <w:i/>
          <w:iCs/>
        </w:rPr>
        <w:t>Matematika pro střední odborné škola a studijní obory středních odborných učilišť. 3. část. 5</w:t>
      </w:r>
      <w:r w:rsidRPr="00960DE4">
        <w:t>. vyd. Havlíčkův Brod: Prometheus, 19</w:t>
      </w:r>
      <w:r>
        <w:t xml:space="preserve">96. ISBN 80-7196-039-X, s. </w:t>
      </w:r>
      <w:r w:rsidR="00405CB1" w:rsidRPr="00405CB1">
        <w:t>91-104</w:t>
      </w:r>
    </w:p>
    <w:p w:rsidR="00AF1DBB" w:rsidRPr="00AF1DBB" w:rsidRDefault="00AF1DBB" w:rsidP="00AF1DBB">
      <w:r w:rsidRPr="00AF1DBB">
        <w:t xml:space="preserve">KUBEŠOVÁ, Naděžda. </w:t>
      </w:r>
      <w:r w:rsidRPr="00AF1DBB">
        <w:rPr>
          <w:i/>
          <w:iCs/>
        </w:rPr>
        <w:t xml:space="preserve">Matematika- přehled středoškolského učiva. </w:t>
      </w:r>
      <w:r w:rsidRPr="00AF1DBB">
        <w:t>Dotisk 2. vyd. Třebíč: Petra, 2007. ISBN 978-80-86873-05-3</w:t>
      </w:r>
    </w:p>
    <w:p w:rsidR="00AF1DBB" w:rsidRPr="00AF1DBB" w:rsidRDefault="00AF1DBB" w:rsidP="00AF1DBB"/>
    <w:sectPr w:rsidR="00AF1DBB" w:rsidRPr="00AF1DBB" w:rsidSect="00AF1DBB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360" w:rsidRDefault="00A00360" w:rsidP="00AF1DBB">
      <w:pPr>
        <w:spacing w:after="0" w:line="240" w:lineRule="auto"/>
      </w:pPr>
      <w:r>
        <w:separator/>
      </w:r>
    </w:p>
  </w:endnote>
  <w:endnote w:type="continuationSeparator" w:id="0">
    <w:p w:rsidR="00A00360" w:rsidRDefault="00A00360" w:rsidP="00AF1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DBB" w:rsidRPr="00AF1DBB" w:rsidRDefault="00AF1DBB" w:rsidP="00AF1DBB">
    <w:pPr>
      <w:pStyle w:val="Zpat"/>
    </w:pPr>
    <w:r w:rsidRPr="00AF1DBB">
      <w:t xml:space="preserve">„Autorem materiálu a všech jeho částí, není-li uvedeno jinak, je Ladislav </w:t>
    </w:r>
    <w:proofErr w:type="spellStart"/>
    <w:r w:rsidRPr="00AF1DBB">
      <w:t>Bencs</w:t>
    </w:r>
    <w:proofErr w:type="spellEnd"/>
    <w:r w:rsidRPr="00AF1DBB">
      <w:t>.”</w:t>
    </w:r>
  </w:p>
  <w:p w:rsidR="00AF1DBB" w:rsidRDefault="00AF1DBB">
    <w:pPr>
      <w:pStyle w:val="Zpat"/>
    </w:pPr>
  </w:p>
  <w:p w:rsidR="00AF1DBB" w:rsidRDefault="00AF1DB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360" w:rsidRDefault="00A00360" w:rsidP="00AF1DBB">
      <w:pPr>
        <w:spacing w:after="0" w:line="240" w:lineRule="auto"/>
      </w:pPr>
      <w:r>
        <w:separator/>
      </w:r>
    </w:p>
  </w:footnote>
  <w:footnote w:type="continuationSeparator" w:id="0">
    <w:p w:rsidR="00A00360" w:rsidRDefault="00A00360" w:rsidP="00AF1D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4D"/>
    <w:rsid w:val="00036EDC"/>
    <w:rsid w:val="0006472F"/>
    <w:rsid w:val="0008067F"/>
    <w:rsid w:val="00084235"/>
    <w:rsid w:val="000B7A4A"/>
    <w:rsid w:val="000D1404"/>
    <w:rsid w:val="000E6043"/>
    <w:rsid w:val="00114A82"/>
    <w:rsid w:val="00164097"/>
    <w:rsid w:val="001775D7"/>
    <w:rsid w:val="001874E2"/>
    <w:rsid w:val="00187B99"/>
    <w:rsid w:val="001A29D2"/>
    <w:rsid w:val="0020174D"/>
    <w:rsid w:val="00203FCF"/>
    <w:rsid w:val="0020568B"/>
    <w:rsid w:val="0020661D"/>
    <w:rsid w:val="002336D2"/>
    <w:rsid w:val="00271FC1"/>
    <w:rsid w:val="002818B3"/>
    <w:rsid w:val="002C69EF"/>
    <w:rsid w:val="00311BB6"/>
    <w:rsid w:val="00337C88"/>
    <w:rsid w:val="00340288"/>
    <w:rsid w:val="00354AA5"/>
    <w:rsid w:val="00355EA0"/>
    <w:rsid w:val="0037675F"/>
    <w:rsid w:val="00382FCF"/>
    <w:rsid w:val="003A0552"/>
    <w:rsid w:val="003A548C"/>
    <w:rsid w:val="003D7A21"/>
    <w:rsid w:val="003E1DE3"/>
    <w:rsid w:val="003F4F2A"/>
    <w:rsid w:val="0040410D"/>
    <w:rsid w:val="00405CB1"/>
    <w:rsid w:val="00406011"/>
    <w:rsid w:val="00461945"/>
    <w:rsid w:val="00477E3A"/>
    <w:rsid w:val="004D21A8"/>
    <w:rsid w:val="004D47F2"/>
    <w:rsid w:val="004E0370"/>
    <w:rsid w:val="004E5527"/>
    <w:rsid w:val="004F6509"/>
    <w:rsid w:val="005311A7"/>
    <w:rsid w:val="0055289D"/>
    <w:rsid w:val="00555D43"/>
    <w:rsid w:val="005E3446"/>
    <w:rsid w:val="005E4CB4"/>
    <w:rsid w:val="005F1AF8"/>
    <w:rsid w:val="005F506D"/>
    <w:rsid w:val="005F5D08"/>
    <w:rsid w:val="00600313"/>
    <w:rsid w:val="00627BE7"/>
    <w:rsid w:val="0063352C"/>
    <w:rsid w:val="006363AF"/>
    <w:rsid w:val="0065053D"/>
    <w:rsid w:val="00660FF9"/>
    <w:rsid w:val="0066406A"/>
    <w:rsid w:val="00664484"/>
    <w:rsid w:val="006828CD"/>
    <w:rsid w:val="0069638E"/>
    <w:rsid w:val="006A0482"/>
    <w:rsid w:val="006A0711"/>
    <w:rsid w:val="006B2ABB"/>
    <w:rsid w:val="006D0DE1"/>
    <w:rsid w:val="006D14B7"/>
    <w:rsid w:val="006D1A84"/>
    <w:rsid w:val="006F44AE"/>
    <w:rsid w:val="006F5211"/>
    <w:rsid w:val="006F58B2"/>
    <w:rsid w:val="0072457F"/>
    <w:rsid w:val="007274F1"/>
    <w:rsid w:val="00733B68"/>
    <w:rsid w:val="00743A32"/>
    <w:rsid w:val="00752F42"/>
    <w:rsid w:val="007862AD"/>
    <w:rsid w:val="007B029B"/>
    <w:rsid w:val="007C0FF1"/>
    <w:rsid w:val="007D569B"/>
    <w:rsid w:val="007E2910"/>
    <w:rsid w:val="00806456"/>
    <w:rsid w:val="008146EE"/>
    <w:rsid w:val="00830300"/>
    <w:rsid w:val="00844013"/>
    <w:rsid w:val="00844828"/>
    <w:rsid w:val="00860448"/>
    <w:rsid w:val="00880BA4"/>
    <w:rsid w:val="00891763"/>
    <w:rsid w:val="008B54C8"/>
    <w:rsid w:val="008E37C9"/>
    <w:rsid w:val="008E71DB"/>
    <w:rsid w:val="008F7599"/>
    <w:rsid w:val="00901D8F"/>
    <w:rsid w:val="00902EA0"/>
    <w:rsid w:val="00906EC4"/>
    <w:rsid w:val="009126B2"/>
    <w:rsid w:val="009475E5"/>
    <w:rsid w:val="00994CAB"/>
    <w:rsid w:val="00997826"/>
    <w:rsid w:val="009B23AF"/>
    <w:rsid w:val="009E246F"/>
    <w:rsid w:val="009F75B2"/>
    <w:rsid w:val="00A00360"/>
    <w:rsid w:val="00A02865"/>
    <w:rsid w:val="00A111DD"/>
    <w:rsid w:val="00A649ED"/>
    <w:rsid w:val="00A94306"/>
    <w:rsid w:val="00AA3476"/>
    <w:rsid w:val="00AB18CA"/>
    <w:rsid w:val="00AC6B0C"/>
    <w:rsid w:val="00AD258D"/>
    <w:rsid w:val="00AF1DBB"/>
    <w:rsid w:val="00B27552"/>
    <w:rsid w:val="00B33EA0"/>
    <w:rsid w:val="00B41C16"/>
    <w:rsid w:val="00B561A2"/>
    <w:rsid w:val="00B93E0F"/>
    <w:rsid w:val="00BA0AF2"/>
    <w:rsid w:val="00BE78B8"/>
    <w:rsid w:val="00C132D8"/>
    <w:rsid w:val="00C26069"/>
    <w:rsid w:val="00C559E2"/>
    <w:rsid w:val="00C677B1"/>
    <w:rsid w:val="00C911E5"/>
    <w:rsid w:val="00CA114A"/>
    <w:rsid w:val="00CD20CD"/>
    <w:rsid w:val="00CF3CC4"/>
    <w:rsid w:val="00D14328"/>
    <w:rsid w:val="00DA5097"/>
    <w:rsid w:val="00DB0C8F"/>
    <w:rsid w:val="00DD3A99"/>
    <w:rsid w:val="00DF36AC"/>
    <w:rsid w:val="00E12A3F"/>
    <w:rsid w:val="00E833DB"/>
    <w:rsid w:val="00EB3EB6"/>
    <w:rsid w:val="00EB7F8B"/>
    <w:rsid w:val="00ED6567"/>
    <w:rsid w:val="00F136A2"/>
    <w:rsid w:val="00F157F1"/>
    <w:rsid w:val="00F2247F"/>
    <w:rsid w:val="00F50B49"/>
    <w:rsid w:val="00F53111"/>
    <w:rsid w:val="00FC129A"/>
    <w:rsid w:val="00FC586F"/>
    <w:rsid w:val="00FD296C"/>
    <w:rsid w:val="00FD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5B2"/>
    <w:rPr>
      <w:rFonts w:ascii="Arial" w:hAnsi="Arial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0174D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0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1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17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01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9F75B2"/>
    <w:pPr>
      <w:spacing w:after="0" w:line="240" w:lineRule="auto"/>
    </w:pPr>
    <w:rPr>
      <w:rFonts w:ascii="Arial" w:hAnsi="Arial"/>
      <w:sz w:val="24"/>
    </w:rPr>
  </w:style>
  <w:style w:type="table" w:styleId="Mkatabulky">
    <w:name w:val="Table Grid"/>
    <w:basedOn w:val="Normlntabulka"/>
    <w:uiPriority w:val="59"/>
    <w:rsid w:val="00201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20174D"/>
    <w:rPr>
      <w:rFonts w:ascii="Arial" w:eastAsiaTheme="majorEastAsia" w:hAnsi="Arial" w:cstheme="majorBidi"/>
      <w:b/>
      <w:bCs/>
      <w:color w:val="000000" w:themeColor="text1"/>
      <w:sz w:val="40"/>
      <w:szCs w:val="28"/>
    </w:rPr>
  </w:style>
  <w:style w:type="paragraph" w:styleId="Zhlav">
    <w:name w:val="header"/>
    <w:basedOn w:val="Normln"/>
    <w:link w:val="Zhlav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1DBB"/>
    <w:rPr>
      <w:rFonts w:ascii="Arial" w:hAnsi="Arial"/>
      <w:sz w:val="24"/>
    </w:rPr>
  </w:style>
  <w:style w:type="paragraph" w:styleId="Zpat">
    <w:name w:val="footer"/>
    <w:basedOn w:val="Normln"/>
    <w:link w:val="ZpatChar"/>
    <w:uiPriority w:val="99"/>
    <w:unhideWhenUsed/>
    <w:rsid w:val="00AF1D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1DBB"/>
    <w:rPr>
      <w:rFonts w:ascii="Arial" w:hAnsi="Arial"/>
      <w:sz w:val="24"/>
    </w:rPr>
  </w:style>
  <w:style w:type="character" w:styleId="Zstupntext">
    <w:name w:val="Placeholder Text"/>
    <w:basedOn w:val="Standardnpsmoodstavce"/>
    <w:uiPriority w:val="99"/>
    <w:semiHidden/>
    <w:rsid w:val="00F50B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NB01</dc:creator>
  <cp:lastModifiedBy>Karel Singer</cp:lastModifiedBy>
  <cp:revision>4</cp:revision>
  <cp:lastPrinted>2013-02-28T10:26:00Z</cp:lastPrinted>
  <dcterms:created xsi:type="dcterms:W3CDTF">2013-02-28T14:02:00Z</dcterms:created>
  <dcterms:modified xsi:type="dcterms:W3CDTF">2013-02-28T14:49:00Z</dcterms:modified>
</cp:coreProperties>
</file>