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74D" w:rsidRPr="0020174D" w:rsidRDefault="0020174D" w:rsidP="0020174D">
      <w:pPr>
        <w:pStyle w:val="Bezmezer"/>
        <w:ind w:left="1416" w:firstLine="708"/>
      </w:pPr>
      <w:r w:rsidRPr="0020174D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3B70F2E4" wp14:editId="7722E5F9">
            <wp:simplePos x="0" y="0"/>
            <wp:positionH relativeFrom="column">
              <wp:posOffset>-4445</wp:posOffset>
            </wp:positionH>
            <wp:positionV relativeFrom="paragraph">
              <wp:posOffset>-23495</wp:posOffset>
            </wp:positionV>
            <wp:extent cx="1284605" cy="1209040"/>
            <wp:effectExtent l="0" t="0" r="0" b="0"/>
            <wp:wrapNone/>
            <wp:docPr id="81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1209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174D">
        <w:t>Soukromá hotelová škola Bukaschool s. r. o. Most</w:t>
      </w:r>
    </w:p>
    <w:p w:rsidR="0020174D" w:rsidRPr="0020174D" w:rsidRDefault="0020174D" w:rsidP="00891763">
      <w:pPr>
        <w:pStyle w:val="Bezmezer"/>
        <w:ind w:left="2124"/>
      </w:pPr>
      <w:r w:rsidRPr="0020174D">
        <w:t>Kmochova 1823, 434 01 Most • +420 476 706 696 • info@bukaschool.cz</w:t>
      </w:r>
    </w:p>
    <w:p w:rsidR="0020174D" w:rsidRPr="0020174D" w:rsidRDefault="0020174D" w:rsidP="0020174D">
      <w:pPr>
        <w:pStyle w:val="Bezmezer"/>
        <w:ind w:left="1416" w:firstLine="708"/>
      </w:pPr>
      <w:r w:rsidRPr="0020174D">
        <w:t>www.bukaschool.cz</w:t>
      </w:r>
    </w:p>
    <w:p w:rsidR="007274F1" w:rsidRDefault="007274F1" w:rsidP="0020174D"/>
    <w:p w:rsidR="0020174D" w:rsidRDefault="0020174D" w:rsidP="0020174D"/>
    <w:p w:rsidR="0020174D" w:rsidRDefault="0020174D" w:rsidP="0020174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96"/>
        <w:gridCol w:w="6792"/>
      </w:tblGrid>
      <w:tr w:rsidR="0020174D" w:rsidTr="00C833E7">
        <w:trPr>
          <w:trHeight w:val="627"/>
        </w:trPr>
        <w:tc>
          <w:tcPr>
            <w:tcW w:w="9288" w:type="dxa"/>
            <w:gridSpan w:val="2"/>
            <w:vAlign w:val="center"/>
          </w:tcPr>
          <w:p w:rsidR="0020174D" w:rsidRPr="0020174D" w:rsidRDefault="0020174D" w:rsidP="0020174D">
            <w:pPr>
              <w:jc w:val="center"/>
              <w:rPr>
                <w:rFonts w:cs="Arial"/>
                <w:b/>
                <w:sz w:val="40"/>
                <w:szCs w:val="40"/>
              </w:rPr>
            </w:pPr>
            <w:r w:rsidRPr="0020174D">
              <w:rPr>
                <w:rFonts w:cs="Arial"/>
                <w:b/>
                <w:sz w:val="40"/>
                <w:szCs w:val="40"/>
              </w:rPr>
              <w:t>DIGITÁLNÍ UČEBNÍ MATERIÁL</w:t>
            </w:r>
          </w:p>
        </w:tc>
      </w:tr>
      <w:tr w:rsidR="0020174D" w:rsidTr="0020174D">
        <w:trPr>
          <w:trHeight w:val="369"/>
        </w:trPr>
        <w:tc>
          <w:tcPr>
            <w:tcW w:w="9212" w:type="dxa"/>
            <w:gridSpan w:val="2"/>
          </w:tcPr>
          <w:p w:rsidR="0020174D" w:rsidRPr="0020174D" w:rsidRDefault="0020174D" w:rsidP="0020174D">
            <w:pPr>
              <w:rPr>
                <w:rFonts w:cs="Arial"/>
              </w:rPr>
            </w:pP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CZ.1.07/1.5.00/34.0227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Název projektu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Bukaschool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tabs>
                <w:tab w:val="left" w:pos="1110"/>
              </w:tabs>
              <w:rPr>
                <w:rFonts w:cs="Arial"/>
                <w:sz w:val="22"/>
              </w:rPr>
            </w:pPr>
            <w:r w:rsidRPr="0020174D">
              <w:rPr>
                <w:rFonts w:cs="Arial"/>
                <w:sz w:val="22"/>
              </w:rPr>
              <w:t xml:space="preserve">Soukromá hotelová škola Bukaschool s.r.o., </w:t>
            </w:r>
          </w:p>
          <w:p w:rsidR="0020174D" w:rsidRPr="0020174D" w:rsidRDefault="0020174D" w:rsidP="0020174D">
            <w:pPr>
              <w:tabs>
                <w:tab w:val="left" w:pos="1110"/>
              </w:tabs>
              <w:rPr>
                <w:rFonts w:cs="Arial"/>
              </w:rPr>
            </w:pPr>
            <w:r w:rsidRPr="0020174D">
              <w:rPr>
                <w:rFonts w:cs="Arial"/>
              </w:rPr>
              <w:t>Kmochova 1823, 434 01 Most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Vyučovací předmět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Matematika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C833E7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Tematický</w:t>
            </w:r>
            <w:r w:rsidR="0020174D" w:rsidRPr="0020174D">
              <w:rPr>
                <w:rFonts w:cs="Arial"/>
                <w:b/>
              </w:rPr>
              <w:t xml:space="preserve"> okruh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Funkce</w:t>
            </w:r>
          </w:p>
        </w:tc>
      </w:tr>
      <w:tr w:rsidR="0020174D" w:rsidTr="0020174D">
        <w:trPr>
          <w:trHeight w:val="369"/>
        </w:trPr>
        <w:tc>
          <w:tcPr>
            <w:tcW w:w="3369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Ročník</w:t>
            </w:r>
          </w:p>
        </w:tc>
        <w:tc>
          <w:tcPr>
            <w:tcW w:w="5843" w:type="dxa"/>
            <w:vAlign w:val="center"/>
          </w:tcPr>
          <w:p w:rsidR="0020174D" w:rsidRPr="0020174D" w:rsidRDefault="0020174D" w:rsidP="00893088">
            <w:pPr>
              <w:rPr>
                <w:rFonts w:cs="Arial"/>
              </w:rPr>
            </w:pPr>
            <w:proofErr w:type="gramStart"/>
            <w:r w:rsidRPr="0020174D">
              <w:rPr>
                <w:rFonts w:cs="Arial"/>
              </w:rPr>
              <w:t xml:space="preserve">1.-4. </w:t>
            </w:r>
            <w:r w:rsidR="00893088">
              <w:rPr>
                <w:rFonts w:cs="Arial"/>
              </w:rPr>
              <w:t>r</w:t>
            </w:r>
            <w:r w:rsidRPr="0020174D">
              <w:rPr>
                <w:rFonts w:cs="Arial"/>
              </w:rPr>
              <w:t>očník</w:t>
            </w:r>
            <w:proofErr w:type="gramEnd"/>
          </w:p>
        </w:tc>
      </w:tr>
      <w:tr w:rsidR="0020174D" w:rsidTr="00C833E7">
        <w:trPr>
          <w:trHeight w:val="369"/>
        </w:trPr>
        <w:tc>
          <w:tcPr>
            <w:tcW w:w="2496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Jméno autora</w:t>
            </w:r>
          </w:p>
        </w:tc>
        <w:tc>
          <w:tcPr>
            <w:tcW w:w="6792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 xml:space="preserve">Ladislav </w:t>
            </w:r>
            <w:proofErr w:type="spellStart"/>
            <w:r w:rsidRPr="0020174D">
              <w:rPr>
                <w:rFonts w:cs="Arial"/>
              </w:rPr>
              <w:t>Bencs</w:t>
            </w:r>
            <w:proofErr w:type="spellEnd"/>
          </w:p>
        </w:tc>
      </w:tr>
      <w:tr w:rsidR="0020174D" w:rsidTr="00C833E7">
        <w:trPr>
          <w:trHeight w:val="369"/>
        </w:trPr>
        <w:tc>
          <w:tcPr>
            <w:tcW w:w="2496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Období tvorby DŮM</w:t>
            </w:r>
          </w:p>
        </w:tc>
        <w:tc>
          <w:tcPr>
            <w:tcW w:w="6792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září 2012</w:t>
            </w:r>
          </w:p>
        </w:tc>
      </w:tr>
      <w:tr w:rsidR="0020174D" w:rsidTr="00C833E7">
        <w:trPr>
          <w:trHeight w:val="369"/>
        </w:trPr>
        <w:tc>
          <w:tcPr>
            <w:tcW w:w="2496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 xml:space="preserve">Označení </w:t>
            </w:r>
            <w:r w:rsidR="00496A3F">
              <w:rPr>
                <w:rFonts w:cs="Arial"/>
                <w:b/>
              </w:rPr>
              <w:t>DŮM</w:t>
            </w:r>
          </w:p>
        </w:tc>
        <w:tc>
          <w:tcPr>
            <w:tcW w:w="6792" w:type="dxa"/>
            <w:vAlign w:val="center"/>
          </w:tcPr>
          <w:p w:rsidR="0020174D" w:rsidRPr="0020174D" w:rsidRDefault="0020174D" w:rsidP="0020568B">
            <w:pPr>
              <w:rPr>
                <w:rFonts w:cs="Arial"/>
              </w:rPr>
            </w:pPr>
            <w:r w:rsidRPr="0020174D">
              <w:rPr>
                <w:rFonts w:cs="Arial"/>
              </w:rPr>
              <w:t>VY_32_INOVACE_</w:t>
            </w:r>
            <w:r w:rsidR="0072457F">
              <w:rPr>
                <w:rFonts w:cs="Arial"/>
              </w:rPr>
              <w:t>1</w:t>
            </w:r>
            <w:r w:rsidR="0020568B">
              <w:rPr>
                <w:rFonts w:cs="Arial"/>
              </w:rPr>
              <w:t>5</w:t>
            </w:r>
            <w:r w:rsidRPr="0020174D">
              <w:rPr>
                <w:rFonts w:cs="Arial"/>
              </w:rPr>
              <w:t>LB_</w:t>
            </w:r>
            <w:r w:rsidR="0020568B">
              <w:rPr>
                <w:rFonts w:cs="Arial"/>
              </w:rPr>
              <w:t>EXPONENCIALNI</w:t>
            </w:r>
            <w:r w:rsidR="00340288">
              <w:rPr>
                <w:rFonts w:cs="Arial"/>
              </w:rPr>
              <w:t>_</w:t>
            </w:r>
            <w:r w:rsidRPr="0020174D">
              <w:rPr>
                <w:rFonts w:cs="Arial"/>
              </w:rPr>
              <w:t>FUNKCE</w:t>
            </w:r>
            <w:r w:rsidR="00CD20CD">
              <w:rPr>
                <w:rFonts w:cs="Arial"/>
              </w:rPr>
              <w:t>_TEST</w:t>
            </w:r>
          </w:p>
        </w:tc>
      </w:tr>
      <w:tr w:rsidR="0020174D" w:rsidTr="00C833E7">
        <w:trPr>
          <w:trHeight w:val="369"/>
        </w:trPr>
        <w:tc>
          <w:tcPr>
            <w:tcW w:w="2496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Číslo a název klíčové aktivity</w:t>
            </w:r>
          </w:p>
        </w:tc>
        <w:tc>
          <w:tcPr>
            <w:tcW w:w="6792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III/2 Inovace a zkvalitnění výuky prostřednictvím ICT</w:t>
            </w:r>
          </w:p>
        </w:tc>
      </w:tr>
      <w:tr w:rsidR="0020174D" w:rsidTr="00C833E7">
        <w:trPr>
          <w:trHeight w:val="369"/>
        </w:trPr>
        <w:tc>
          <w:tcPr>
            <w:tcW w:w="2496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Anotace</w:t>
            </w:r>
          </w:p>
        </w:tc>
        <w:tc>
          <w:tcPr>
            <w:tcW w:w="6792" w:type="dxa"/>
            <w:vAlign w:val="center"/>
          </w:tcPr>
          <w:p w:rsidR="0020174D" w:rsidRPr="0020174D" w:rsidRDefault="009F75B2" w:rsidP="0020174D">
            <w:pPr>
              <w:rPr>
                <w:rFonts w:cs="Arial"/>
              </w:rPr>
            </w:pPr>
            <w:r>
              <w:rPr>
                <w:rFonts w:cs="Arial"/>
              </w:rPr>
              <w:t>Písemná práce</w:t>
            </w:r>
            <w:r w:rsidR="0020174D" w:rsidRPr="0020174D">
              <w:rPr>
                <w:rFonts w:cs="Arial"/>
              </w:rPr>
              <w:t xml:space="preserve"> je určen</w:t>
            </w:r>
            <w:r>
              <w:rPr>
                <w:rFonts w:cs="Arial"/>
              </w:rPr>
              <w:t>a</w:t>
            </w:r>
            <w:r w:rsidR="0020174D" w:rsidRPr="0020174D">
              <w:rPr>
                <w:rFonts w:cs="Arial"/>
              </w:rPr>
              <w:t xml:space="preserve"> k</w:t>
            </w:r>
            <w:r>
              <w:rPr>
                <w:rFonts w:cs="Arial"/>
              </w:rPr>
              <w:t> </w:t>
            </w:r>
            <w:r w:rsidR="0020174D" w:rsidRPr="0020174D">
              <w:rPr>
                <w:rFonts w:cs="Arial"/>
              </w:rPr>
              <w:t>ověření</w:t>
            </w:r>
            <w:r>
              <w:rPr>
                <w:rFonts w:cs="Arial"/>
              </w:rPr>
              <w:t xml:space="preserve"> získaných</w:t>
            </w:r>
            <w:r w:rsidR="0020174D" w:rsidRPr="0020174D">
              <w:rPr>
                <w:rFonts w:cs="Arial"/>
              </w:rPr>
              <w:t xml:space="preserve"> znalostí.</w:t>
            </w:r>
          </w:p>
        </w:tc>
      </w:tr>
    </w:tbl>
    <w:p w:rsidR="0020174D" w:rsidRDefault="0020174D" w:rsidP="0020174D"/>
    <w:p w:rsidR="0020174D" w:rsidRDefault="0020174D" w:rsidP="0020174D">
      <w:pPr>
        <w:jc w:val="center"/>
      </w:pPr>
      <w:r w:rsidRPr="0020174D">
        <w:rPr>
          <w:noProof/>
          <w:lang w:eastAsia="cs-CZ"/>
        </w:rPr>
        <w:drawing>
          <wp:inline distT="0" distB="0" distL="0" distR="0" wp14:anchorId="70374D2D" wp14:editId="14989CA7">
            <wp:extent cx="3746500" cy="915987"/>
            <wp:effectExtent l="0" t="0" r="6350" b="0"/>
            <wp:docPr id="8241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1" name="Picture 5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91598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ffectLst/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20174D" w:rsidRDefault="0020174D">
      <w:r>
        <w:br w:type="page"/>
      </w:r>
    </w:p>
    <w:p w:rsidR="0020174D" w:rsidRDefault="009F75B2" w:rsidP="009F75B2">
      <w:pPr>
        <w:pStyle w:val="Nadpis1"/>
      </w:pPr>
      <w:r>
        <w:lastRenderedPageBreak/>
        <w:t xml:space="preserve">Písemná práce- </w:t>
      </w:r>
      <w:r w:rsidR="0020568B">
        <w:t>Exponenciální</w:t>
      </w:r>
      <w:r w:rsidR="00340288">
        <w:t xml:space="preserve"> funkce</w:t>
      </w:r>
    </w:p>
    <w:p w:rsidR="009F75B2" w:rsidRDefault="009F75B2" w:rsidP="009F75B2"/>
    <w:p w:rsidR="009F75B2" w:rsidRDefault="009F75B2" w:rsidP="009F75B2">
      <w:r>
        <w:t>1, Definujte pojem</w:t>
      </w:r>
      <w:r w:rsidR="00340288">
        <w:t xml:space="preserve"> </w:t>
      </w:r>
      <w:r w:rsidR="0020568B">
        <w:t>exponenciální</w:t>
      </w:r>
      <w:r>
        <w:t xml:space="preserve"> funkce.</w:t>
      </w:r>
    </w:p>
    <w:p w:rsidR="009F75B2" w:rsidRDefault="009F75B2" w:rsidP="009F75B2">
      <w:r>
        <w:t xml:space="preserve">2, </w:t>
      </w:r>
      <w:r w:rsidR="00F50B49">
        <w:t xml:space="preserve">Co je grafem </w:t>
      </w:r>
      <w:r w:rsidR="0020568B">
        <w:t>exponenciální</w:t>
      </w:r>
      <w:r w:rsidR="00340288">
        <w:t xml:space="preserve"> funkce?</w:t>
      </w:r>
    </w:p>
    <w:p w:rsidR="00340288" w:rsidRDefault="009F75B2" w:rsidP="00340288">
      <w:pPr>
        <w:pStyle w:val="Bezmezer"/>
        <w:rPr>
          <w:b/>
        </w:rPr>
      </w:pPr>
      <w:r>
        <w:t xml:space="preserve">3, </w:t>
      </w:r>
      <w:r w:rsidR="00340288">
        <w:t xml:space="preserve">Je dána funkce </w:t>
      </w:r>
      <w:r w:rsidR="0020568B" w:rsidRPr="00455F9D">
        <w:rPr>
          <w:position w:val="-10"/>
        </w:rPr>
        <w:object w:dxaOrig="1219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.75pt;height:18pt" o:ole="">
            <v:imagedata r:id="rId9" o:title=""/>
          </v:shape>
          <o:OLEObject Type="Embed" ProgID="Equation.DSMT4" ShapeID="_x0000_i1025" DrawAspect="Content" ObjectID="_1423575408" r:id="rId10"/>
        </w:object>
      </w:r>
    </w:p>
    <w:p w:rsidR="00340288" w:rsidRPr="00340288" w:rsidRDefault="00340288" w:rsidP="00340288">
      <w:r>
        <w:t>Určete h(-2), h(0), h(1), h(2)</w:t>
      </w:r>
    </w:p>
    <w:p w:rsidR="0020568B" w:rsidRDefault="00496A3F" w:rsidP="00F50B49">
      <w:pPr>
        <w:pStyle w:val="Bezmezer"/>
      </w:pPr>
      <w:r>
        <w:rPr>
          <w:noProof/>
        </w:rPr>
        <w:pict>
          <v:shape id="_x0000_s1033" type="#_x0000_t75" style="position:absolute;margin-left:122pt;margin-top:1.5pt;width:75.75pt;height:114pt;z-index:-251649024;mso-position-horizontal-relative:text;mso-position-vertical-relative:text">
            <v:imagedata r:id="rId11" o:title=""/>
          </v:shape>
          <o:OLEObject Type="Embed" ProgID="Equation.DSMT4" ShapeID="_x0000_s1033" DrawAspect="Content" ObjectID="_1423575412" r:id="rId12"/>
        </w:pict>
      </w:r>
    </w:p>
    <w:p w:rsidR="00997826" w:rsidRDefault="009F75B2" w:rsidP="00F50B49">
      <w:pPr>
        <w:pStyle w:val="Bezmezer"/>
      </w:pPr>
      <w:r>
        <w:t xml:space="preserve">4, </w:t>
      </w:r>
      <w:r w:rsidR="00340288">
        <w:t>J</w:t>
      </w:r>
      <w:r w:rsidR="00F50B49">
        <w:t>sou</w:t>
      </w:r>
      <w:r w:rsidR="00340288">
        <w:t xml:space="preserve"> dán</w:t>
      </w:r>
      <w:r w:rsidR="00F50B49">
        <w:t>y</w:t>
      </w:r>
      <w:r w:rsidR="00340288">
        <w:t xml:space="preserve"> funkce</w:t>
      </w:r>
      <w:r w:rsidR="0020568B">
        <w:t>:</w:t>
      </w:r>
      <w:r w:rsidR="00340288">
        <w:t xml:space="preserve"> </w:t>
      </w:r>
    </w:p>
    <w:p w:rsidR="00997826" w:rsidRDefault="00997826" w:rsidP="00860448">
      <w:pPr>
        <w:pStyle w:val="Bezmezer"/>
        <w:ind w:firstLine="708"/>
      </w:pPr>
    </w:p>
    <w:p w:rsidR="00860448" w:rsidRDefault="00860448" w:rsidP="00340288">
      <w:pPr>
        <w:pStyle w:val="Bezmezer"/>
      </w:pPr>
    </w:p>
    <w:p w:rsidR="00860448" w:rsidRDefault="00860448" w:rsidP="00340288">
      <w:pPr>
        <w:pStyle w:val="Bezmezer"/>
      </w:pPr>
    </w:p>
    <w:p w:rsidR="00860448" w:rsidRDefault="00860448" w:rsidP="00340288">
      <w:pPr>
        <w:pStyle w:val="Bezmezer"/>
      </w:pPr>
    </w:p>
    <w:p w:rsidR="00860448" w:rsidRDefault="00860448" w:rsidP="00340288">
      <w:pPr>
        <w:pStyle w:val="Bezmezer"/>
      </w:pPr>
    </w:p>
    <w:p w:rsidR="0020568B" w:rsidRDefault="0020568B" w:rsidP="00340288">
      <w:pPr>
        <w:pStyle w:val="Bezmezer"/>
      </w:pPr>
    </w:p>
    <w:p w:rsidR="0020568B" w:rsidRDefault="0020568B" w:rsidP="00340288">
      <w:pPr>
        <w:pStyle w:val="Bezmezer"/>
      </w:pPr>
    </w:p>
    <w:p w:rsidR="00860448" w:rsidRDefault="00860448" w:rsidP="00340288">
      <w:pPr>
        <w:pStyle w:val="Bezmezer"/>
      </w:pPr>
      <w:r>
        <w:t xml:space="preserve">Rozhodněte, zda jsou </w:t>
      </w:r>
      <w:r w:rsidR="0020568B">
        <w:t>rostoucí nebo klesající</w:t>
      </w:r>
      <w:r>
        <w:t>.</w:t>
      </w:r>
    </w:p>
    <w:p w:rsidR="00860448" w:rsidRDefault="00860448" w:rsidP="00340288">
      <w:pPr>
        <w:pStyle w:val="Bezmezer"/>
      </w:pPr>
    </w:p>
    <w:p w:rsidR="0020568B" w:rsidRDefault="00496A3F" w:rsidP="00340288">
      <w:pPr>
        <w:pStyle w:val="Bezmezer"/>
      </w:pPr>
      <w:r>
        <w:rPr>
          <w:noProof/>
        </w:rPr>
        <w:pict>
          <v:shape id="_x0000_s1034" type="#_x0000_t75" style="position:absolute;margin-left:122pt;margin-top:3.3pt;width:78.75pt;height:114pt;z-index:-251646976;mso-position-horizontal-relative:text;mso-position-vertical-relative:text">
            <v:imagedata r:id="rId13" o:title=""/>
          </v:shape>
          <o:OLEObject Type="Embed" ProgID="Equation.DSMT4" ShapeID="_x0000_s1034" DrawAspect="Content" ObjectID="_1423575413" r:id="rId14"/>
        </w:pict>
      </w:r>
    </w:p>
    <w:p w:rsidR="00997826" w:rsidRDefault="00997826" w:rsidP="00340288">
      <w:pPr>
        <w:pStyle w:val="Bezmezer"/>
      </w:pPr>
      <w:r>
        <w:t xml:space="preserve">5, </w:t>
      </w:r>
      <w:r w:rsidR="0020568B">
        <w:t>Jsou dány funkce</w:t>
      </w:r>
    </w:p>
    <w:p w:rsidR="00997826" w:rsidRPr="00997826" w:rsidRDefault="00997826" w:rsidP="00860448">
      <w:pPr>
        <w:pStyle w:val="Bezmezer"/>
      </w:pPr>
      <w:r>
        <w:tab/>
      </w:r>
    </w:p>
    <w:p w:rsidR="0020568B" w:rsidRDefault="0020568B"/>
    <w:p w:rsidR="0020568B" w:rsidRDefault="0020568B"/>
    <w:p w:rsidR="0020568B" w:rsidRDefault="0020568B"/>
    <w:p w:rsidR="00997826" w:rsidRDefault="0020568B">
      <w:r>
        <w:t>Určete jejich obor hodnot.</w:t>
      </w:r>
      <w:r w:rsidR="00997826">
        <w:br w:type="page"/>
      </w:r>
    </w:p>
    <w:p w:rsidR="0020568B" w:rsidRDefault="00627BE7" w:rsidP="0020568B">
      <w:pPr>
        <w:pStyle w:val="Nadpis1"/>
      </w:pPr>
      <w:r>
        <w:lastRenderedPageBreak/>
        <w:t xml:space="preserve">Řešení </w:t>
      </w:r>
      <w:r w:rsidR="00B27552">
        <w:t>p</w:t>
      </w:r>
      <w:r w:rsidR="0020568B">
        <w:t>ísemn</w:t>
      </w:r>
      <w:r w:rsidR="00B27552">
        <w:t>é</w:t>
      </w:r>
      <w:r w:rsidR="0020568B">
        <w:t xml:space="preserve"> práce- Exponenciální funkce</w:t>
      </w:r>
    </w:p>
    <w:p w:rsidR="0020568B" w:rsidRDefault="0020568B" w:rsidP="0020568B"/>
    <w:p w:rsidR="0020568B" w:rsidRDefault="0020568B" w:rsidP="0020568B">
      <w:r>
        <w:t>1, Definujte pojem exponenciální funkce.</w:t>
      </w:r>
    </w:p>
    <w:p w:rsidR="00AD258D" w:rsidRDefault="00AD258D" w:rsidP="00AD258D">
      <w:pPr>
        <w:pStyle w:val="Bezmezer"/>
        <w:rPr>
          <w:i/>
        </w:rPr>
      </w:pPr>
      <w:r>
        <w:rPr>
          <w:i/>
        </w:rPr>
        <w:t xml:space="preserve">Exponenciální funkce o základu a je každá funkce zapsaná ve tvaru </w:t>
      </w:r>
      <w:r w:rsidRPr="00455F9D">
        <w:rPr>
          <w:position w:val="-10"/>
        </w:rPr>
        <w:object w:dxaOrig="660" w:dyaOrig="360">
          <v:shape id="_x0000_i1028" type="#_x0000_t75" style="width:33pt;height:18pt" o:ole="">
            <v:imagedata r:id="rId15" o:title=""/>
          </v:shape>
          <o:OLEObject Type="Embed" ProgID="Equation.DSMT4" ShapeID="_x0000_i1028" DrawAspect="Content" ObjectID="_1423575409" r:id="rId16"/>
        </w:object>
      </w:r>
      <w:r>
        <w:t xml:space="preserve">, </w:t>
      </w:r>
      <w:r>
        <w:rPr>
          <w:i/>
        </w:rPr>
        <w:t>kde a je kladné reálné číslo různé od jedné.</w:t>
      </w:r>
    </w:p>
    <w:p w:rsidR="00AD258D" w:rsidRDefault="00AD258D" w:rsidP="00AD258D">
      <w:pPr>
        <w:pStyle w:val="Bezmezer"/>
        <w:rPr>
          <w:i/>
        </w:rPr>
      </w:pPr>
    </w:p>
    <w:p w:rsidR="00AD258D" w:rsidRPr="00AD258D" w:rsidRDefault="00AD258D" w:rsidP="00AD258D">
      <w:pPr>
        <w:pStyle w:val="Bezmezer"/>
        <w:rPr>
          <w:i/>
        </w:rPr>
      </w:pPr>
    </w:p>
    <w:p w:rsidR="0020568B" w:rsidRDefault="0020568B" w:rsidP="0020568B">
      <w:r>
        <w:t>2, Co je grafem exponenciální funkce?</w:t>
      </w:r>
    </w:p>
    <w:p w:rsidR="00AD258D" w:rsidRDefault="00AD258D" w:rsidP="00AD258D">
      <w:pPr>
        <w:pStyle w:val="Bezmezer"/>
        <w:rPr>
          <w:i/>
        </w:rPr>
      </w:pPr>
      <w:r>
        <w:rPr>
          <w:i/>
        </w:rPr>
        <w:t>Grafem exponenciální funkce je exponenciální křivka neboli exponenciála.</w:t>
      </w:r>
    </w:p>
    <w:p w:rsidR="00AD258D" w:rsidRDefault="00AD258D" w:rsidP="00AD258D">
      <w:pPr>
        <w:pStyle w:val="Bezmezer"/>
        <w:rPr>
          <w:i/>
        </w:rPr>
      </w:pPr>
    </w:p>
    <w:p w:rsidR="00AD258D" w:rsidRPr="00AD258D" w:rsidRDefault="00AD258D" w:rsidP="00AD258D">
      <w:pPr>
        <w:pStyle w:val="Bezmezer"/>
        <w:rPr>
          <w:i/>
        </w:rPr>
      </w:pPr>
    </w:p>
    <w:p w:rsidR="0020568B" w:rsidRDefault="0020568B" w:rsidP="0020568B">
      <w:pPr>
        <w:pStyle w:val="Bezmezer"/>
        <w:rPr>
          <w:b/>
        </w:rPr>
      </w:pPr>
      <w:r>
        <w:t xml:space="preserve">3, Je dána funkce </w:t>
      </w:r>
      <w:r w:rsidRPr="00455F9D">
        <w:rPr>
          <w:position w:val="-10"/>
        </w:rPr>
        <w:object w:dxaOrig="1219" w:dyaOrig="360">
          <v:shape id="_x0000_i1029" type="#_x0000_t75" style="width:60.75pt;height:18pt" o:ole="">
            <v:imagedata r:id="rId9" o:title=""/>
          </v:shape>
          <o:OLEObject Type="Embed" ProgID="Equation.DSMT4" ShapeID="_x0000_i1029" DrawAspect="Content" ObjectID="_1423575410" r:id="rId17"/>
        </w:object>
      </w:r>
    </w:p>
    <w:p w:rsidR="0020568B" w:rsidRDefault="0020568B" w:rsidP="0020568B">
      <w:r>
        <w:t>Určete h(-2), h(0), h(1), h(2)</w:t>
      </w:r>
    </w:p>
    <w:p w:rsidR="00AD258D" w:rsidRDefault="00496A3F" w:rsidP="00AD258D">
      <w:pPr>
        <w:pStyle w:val="Bezmezer"/>
      </w:pPr>
      <w:r w:rsidRPr="00790626">
        <w:rPr>
          <w:position w:val="-84"/>
        </w:rPr>
        <w:object w:dxaOrig="2600" w:dyaOrig="1800">
          <v:shape id="_x0000_i1034" type="#_x0000_t75" style="width:129.75pt;height:90pt" o:ole="">
            <v:imagedata r:id="rId18" o:title=""/>
          </v:shape>
          <o:OLEObject Type="Embed" ProgID="Equation.DSMT4" ShapeID="_x0000_i1034" DrawAspect="Content" ObjectID="_1423575411" r:id="rId19"/>
        </w:object>
      </w:r>
      <w:bookmarkStart w:id="0" w:name="_GoBack"/>
      <w:bookmarkEnd w:id="0"/>
    </w:p>
    <w:p w:rsidR="00AD258D" w:rsidRPr="00AD258D" w:rsidRDefault="00AD258D" w:rsidP="00AD258D">
      <w:pPr>
        <w:pStyle w:val="Bezmezer"/>
        <w:rPr>
          <w:i/>
        </w:rPr>
      </w:pPr>
    </w:p>
    <w:p w:rsidR="0020568B" w:rsidRDefault="00496A3F" w:rsidP="0020568B">
      <w:pPr>
        <w:pStyle w:val="Bezmezer"/>
      </w:pPr>
      <w:r>
        <w:rPr>
          <w:noProof/>
        </w:rPr>
        <w:pict>
          <v:shape id="_x0000_s1035" type="#_x0000_t75" style="position:absolute;margin-left:122pt;margin-top:1.5pt;width:75.75pt;height:114pt;z-index:-251644928;mso-position-horizontal-relative:text;mso-position-vertical-relative:text">
            <v:imagedata r:id="rId11" o:title=""/>
          </v:shape>
          <o:OLEObject Type="Embed" ProgID="Equation.DSMT4" ShapeID="_x0000_s1035" DrawAspect="Content" ObjectID="_1423575414" r:id="rId20"/>
        </w:pict>
      </w:r>
    </w:p>
    <w:p w:rsidR="0020568B" w:rsidRPr="0063352C" w:rsidRDefault="0020568B" w:rsidP="0020568B">
      <w:pPr>
        <w:pStyle w:val="Bezmezer"/>
        <w:rPr>
          <w:i/>
        </w:rPr>
      </w:pPr>
      <w:r>
        <w:t xml:space="preserve">4, Jsou dány funkce: </w:t>
      </w:r>
      <w:r w:rsidR="00AD258D">
        <w:tab/>
      </w:r>
      <w:r w:rsidR="00AD258D">
        <w:tab/>
      </w:r>
      <w:r w:rsidR="00AD258D">
        <w:tab/>
      </w:r>
      <w:r w:rsidR="00AD258D">
        <w:tab/>
      </w:r>
      <w:r w:rsidR="00AD258D" w:rsidRPr="0063352C">
        <w:rPr>
          <w:i/>
        </w:rPr>
        <w:t>0&lt;a&lt;1</w:t>
      </w:r>
      <w:r w:rsidR="00AD258D" w:rsidRPr="0063352C">
        <w:rPr>
          <w:rFonts w:cs="Arial"/>
          <w:i/>
        </w:rPr>
        <w:t>→</w:t>
      </w:r>
      <w:r w:rsidR="00AD258D" w:rsidRPr="0063352C">
        <w:rPr>
          <w:i/>
        </w:rPr>
        <w:t>klesající</w:t>
      </w:r>
    </w:p>
    <w:p w:rsidR="0020568B" w:rsidRPr="0063352C" w:rsidRDefault="0020568B" w:rsidP="00AD258D">
      <w:pPr>
        <w:pStyle w:val="Bezmezer"/>
        <w:rPr>
          <w:i/>
        </w:rPr>
      </w:pPr>
    </w:p>
    <w:p w:rsidR="0020568B" w:rsidRPr="0063352C" w:rsidRDefault="0020568B" w:rsidP="0020568B">
      <w:pPr>
        <w:pStyle w:val="Bezmezer"/>
        <w:rPr>
          <w:i/>
        </w:rPr>
      </w:pPr>
    </w:p>
    <w:p w:rsidR="00AD258D" w:rsidRPr="0063352C" w:rsidRDefault="00AD258D" w:rsidP="0020568B">
      <w:pPr>
        <w:pStyle w:val="Bezmezer"/>
        <w:rPr>
          <w:i/>
        </w:rPr>
      </w:pPr>
      <w:r w:rsidRPr="0063352C">
        <w:rPr>
          <w:i/>
        </w:rPr>
        <w:tab/>
      </w:r>
      <w:r w:rsidRPr="0063352C">
        <w:rPr>
          <w:i/>
        </w:rPr>
        <w:tab/>
      </w:r>
      <w:r w:rsidRPr="0063352C">
        <w:rPr>
          <w:i/>
        </w:rPr>
        <w:tab/>
      </w:r>
      <w:r w:rsidRPr="0063352C">
        <w:rPr>
          <w:i/>
        </w:rPr>
        <w:tab/>
      </w:r>
      <w:r w:rsidRPr="0063352C">
        <w:rPr>
          <w:i/>
        </w:rPr>
        <w:tab/>
      </w:r>
      <w:r w:rsidRPr="0063352C">
        <w:rPr>
          <w:i/>
        </w:rPr>
        <w:tab/>
      </w:r>
      <w:r w:rsidRPr="0063352C">
        <w:rPr>
          <w:i/>
        </w:rPr>
        <w:tab/>
        <w:t>a&gt;1</w:t>
      </w:r>
      <w:r w:rsidRPr="0063352C">
        <w:rPr>
          <w:rFonts w:cs="Arial"/>
          <w:i/>
        </w:rPr>
        <w:t>→</w:t>
      </w:r>
      <w:r w:rsidRPr="0063352C">
        <w:rPr>
          <w:i/>
        </w:rPr>
        <w:t>rostoucí</w:t>
      </w:r>
    </w:p>
    <w:p w:rsidR="0020568B" w:rsidRPr="0063352C" w:rsidRDefault="0020568B" w:rsidP="0020568B">
      <w:pPr>
        <w:pStyle w:val="Bezmezer"/>
        <w:rPr>
          <w:i/>
        </w:rPr>
      </w:pPr>
    </w:p>
    <w:p w:rsidR="0020568B" w:rsidRPr="0063352C" w:rsidRDefault="00AD258D" w:rsidP="0020568B">
      <w:pPr>
        <w:pStyle w:val="Bezmezer"/>
        <w:rPr>
          <w:i/>
        </w:rPr>
      </w:pPr>
      <w:r w:rsidRPr="0063352C">
        <w:rPr>
          <w:i/>
        </w:rPr>
        <w:tab/>
      </w:r>
      <w:r w:rsidRPr="0063352C">
        <w:rPr>
          <w:i/>
        </w:rPr>
        <w:tab/>
      </w:r>
      <w:r w:rsidRPr="0063352C">
        <w:rPr>
          <w:i/>
        </w:rPr>
        <w:tab/>
      </w:r>
      <w:r w:rsidRPr="0063352C">
        <w:rPr>
          <w:i/>
        </w:rPr>
        <w:tab/>
      </w:r>
      <w:r w:rsidRPr="0063352C">
        <w:rPr>
          <w:i/>
        </w:rPr>
        <w:tab/>
      </w:r>
      <w:r w:rsidRPr="0063352C">
        <w:rPr>
          <w:i/>
        </w:rPr>
        <w:tab/>
      </w:r>
      <w:r w:rsidRPr="0063352C">
        <w:rPr>
          <w:i/>
        </w:rPr>
        <w:tab/>
        <w:t>a&gt;1</w:t>
      </w:r>
      <w:r w:rsidRPr="0063352C">
        <w:rPr>
          <w:rFonts w:cs="Arial"/>
          <w:i/>
        </w:rPr>
        <w:t>→</w:t>
      </w:r>
      <w:r w:rsidRPr="0063352C">
        <w:rPr>
          <w:i/>
        </w:rPr>
        <w:t>rostoucí</w:t>
      </w:r>
    </w:p>
    <w:p w:rsidR="0020568B" w:rsidRPr="0063352C" w:rsidRDefault="0063352C" w:rsidP="0020568B">
      <w:pPr>
        <w:pStyle w:val="Bezmezer"/>
        <w:rPr>
          <w:i/>
        </w:rPr>
      </w:pPr>
      <w:r w:rsidRPr="0063352C">
        <w:rPr>
          <w:i/>
        </w:rPr>
        <w:tab/>
      </w:r>
      <w:r w:rsidRPr="0063352C">
        <w:rPr>
          <w:i/>
        </w:rPr>
        <w:tab/>
      </w:r>
      <w:r w:rsidRPr="0063352C">
        <w:rPr>
          <w:i/>
        </w:rPr>
        <w:tab/>
      </w:r>
      <w:r w:rsidRPr="0063352C">
        <w:rPr>
          <w:i/>
        </w:rPr>
        <w:tab/>
      </w:r>
      <w:r w:rsidRPr="0063352C">
        <w:rPr>
          <w:i/>
        </w:rPr>
        <w:tab/>
      </w:r>
      <w:r w:rsidRPr="0063352C">
        <w:rPr>
          <w:i/>
        </w:rPr>
        <w:tab/>
      </w:r>
      <w:r w:rsidRPr="0063352C">
        <w:rPr>
          <w:i/>
        </w:rPr>
        <w:tab/>
        <w:t>0&lt;a&lt;1</w:t>
      </w:r>
      <w:r w:rsidRPr="0063352C">
        <w:rPr>
          <w:rFonts w:cs="Arial"/>
          <w:i/>
        </w:rPr>
        <w:t>→</w:t>
      </w:r>
      <w:r w:rsidRPr="0063352C">
        <w:rPr>
          <w:i/>
        </w:rPr>
        <w:t>klesající</w:t>
      </w:r>
    </w:p>
    <w:p w:rsidR="0063352C" w:rsidRDefault="0063352C" w:rsidP="0020568B">
      <w:pPr>
        <w:pStyle w:val="Bezmezer"/>
      </w:pPr>
    </w:p>
    <w:p w:rsidR="0020568B" w:rsidRDefault="0020568B" w:rsidP="0020568B">
      <w:pPr>
        <w:pStyle w:val="Bezmezer"/>
      </w:pPr>
      <w:r>
        <w:t>Rozhodněte, zda jsou rostoucí nebo klesající.</w:t>
      </w:r>
    </w:p>
    <w:p w:rsidR="0020568B" w:rsidRDefault="0020568B" w:rsidP="0020568B">
      <w:pPr>
        <w:pStyle w:val="Bezmezer"/>
      </w:pPr>
    </w:p>
    <w:p w:rsidR="0020568B" w:rsidRDefault="00496A3F" w:rsidP="0020568B">
      <w:pPr>
        <w:pStyle w:val="Bezmezer"/>
      </w:pPr>
      <w:r>
        <w:rPr>
          <w:noProof/>
        </w:rPr>
        <w:pict>
          <v:shape id="_x0000_s1036" type="#_x0000_t75" style="position:absolute;margin-left:122pt;margin-top:3.3pt;width:78.75pt;height:114pt;z-index:-251643904;mso-position-horizontal-relative:text;mso-position-vertical-relative:text">
            <v:imagedata r:id="rId13" o:title=""/>
          </v:shape>
          <o:OLEObject Type="Embed" ProgID="Equation.DSMT4" ShapeID="_x0000_s1036" DrawAspect="Content" ObjectID="_1423575415" r:id="rId21"/>
        </w:pict>
      </w:r>
    </w:p>
    <w:p w:rsidR="0020568B" w:rsidRDefault="0020568B" w:rsidP="0063352C">
      <w:pPr>
        <w:pStyle w:val="Bezmezer"/>
      </w:pPr>
      <w:r>
        <w:t>5, Jsou dány funkce</w:t>
      </w:r>
      <w:r w:rsidR="0063352C">
        <w:tab/>
      </w:r>
      <w:r w:rsidR="0063352C">
        <w:tab/>
      </w:r>
      <w:r w:rsidR="0063352C">
        <w:tab/>
      </w:r>
      <w:r w:rsidR="0063352C">
        <w:tab/>
        <w:t>Hk(x)=(0;</w:t>
      </w:r>
      <w:r w:rsidR="0063352C">
        <w:rPr>
          <w:rFonts w:cs="Arial"/>
        </w:rPr>
        <w:t>∞</w:t>
      </w:r>
      <w:r w:rsidR="0063352C">
        <w:t>)</w:t>
      </w:r>
    </w:p>
    <w:p w:rsidR="0020568B" w:rsidRPr="00997826" w:rsidRDefault="0020568B" w:rsidP="0020568B">
      <w:pPr>
        <w:pStyle w:val="Bezmezer"/>
      </w:pPr>
      <w:r>
        <w:tab/>
      </w:r>
    </w:p>
    <w:p w:rsidR="0020568B" w:rsidRDefault="0063352C" w:rsidP="0063352C">
      <w:pPr>
        <w:pStyle w:val="Bezmezer"/>
      </w:pPr>
      <w:r>
        <w:tab/>
      </w:r>
      <w:r>
        <w:tab/>
      </w:r>
      <w:r>
        <w:tab/>
      </w:r>
      <w:r>
        <w:tab/>
      </w:r>
    </w:p>
    <w:p w:rsidR="0063352C" w:rsidRDefault="0063352C" w:rsidP="0063352C">
      <w:pPr>
        <w:pStyle w:val="Bezmez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Hl(x)=(-1;</w:t>
      </w:r>
      <w:r>
        <w:rPr>
          <w:rFonts w:cs="Arial"/>
        </w:rPr>
        <w:t>∞</w:t>
      </w:r>
      <w:r>
        <w:t>)</w:t>
      </w:r>
    </w:p>
    <w:p w:rsidR="0020568B" w:rsidRDefault="0020568B" w:rsidP="0063352C">
      <w:pPr>
        <w:pStyle w:val="Bezmezer"/>
      </w:pPr>
    </w:p>
    <w:p w:rsidR="0020568B" w:rsidRDefault="0063352C" w:rsidP="0063352C">
      <w:pPr>
        <w:pStyle w:val="Bezmez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Hm(x)=(1;</w:t>
      </w:r>
      <w:r>
        <w:rPr>
          <w:rFonts w:cs="Arial"/>
        </w:rPr>
        <w:t>∞</w:t>
      </w:r>
      <w:r>
        <w:t>)</w:t>
      </w:r>
    </w:p>
    <w:p w:rsidR="0063352C" w:rsidRDefault="0063352C" w:rsidP="0063352C">
      <w:pPr>
        <w:pStyle w:val="Bezmez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Hn(x)=(2;</w:t>
      </w:r>
      <w:r>
        <w:rPr>
          <w:rFonts w:cs="Arial"/>
        </w:rPr>
        <w:t>∞</w:t>
      </w:r>
      <w:r>
        <w:t>)</w:t>
      </w:r>
    </w:p>
    <w:p w:rsidR="0063352C" w:rsidRDefault="0063352C" w:rsidP="0063352C">
      <w:pPr>
        <w:pStyle w:val="Bezmezer"/>
      </w:pPr>
    </w:p>
    <w:p w:rsidR="00A649ED" w:rsidRDefault="0020568B" w:rsidP="00AD258D">
      <w:pPr>
        <w:rPr>
          <w:rFonts w:eastAsiaTheme="majorEastAsia" w:cstheme="majorBidi"/>
          <w:b/>
          <w:bCs/>
          <w:color w:val="000000" w:themeColor="text1"/>
          <w:sz w:val="40"/>
          <w:szCs w:val="28"/>
        </w:rPr>
      </w:pPr>
      <w:r>
        <w:t>Určete jejich obor hodnot.</w:t>
      </w:r>
      <w:r w:rsidR="00A649ED">
        <w:br w:type="page"/>
      </w:r>
    </w:p>
    <w:p w:rsidR="00AF1DBB" w:rsidRDefault="00AF1DBB" w:rsidP="00AF1DBB">
      <w:pPr>
        <w:pStyle w:val="Nadpis1"/>
      </w:pPr>
      <w:r>
        <w:lastRenderedPageBreak/>
        <w:t>Bibliografické citace</w:t>
      </w:r>
    </w:p>
    <w:p w:rsidR="00627BE7" w:rsidRDefault="00627BE7" w:rsidP="00627BE7"/>
    <w:p w:rsidR="00627BE7" w:rsidRPr="00627BE7" w:rsidRDefault="00627BE7" w:rsidP="00627BE7">
      <w:r w:rsidRPr="00627BE7">
        <w:t>Doporučenou literaturou ke studiu je:</w:t>
      </w:r>
    </w:p>
    <w:p w:rsidR="00AF1DBB" w:rsidRDefault="00AF1DBB" w:rsidP="00AF1DBB"/>
    <w:p w:rsidR="0063352C" w:rsidRPr="00960DE4" w:rsidRDefault="0063352C" w:rsidP="0063352C">
      <w:r w:rsidRPr="00960DE4">
        <w:t xml:space="preserve">ODVÁRKO, Oldřich a kol. </w:t>
      </w:r>
      <w:r w:rsidRPr="00960DE4">
        <w:rPr>
          <w:i/>
          <w:iCs/>
        </w:rPr>
        <w:t>Matematika pro střední odborné škola a studijní obory středních odborných učilišť. 3. část. 5</w:t>
      </w:r>
      <w:r w:rsidRPr="00960DE4">
        <w:t>. vyd. Havlíčkův Brod: Prometheus, 19</w:t>
      </w:r>
      <w:r>
        <w:t>96. ISBN 80-7196-039-X, s. 42-46</w:t>
      </w:r>
    </w:p>
    <w:p w:rsidR="00AF1DBB" w:rsidRPr="00AF1DBB" w:rsidRDefault="00AF1DBB" w:rsidP="00AF1DBB">
      <w:r w:rsidRPr="00AF1DBB">
        <w:t xml:space="preserve">KUBEŠOVÁ, Naděžda. </w:t>
      </w:r>
      <w:r w:rsidRPr="00AF1DBB">
        <w:rPr>
          <w:i/>
          <w:iCs/>
        </w:rPr>
        <w:t xml:space="preserve">Matematika- přehled středoškolského učiva. </w:t>
      </w:r>
      <w:r w:rsidRPr="00AF1DBB">
        <w:t>Dotisk 2. vyd. Třebíč: Petra, 2007. ISBN 978-80-86873-05-3</w:t>
      </w:r>
    </w:p>
    <w:p w:rsidR="00AF1DBB" w:rsidRPr="00AF1DBB" w:rsidRDefault="00AF1DBB" w:rsidP="00AF1DBB"/>
    <w:sectPr w:rsidR="00AF1DBB" w:rsidRPr="00AF1DBB" w:rsidSect="00AF1DBB">
      <w:footerReference w:type="default" r:id="rId2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313" w:rsidRDefault="00600313" w:rsidP="00AF1DBB">
      <w:pPr>
        <w:spacing w:after="0" w:line="240" w:lineRule="auto"/>
      </w:pPr>
      <w:r>
        <w:separator/>
      </w:r>
    </w:p>
  </w:endnote>
  <w:endnote w:type="continuationSeparator" w:id="0">
    <w:p w:rsidR="00600313" w:rsidRDefault="00600313" w:rsidP="00AF1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DBB" w:rsidRPr="00AF1DBB" w:rsidRDefault="00AF1DBB" w:rsidP="00AF1DBB">
    <w:pPr>
      <w:pStyle w:val="Zpat"/>
    </w:pPr>
    <w:r w:rsidRPr="00AF1DBB">
      <w:t xml:space="preserve">„Autorem materiálu a všech jeho částí, není-li uvedeno jinak, je Ladislav </w:t>
    </w:r>
    <w:proofErr w:type="spellStart"/>
    <w:r w:rsidRPr="00AF1DBB">
      <w:t>Bencs</w:t>
    </w:r>
    <w:proofErr w:type="spellEnd"/>
    <w:r w:rsidRPr="00AF1DBB">
      <w:t>.”</w:t>
    </w:r>
  </w:p>
  <w:p w:rsidR="00AF1DBB" w:rsidRDefault="00AF1DBB">
    <w:pPr>
      <w:pStyle w:val="Zpat"/>
    </w:pPr>
  </w:p>
  <w:p w:rsidR="00AF1DBB" w:rsidRDefault="00AF1DB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313" w:rsidRDefault="00600313" w:rsidP="00AF1DBB">
      <w:pPr>
        <w:spacing w:after="0" w:line="240" w:lineRule="auto"/>
      </w:pPr>
      <w:r>
        <w:separator/>
      </w:r>
    </w:p>
  </w:footnote>
  <w:footnote w:type="continuationSeparator" w:id="0">
    <w:p w:rsidR="00600313" w:rsidRDefault="00600313" w:rsidP="00AF1D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74D"/>
    <w:rsid w:val="00036EDC"/>
    <w:rsid w:val="0006472F"/>
    <w:rsid w:val="0008067F"/>
    <w:rsid w:val="00084235"/>
    <w:rsid w:val="000B7A4A"/>
    <w:rsid w:val="000D1404"/>
    <w:rsid w:val="000E6043"/>
    <w:rsid w:val="00114A82"/>
    <w:rsid w:val="001775D7"/>
    <w:rsid w:val="001874E2"/>
    <w:rsid w:val="00187B99"/>
    <w:rsid w:val="001A29D2"/>
    <w:rsid w:val="0020174D"/>
    <w:rsid w:val="0020568B"/>
    <w:rsid w:val="0020661D"/>
    <w:rsid w:val="002336D2"/>
    <w:rsid w:val="002818B3"/>
    <w:rsid w:val="002C69EF"/>
    <w:rsid w:val="00311BB6"/>
    <w:rsid w:val="00340288"/>
    <w:rsid w:val="0037675F"/>
    <w:rsid w:val="00382FCF"/>
    <w:rsid w:val="003A0552"/>
    <w:rsid w:val="003A548C"/>
    <w:rsid w:val="003D7A21"/>
    <w:rsid w:val="003E1DE3"/>
    <w:rsid w:val="003F4F2A"/>
    <w:rsid w:val="0040410D"/>
    <w:rsid w:val="00406011"/>
    <w:rsid w:val="00461945"/>
    <w:rsid w:val="00477E3A"/>
    <w:rsid w:val="00496A3F"/>
    <w:rsid w:val="004D21A8"/>
    <w:rsid w:val="004D47F2"/>
    <w:rsid w:val="004E0370"/>
    <w:rsid w:val="004F6509"/>
    <w:rsid w:val="005311A7"/>
    <w:rsid w:val="0055289D"/>
    <w:rsid w:val="00555D43"/>
    <w:rsid w:val="005E3446"/>
    <w:rsid w:val="005E4CB4"/>
    <w:rsid w:val="005F1AF8"/>
    <w:rsid w:val="005F506D"/>
    <w:rsid w:val="005F5D08"/>
    <w:rsid w:val="00600313"/>
    <w:rsid w:val="00627BE7"/>
    <w:rsid w:val="0063352C"/>
    <w:rsid w:val="006363AF"/>
    <w:rsid w:val="0065053D"/>
    <w:rsid w:val="00660FF9"/>
    <w:rsid w:val="0066406A"/>
    <w:rsid w:val="00664484"/>
    <w:rsid w:val="006828CD"/>
    <w:rsid w:val="0069638E"/>
    <w:rsid w:val="006A0482"/>
    <w:rsid w:val="006A0711"/>
    <w:rsid w:val="006B2ABB"/>
    <w:rsid w:val="006D0DE1"/>
    <w:rsid w:val="006D1A84"/>
    <w:rsid w:val="006F44AE"/>
    <w:rsid w:val="006F5211"/>
    <w:rsid w:val="006F58B2"/>
    <w:rsid w:val="0072457F"/>
    <w:rsid w:val="007274F1"/>
    <w:rsid w:val="00733B68"/>
    <w:rsid w:val="00752F42"/>
    <w:rsid w:val="007862AD"/>
    <w:rsid w:val="007B029B"/>
    <w:rsid w:val="007C0FF1"/>
    <w:rsid w:val="007D569B"/>
    <w:rsid w:val="007E2910"/>
    <w:rsid w:val="00806456"/>
    <w:rsid w:val="00830300"/>
    <w:rsid w:val="00844013"/>
    <w:rsid w:val="00860448"/>
    <w:rsid w:val="00880BA4"/>
    <w:rsid w:val="00891763"/>
    <w:rsid w:val="00893088"/>
    <w:rsid w:val="008E37C9"/>
    <w:rsid w:val="008E71DB"/>
    <w:rsid w:val="008F7599"/>
    <w:rsid w:val="00902EA0"/>
    <w:rsid w:val="00906EC4"/>
    <w:rsid w:val="009126B2"/>
    <w:rsid w:val="009475E5"/>
    <w:rsid w:val="00997826"/>
    <w:rsid w:val="009B23AF"/>
    <w:rsid w:val="009E246F"/>
    <w:rsid w:val="009F75B2"/>
    <w:rsid w:val="00A02865"/>
    <w:rsid w:val="00A111DD"/>
    <w:rsid w:val="00A649ED"/>
    <w:rsid w:val="00AA3476"/>
    <w:rsid w:val="00AB18CA"/>
    <w:rsid w:val="00AC6B0C"/>
    <w:rsid w:val="00AD258D"/>
    <w:rsid w:val="00AF1DBB"/>
    <w:rsid w:val="00B27552"/>
    <w:rsid w:val="00B33EA0"/>
    <w:rsid w:val="00B41C16"/>
    <w:rsid w:val="00B561A2"/>
    <w:rsid w:val="00B93E0F"/>
    <w:rsid w:val="00BA0AF2"/>
    <w:rsid w:val="00C132D8"/>
    <w:rsid w:val="00C26069"/>
    <w:rsid w:val="00C559E2"/>
    <w:rsid w:val="00C677B1"/>
    <w:rsid w:val="00C833E7"/>
    <w:rsid w:val="00C911E5"/>
    <w:rsid w:val="00CA114A"/>
    <w:rsid w:val="00CD20CD"/>
    <w:rsid w:val="00CF3CC4"/>
    <w:rsid w:val="00D14328"/>
    <w:rsid w:val="00DA5097"/>
    <w:rsid w:val="00DB0C8F"/>
    <w:rsid w:val="00DD3A99"/>
    <w:rsid w:val="00DF36AC"/>
    <w:rsid w:val="00E12A3F"/>
    <w:rsid w:val="00E833DB"/>
    <w:rsid w:val="00EB3EB6"/>
    <w:rsid w:val="00ED6567"/>
    <w:rsid w:val="00F136A2"/>
    <w:rsid w:val="00F157F1"/>
    <w:rsid w:val="00F2247F"/>
    <w:rsid w:val="00F50B49"/>
    <w:rsid w:val="00F53111"/>
    <w:rsid w:val="00FC129A"/>
    <w:rsid w:val="00FC586F"/>
    <w:rsid w:val="00FD296C"/>
    <w:rsid w:val="00FD5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75B2"/>
    <w:rPr>
      <w:rFonts w:ascii="Arial" w:hAnsi="Arial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20174D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0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01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17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201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Bezmezer">
    <w:name w:val="No Spacing"/>
    <w:uiPriority w:val="1"/>
    <w:qFormat/>
    <w:rsid w:val="009F75B2"/>
    <w:pPr>
      <w:spacing w:after="0" w:line="240" w:lineRule="auto"/>
    </w:pPr>
    <w:rPr>
      <w:rFonts w:ascii="Arial" w:hAnsi="Arial"/>
      <w:sz w:val="24"/>
    </w:rPr>
  </w:style>
  <w:style w:type="table" w:styleId="Mkatabulky">
    <w:name w:val="Table Grid"/>
    <w:basedOn w:val="Normlntabulka"/>
    <w:uiPriority w:val="59"/>
    <w:rsid w:val="002017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20174D"/>
    <w:rPr>
      <w:rFonts w:ascii="Arial" w:eastAsiaTheme="majorEastAsia" w:hAnsi="Arial" w:cstheme="majorBidi"/>
      <w:b/>
      <w:bCs/>
      <w:color w:val="000000" w:themeColor="text1"/>
      <w:sz w:val="40"/>
      <w:szCs w:val="28"/>
    </w:rPr>
  </w:style>
  <w:style w:type="paragraph" w:styleId="Zhlav">
    <w:name w:val="header"/>
    <w:basedOn w:val="Normln"/>
    <w:link w:val="Zhlav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1DBB"/>
    <w:rPr>
      <w:rFonts w:ascii="Arial" w:hAnsi="Arial"/>
      <w:sz w:val="24"/>
    </w:rPr>
  </w:style>
  <w:style w:type="paragraph" w:styleId="Zpat">
    <w:name w:val="footer"/>
    <w:basedOn w:val="Normln"/>
    <w:link w:val="Zpat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1DBB"/>
    <w:rPr>
      <w:rFonts w:ascii="Arial" w:hAnsi="Arial"/>
      <w:sz w:val="24"/>
    </w:rPr>
  </w:style>
  <w:style w:type="character" w:styleId="Zstupntext">
    <w:name w:val="Placeholder Text"/>
    <w:basedOn w:val="Standardnpsmoodstavce"/>
    <w:uiPriority w:val="99"/>
    <w:semiHidden/>
    <w:rsid w:val="00F50B4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75B2"/>
    <w:rPr>
      <w:rFonts w:ascii="Arial" w:hAnsi="Arial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20174D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0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01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17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201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Bezmezer">
    <w:name w:val="No Spacing"/>
    <w:uiPriority w:val="1"/>
    <w:qFormat/>
    <w:rsid w:val="009F75B2"/>
    <w:pPr>
      <w:spacing w:after="0" w:line="240" w:lineRule="auto"/>
    </w:pPr>
    <w:rPr>
      <w:rFonts w:ascii="Arial" w:hAnsi="Arial"/>
      <w:sz w:val="24"/>
    </w:rPr>
  </w:style>
  <w:style w:type="table" w:styleId="Mkatabulky">
    <w:name w:val="Table Grid"/>
    <w:basedOn w:val="Normlntabulka"/>
    <w:uiPriority w:val="59"/>
    <w:rsid w:val="002017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20174D"/>
    <w:rPr>
      <w:rFonts w:ascii="Arial" w:eastAsiaTheme="majorEastAsia" w:hAnsi="Arial" w:cstheme="majorBidi"/>
      <w:b/>
      <w:bCs/>
      <w:color w:val="000000" w:themeColor="text1"/>
      <w:sz w:val="40"/>
      <w:szCs w:val="28"/>
    </w:rPr>
  </w:style>
  <w:style w:type="paragraph" w:styleId="Zhlav">
    <w:name w:val="header"/>
    <w:basedOn w:val="Normln"/>
    <w:link w:val="Zhlav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1DBB"/>
    <w:rPr>
      <w:rFonts w:ascii="Arial" w:hAnsi="Arial"/>
      <w:sz w:val="24"/>
    </w:rPr>
  </w:style>
  <w:style w:type="paragraph" w:styleId="Zpat">
    <w:name w:val="footer"/>
    <w:basedOn w:val="Normln"/>
    <w:link w:val="Zpat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1DBB"/>
    <w:rPr>
      <w:rFonts w:ascii="Arial" w:hAnsi="Arial"/>
      <w:sz w:val="24"/>
    </w:rPr>
  </w:style>
  <w:style w:type="character" w:styleId="Zstupntext">
    <w:name w:val="Placeholder Text"/>
    <w:basedOn w:val="Standardnpsmoodstavce"/>
    <w:uiPriority w:val="99"/>
    <w:semiHidden/>
    <w:rsid w:val="00F50B4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6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wmf"/><Relationship Id="rId18" Type="http://schemas.openxmlformats.org/officeDocument/2006/relationships/image" Target="media/image7.wmf"/><Relationship Id="rId3" Type="http://schemas.openxmlformats.org/officeDocument/2006/relationships/settings" Target="settings.xml"/><Relationship Id="rId21" Type="http://schemas.openxmlformats.org/officeDocument/2006/relationships/oleObject" Target="embeddings/oleObject8.bin"/><Relationship Id="rId7" Type="http://schemas.openxmlformats.org/officeDocument/2006/relationships/image" Target="media/image1.jpeg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5.bin"/><Relationship Id="rId2" Type="http://schemas.microsoft.com/office/2007/relationships/stylesWithEffects" Target="stylesWithEffects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7.bin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6.wmf"/><Relationship Id="rId23" Type="http://schemas.openxmlformats.org/officeDocument/2006/relationships/fontTable" Target="fontTable.xml"/><Relationship Id="rId10" Type="http://schemas.openxmlformats.org/officeDocument/2006/relationships/oleObject" Target="embeddings/oleObject1.bin"/><Relationship Id="rId19" Type="http://schemas.openxmlformats.org/officeDocument/2006/relationships/oleObject" Target="embeddings/oleObject6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3.bin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303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NB01</dc:creator>
  <cp:lastModifiedBy>NB01</cp:lastModifiedBy>
  <cp:revision>6</cp:revision>
  <dcterms:created xsi:type="dcterms:W3CDTF">2013-02-28T10:25:00Z</dcterms:created>
  <dcterms:modified xsi:type="dcterms:W3CDTF">2013-02-28T15:50:00Z</dcterms:modified>
</cp:coreProperties>
</file>