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E14" w:rsidRDefault="00AB03B4" w:rsidP="00AB03B4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408639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2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B03B4" w:rsidRDefault="00AB03B4" w:rsidP="00AB03B4">
      <w:pPr>
        <w:jc w:val="center"/>
      </w:pPr>
      <w:r w:rsidRPr="00AB03B4">
        <w:rPr>
          <w:noProof/>
          <w:lang w:eastAsia="cs-CZ"/>
        </w:rPr>
        <w:drawing>
          <wp:inline distT="0" distB="0" distL="0" distR="0">
            <wp:extent cx="5760720" cy="1848379"/>
            <wp:effectExtent l="19050" t="0" r="0" b="0"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27823" cy="2093913"/>
                      <a:chOff x="1357290" y="1552575"/>
                      <a:chExt cx="6527823" cy="2093913"/>
                    </a:xfrm>
                  </a:grpSpPr>
                  <a:pic>
                    <a:nvPicPr>
                      <a:cNvPr id="3075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3076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9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3080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latin typeface="Arial" charset="0"/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latin typeface="Arial" charset="0"/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latin typeface="Arial" charset="0"/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>
                            <a:latin typeface="Arial" charset="0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11" name="Obrázek 10"/>
                      <a:cNvPicPr/>
                    </a:nvPicPr>
                    <a:blipFill>
                      <a:blip r:embed="rId10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1643050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VÝUKOVÝ MATERIÁL ZPRACOVANÝ V RÁMCI PROJEKTU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MODERNÍ ŠKOLA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Registrační číslo projektu: CZ.1.07/1.400/21.3095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Číslo klíčové aktivity: III/2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Název klíčové aktivity:</w:t>
      </w:r>
    </w:p>
    <w:p w:rsidR="00AB03B4" w:rsidRPr="00AB03B4" w:rsidRDefault="00AB03B4" w:rsidP="00AB03B4">
      <w:pPr>
        <w:jc w:val="center"/>
        <w:rPr>
          <w:sz w:val="24"/>
        </w:rPr>
      </w:pPr>
      <w:r w:rsidRPr="00AB03B4">
        <w:rPr>
          <w:sz w:val="24"/>
        </w:rPr>
        <w:t>Inovace a zkvalitnění výuky prostřednictvím ICT</w:t>
      </w:r>
    </w:p>
    <w:p w:rsidR="00AB03B4" w:rsidRPr="00AB03B4" w:rsidRDefault="00010DDB" w:rsidP="00AB03B4">
      <w:pPr>
        <w:rPr>
          <w:sz w:val="24"/>
        </w:rPr>
      </w:pPr>
      <w:r>
        <w:rPr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.4pt;margin-top:3pt;width:439.5pt;height:0;z-index:251669504" o:connectortype="straight"/>
        </w:pict>
      </w:r>
      <w:r w:rsidR="00AB03B4" w:rsidRPr="00AB03B4">
        <w:rPr>
          <w:sz w:val="24"/>
        </w:rPr>
        <w:t xml:space="preserve"> </w:t>
      </w:r>
      <w:bookmarkStart w:id="0" w:name="_GoBack"/>
      <w:bookmarkEnd w:id="0"/>
    </w:p>
    <w:p w:rsidR="00AB03B4" w:rsidRPr="00AB03B4" w:rsidRDefault="00AB03B4" w:rsidP="00AB03B4">
      <w:pPr>
        <w:rPr>
          <w:sz w:val="24"/>
        </w:rPr>
      </w:pPr>
      <w:r w:rsidRPr="00AB03B4">
        <w:rPr>
          <w:b/>
          <w:bCs/>
          <w:sz w:val="24"/>
        </w:rPr>
        <w:t>Autor</w:t>
      </w:r>
      <w:r w:rsidR="00DE3ED8">
        <w:rPr>
          <w:b/>
          <w:bCs/>
          <w:sz w:val="24"/>
        </w:rPr>
        <w:t>:</w:t>
      </w:r>
      <w:r w:rsidRPr="00AB03B4">
        <w:rPr>
          <w:b/>
          <w:bCs/>
          <w:sz w:val="24"/>
        </w:rPr>
        <w:t xml:space="preserve"> Mgr. Jan Musil</w:t>
      </w:r>
      <w:r w:rsidRPr="00AB03B4">
        <w:rPr>
          <w:sz w:val="24"/>
        </w:rPr>
        <w:t xml:space="preserve"> </w:t>
      </w:r>
      <w:r w:rsidR="00010DDB">
        <w:rPr>
          <w:sz w:val="24"/>
        </w:rPr>
        <w:tab/>
      </w:r>
      <w:r w:rsidR="00010DDB">
        <w:rPr>
          <w:rFonts w:ascii="Calibri" w:eastAsia="+mn-ea" w:hAnsi="Calibri" w:cs="+mn-cs"/>
          <w:b/>
          <w:bCs/>
          <w:color w:val="000000"/>
          <w:kern w:val="24"/>
          <w:sz w:val="24"/>
          <w:szCs w:val="24"/>
        </w:rPr>
        <w:t>B1 VY_32_INOVACE_06</w:t>
      </w:r>
      <w:r w:rsidR="00010DDB">
        <w:rPr>
          <w:sz w:val="24"/>
        </w:rPr>
        <w:tab/>
      </w:r>
    </w:p>
    <w:p w:rsidR="00AB03B4" w:rsidRPr="00AB03B4" w:rsidRDefault="00AB03B4" w:rsidP="00AB03B4">
      <w:pPr>
        <w:rPr>
          <w:sz w:val="24"/>
        </w:rPr>
      </w:pPr>
      <w:r w:rsidRPr="00AB03B4">
        <w:rPr>
          <w:b/>
          <w:bCs/>
          <w:sz w:val="24"/>
        </w:rPr>
        <w:t>Vytvořeno: 31. 10. 2012</w:t>
      </w:r>
      <w:r w:rsidRPr="00AB03B4">
        <w:rPr>
          <w:sz w:val="24"/>
        </w:rPr>
        <w:t xml:space="preserve"> </w:t>
      </w:r>
    </w:p>
    <w:p w:rsidR="00AB03B4" w:rsidRPr="00AB03B4" w:rsidRDefault="00AB03B4" w:rsidP="00AB03B4">
      <w:pPr>
        <w:rPr>
          <w:sz w:val="24"/>
        </w:rPr>
      </w:pPr>
      <w:r w:rsidRPr="00AB03B4">
        <w:rPr>
          <w:b/>
          <w:bCs/>
          <w:sz w:val="24"/>
        </w:rPr>
        <w:t>Ročník:  8.</w:t>
      </w:r>
    </w:p>
    <w:p w:rsidR="00AB03B4" w:rsidRPr="00AB03B4" w:rsidRDefault="00AB03B4" w:rsidP="00AB03B4">
      <w:pPr>
        <w:rPr>
          <w:sz w:val="24"/>
        </w:rPr>
      </w:pPr>
      <w:r w:rsidRPr="00AB03B4">
        <w:rPr>
          <w:b/>
          <w:bCs/>
          <w:sz w:val="24"/>
        </w:rPr>
        <w:t>Vzdělávací oblast: ZEMĚPIS – ČESKÁ REPUBLIKA – ROZMÍSTĚNÍ OBYVATELSTVA</w:t>
      </w:r>
      <w:r w:rsidRPr="00AB03B4">
        <w:rPr>
          <w:sz w:val="24"/>
        </w:rPr>
        <w:t xml:space="preserve"> </w:t>
      </w:r>
    </w:p>
    <w:p w:rsidR="00C1565A" w:rsidRDefault="00AB03B4" w:rsidP="00C1565A">
      <w:pPr>
        <w:jc w:val="both"/>
        <w:rPr>
          <w:sz w:val="24"/>
        </w:rPr>
      </w:pPr>
      <w:r w:rsidRPr="00AB03B4">
        <w:rPr>
          <w:b/>
          <w:bCs/>
          <w:sz w:val="24"/>
        </w:rPr>
        <w:t xml:space="preserve">Anotace: </w:t>
      </w:r>
      <w:r w:rsidRPr="00AB03B4">
        <w:rPr>
          <w:sz w:val="24"/>
        </w:rPr>
        <w:t>Výukový materiál je určen pro žáky 8. ročníku. Slouží k vysvětlení funkce sídel a ukazuje jejich prolínání. Žáci určují funkce sídelních celků a geograficky je vymezují.</w:t>
      </w:r>
    </w:p>
    <w:p w:rsidR="00C1565A" w:rsidRDefault="00C1565A" w:rsidP="00C1565A">
      <w:pPr>
        <w:jc w:val="both"/>
        <w:rPr>
          <w:sz w:val="24"/>
        </w:rPr>
      </w:pPr>
      <w:r w:rsidRPr="00C1565A">
        <w:rPr>
          <w:b/>
          <w:sz w:val="24"/>
        </w:rPr>
        <w:t>Metodika</w:t>
      </w:r>
      <w:r>
        <w:rPr>
          <w:sz w:val="24"/>
        </w:rPr>
        <w:t xml:space="preserve">: DUM přímo navazuje na DUM </w:t>
      </w:r>
      <w:r w:rsidRPr="00C1565A">
        <w:rPr>
          <w:i/>
          <w:sz w:val="24"/>
        </w:rPr>
        <w:t>Lidská sídla III</w:t>
      </w:r>
      <w:r>
        <w:rPr>
          <w:sz w:val="24"/>
        </w:rPr>
        <w:t>. Žáci podle svých znalostí a zkuš</w:t>
      </w:r>
      <w:r>
        <w:rPr>
          <w:sz w:val="24"/>
        </w:rPr>
        <w:t>e</w:t>
      </w:r>
      <w:r>
        <w:rPr>
          <w:sz w:val="24"/>
        </w:rPr>
        <w:t xml:space="preserve">ností doplňují názvy městských čtvrtí Ústí nad Labem a vymezují jejich funkce. Po dokončení práce následuje reflexe žákovské práce </w:t>
      </w:r>
      <w:r w:rsidR="00F823CC">
        <w:rPr>
          <w:sz w:val="24"/>
        </w:rPr>
        <w:t xml:space="preserve">například </w:t>
      </w:r>
      <w:r>
        <w:rPr>
          <w:sz w:val="24"/>
        </w:rPr>
        <w:t>fo</w:t>
      </w:r>
      <w:r w:rsidR="00F823CC">
        <w:rPr>
          <w:sz w:val="24"/>
        </w:rPr>
        <w:t>rmou diskuse.</w:t>
      </w:r>
    </w:p>
    <w:p w:rsidR="00C1565A" w:rsidRPr="00C1565A" w:rsidRDefault="00C1565A" w:rsidP="00C1565A">
      <w:pPr>
        <w:jc w:val="both"/>
        <w:rPr>
          <w:sz w:val="24"/>
        </w:rPr>
      </w:pPr>
      <w:r w:rsidRPr="00C1565A">
        <w:rPr>
          <w:b/>
          <w:sz w:val="24"/>
        </w:rPr>
        <w:t>Autor obrázku</w:t>
      </w:r>
      <w:r w:rsidRPr="00C1565A">
        <w:rPr>
          <w:sz w:val="24"/>
        </w:rPr>
        <w:t>: Mgr. Jan Musil</w:t>
      </w:r>
    </w:p>
    <w:p w:rsidR="00C1565A" w:rsidRDefault="00C1565A">
      <w:pPr>
        <w:rPr>
          <w:sz w:val="24"/>
        </w:rPr>
      </w:pPr>
    </w:p>
    <w:p w:rsidR="00C1565A" w:rsidRDefault="00C1565A">
      <w:pPr>
        <w:rPr>
          <w:sz w:val="24"/>
        </w:rPr>
        <w:sectPr w:rsidR="00C1565A" w:rsidSect="00AB03B4">
          <w:headerReference w:type="default" r:id="rId11"/>
          <w:footerReference w:type="default" r:id="rId12"/>
          <w:footerReference w:type="first" r:id="rId13"/>
          <w:pgSz w:w="11906" w:h="16838"/>
          <w:pgMar w:top="709" w:right="1417" w:bottom="1417" w:left="1417" w:header="708" w:footer="708" w:gutter="0"/>
          <w:cols w:space="708"/>
          <w:titlePg/>
          <w:docGrid w:linePitch="360"/>
        </w:sectPr>
      </w:pPr>
    </w:p>
    <w:p w:rsidR="00AB03B4" w:rsidRPr="00AB03B4" w:rsidRDefault="00AB03B4" w:rsidP="00AB03B4">
      <w:pPr>
        <w:spacing w:after="0"/>
        <w:rPr>
          <w:b/>
          <w:sz w:val="24"/>
        </w:rPr>
      </w:pPr>
      <w:r w:rsidRPr="00AB03B4">
        <w:rPr>
          <w:b/>
          <w:sz w:val="24"/>
        </w:rPr>
        <w:lastRenderedPageBreak/>
        <w:t>Do plánu města Ústí nad Labem doplňte název městské části a určete funkci, kterou městská část plní.</w:t>
      </w:r>
    </w:p>
    <w:p w:rsidR="00AB03B4" w:rsidRDefault="00AB03B4" w:rsidP="00AB03B4">
      <w:pPr>
        <w:spacing w:after="0"/>
        <w:rPr>
          <w:sz w:val="24"/>
        </w:rPr>
      </w:pPr>
      <w:r>
        <w:rPr>
          <w:sz w:val="24"/>
        </w:rPr>
        <w:t xml:space="preserve">Městské části k doplnění: </w:t>
      </w:r>
      <w:proofErr w:type="spellStart"/>
      <w:r w:rsidRPr="00AB03B4">
        <w:rPr>
          <w:i/>
          <w:sz w:val="24"/>
        </w:rPr>
        <w:t>Střekov</w:t>
      </w:r>
      <w:proofErr w:type="spellEnd"/>
      <w:r w:rsidRPr="00AB03B4">
        <w:rPr>
          <w:i/>
          <w:sz w:val="24"/>
        </w:rPr>
        <w:t xml:space="preserve">, Krásné Březno, Všebořice, Centrum, </w:t>
      </w:r>
      <w:proofErr w:type="spellStart"/>
      <w:r w:rsidRPr="00AB03B4">
        <w:rPr>
          <w:i/>
          <w:sz w:val="24"/>
        </w:rPr>
        <w:t>Klíše</w:t>
      </w:r>
      <w:proofErr w:type="spellEnd"/>
      <w:r w:rsidRPr="00AB03B4">
        <w:rPr>
          <w:i/>
          <w:sz w:val="24"/>
        </w:rPr>
        <w:t xml:space="preserve">, Předlice, </w:t>
      </w:r>
      <w:proofErr w:type="spellStart"/>
      <w:r w:rsidRPr="00AB03B4">
        <w:rPr>
          <w:i/>
          <w:sz w:val="24"/>
        </w:rPr>
        <w:t>Mojžíř</w:t>
      </w:r>
      <w:proofErr w:type="spellEnd"/>
      <w:r w:rsidRPr="00AB03B4">
        <w:rPr>
          <w:i/>
          <w:sz w:val="24"/>
        </w:rPr>
        <w:t xml:space="preserve">, Neštěmice, </w:t>
      </w:r>
      <w:proofErr w:type="spellStart"/>
      <w:r w:rsidRPr="00AB03B4">
        <w:rPr>
          <w:i/>
          <w:sz w:val="24"/>
        </w:rPr>
        <w:t>Svádov</w:t>
      </w:r>
      <w:proofErr w:type="spellEnd"/>
      <w:r w:rsidRPr="00AB03B4">
        <w:rPr>
          <w:i/>
          <w:sz w:val="24"/>
        </w:rPr>
        <w:t>, Severní Terasa</w:t>
      </w:r>
      <w:r>
        <w:rPr>
          <w:sz w:val="24"/>
        </w:rPr>
        <w:t>.</w:t>
      </w:r>
    </w:p>
    <w:p w:rsidR="00AB03B4" w:rsidRPr="00AB03B4" w:rsidRDefault="00010DDB" w:rsidP="00AB03B4">
      <w:pPr>
        <w:spacing w:after="0"/>
        <w:rPr>
          <w:sz w:val="24"/>
        </w:rPr>
      </w:pPr>
      <w:r>
        <w:rPr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474.3pt;margin-top:136.6pt;width:153.75pt;height:33.75pt;z-index:251668480" filled="f" stroked="f">
            <v:textbox style="mso-next-textbox:#_x0000_s1035">
              <w:txbxContent>
                <w:p w:rsidR="00C1565A" w:rsidRPr="00AB03B4" w:rsidRDefault="00C1565A" w:rsidP="00C1565A">
                  <w:pPr>
                    <w:rPr>
                      <w:sz w:val="28"/>
                    </w:rPr>
                  </w:pPr>
                  <w:r w:rsidRPr="00AB03B4">
                    <w:rPr>
                      <w:sz w:val="28"/>
                    </w:rPr>
                    <w:t>_ _ _ _ _</w:t>
                  </w:r>
                  <w:r>
                    <w:rPr>
                      <w:sz w:val="28"/>
                    </w:rPr>
                    <w:t xml:space="preserve"> _ _ _ _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4" type="#_x0000_t202" style="position:absolute;margin-left:318.7pt;margin-top:330.4pt;width:101.45pt;height:33.75pt;z-index:251667456" filled="f" stroked="f">
            <v:textbox style="mso-next-textbox:#_x0000_s1034">
              <w:txbxContent>
                <w:p w:rsidR="00C1565A" w:rsidRPr="00AB03B4" w:rsidRDefault="00C1565A" w:rsidP="00C1565A">
                  <w:pPr>
                    <w:rPr>
                      <w:sz w:val="28"/>
                    </w:rPr>
                  </w:pPr>
                  <w:r w:rsidRPr="00AB03B4">
                    <w:rPr>
                      <w:sz w:val="28"/>
                    </w:rPr>
                    <w:t>_ _ _ _ _</w:t>
                  </w:r>
                  <w:r>
                    <w:rPr>
                      <w:sz w:val="28"/>
                    </w:rPr>
                    <w:t xml:space="preserve"> _ _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3" type="#_x0000_t202" style="position:absolute;margin-left:521.2pt;margin-top:271.3pt;width:101.45pt;height:33.75pt;z-index:251666432" filled="f" stroked="f">
            <v:textbox style="mso-next-textbox:#_x0000_s1033">
              <w:txbxContent>
                <w:p w:rsidR="00C1565A" w:rsidRPr="00AB03B4" w:rsidRDefault="00C1565A" w:rsidP="00C1565A">
                  <w:pPr>
                    <w:rPr>
                      <w:sz w:val="28"/>
                    </w:rPr>
                  </w:pPr>
                  <w:r w:rsidRPr="00AB03B4">
                    <w:rPr>
                      <w:sz w:val="28"/>
                    </w:rPr>
                    <w:t>_ _ _ _ _</w:t>
                  </w:r>
                  <w:r>
                    <w:rPr>
                      <w:sz w:val="28"/>
                    </w:rPr>
                    <w:t xml:space="preserve"> _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2" type="#_x0000_t202" style="position:absolute;margin-left:643.1pt;margin-top:96.65pt;width:98.85pt;height:33.75pt;z-index:251665408" filled="f" stroked="f">
            <v:textbox style="mso-next-textbox:#_x0000_s1032">
              <w:txbxContent>
                <w:p w:rsidR="00C1565A" w:rsidRPr="00AB03B4" w:rsidRDefault="00C1565A" w:rsidP="00C1565A">
                  <w:pPr>
                    <w:rPr>
                      <w:sz w:val="28"/>
                    </w:rPr>
                  </w:pPr>
                  <w:r w:rsidRPr="00AB03B4">
                    <w:rPr>
                      <w:sz w:val="28"/>
                    </w:rPr>
                    <w:t>_ _ _ _ _</w:t>
                  </w:r>
                  <w:r>
                    <w:rPr>
                      <w:sz w:val="28"/>
                    </w:rPr>
                    <w:t xml:space="preserve"> _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1" type="#_x0000_t202" style="position:absolute;margin-left:376.5pt;margin-top:204.45pt;width:168.45pt;height:33.75pt;z-index:251664384" filled="f" stroked="f">
            <v:textbox style="mso-next-textbox:#_x0000_s1031">
              <w:txbxContent>
                <w:p w:rsidR="00C1565A" w:rsidRPr="00AB03B4" w:rsidRDefault="00C1565A" w:rsidP="00C1565A">
                  <w:pPr>
                    <w:rPr>
                      <w:sz w:val="28"/>
                    </w:rPr>
                  </w:pPr>
                  <w:proofErr w:type="gramStart"/>
                  <w:r w:rsidRPr="00AB03B4">
                    <w:rPr>
                      <w:sz w:val="28"/>
                    </w:rPr>
                    <w:t>_ _ _ _ _</w:t>
                  </w:r>
                  <w:r>
                    <w:rPr>
                      <w:sz w:val="28"/>
                    </w:rPr>
                    <w:t xml:space="preserve"> _    _ _ _ _ _ _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30" type="#_x0000_t202" style="position:absolute;margin-left:189.7pt;margin-top:296.9pt;width:107.6pt;height:33.75pt;z-index:251663360" filled="f" stroked="f">
            <v:textbox style="mso-next-textbox:#_x0000_s1030">
              <w:txbxContent>
                <w:p w:rsidR="00AB03B4" w:rsidRPr="00AB03B4" w:rsidRDefault="00AB03B4" w:rsidP="00AB03B4">
                  <w:pPr>
                    <w:rPr>
                      <w:sz w:val="28"/>
                    </w:rPr>
                  </w:pPr>
                  <w:r w:rsidRPr="00AB03B4">
                    <w:rPr>
                      <w:sz w:val="28"/>
                    </w:rPr>
                    <w:t>_ _ _ _ _</w:t>
                  </w:r>
                  <w:r w:rsidR="00C1565A">
                    <w:rPr>
                      <w:sz w:val="28"/>
                    </w:rPr>
                    <w:t xml:space="preserve"> _ _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29" type="#_x0000_t202" style="position:absolute;margin-left:-7.7pt;margin-top:305.05pt;width:111.45pt;height:33.75pt;z-index:251662336" filled="f" stroked="f">
            <v:textbox style="mso-next-textbox:#_x0000_s1029">
              <w:txbxContent>
                <w:p w:rsidR="00AB03B4" w:rsidRPr="00AB03B4" w:rsidRDefault="00AB03B4" w:rsidP="00AB03B4">
                  <w:pPr>
                    <w:rPr>
                      <w:sz w:val="28"/>
                    </w:rPr>
                  </w:pPr>
                  <w:r w:rsidRPr="00AB03B4">
                    <w:rPr>
                      <w:sz w:val="28"/>
                    </w:rPr>
                    <w:t>_ _ _ _ _</w:t>
                  </w:r>
                  <w:r>
                    <w:rPr>
                      <w:sz w:val="28"/>
                    </w:rPr>
                    <w:t xml:space="preserve"> _ _ _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28" type="#_x0000_t202" style="position:absolute;margin-left:21.35pt;margin-top:25.85pt;width:137.4pt;height:33.75pt;z-index:251661312" filled="f" stroked="f">
            <v:textbox style="mso-next-textbox:#_x0000_s1028">
              <w:txbxContent>
                <w:p w:rsidR="00AB03B4" w:rsidRPr="00AB03B4" w:rsidRDefault="00AB03B4" w:rsidP="00AB03B4">
                  <w:pPr>
                    <w:rPr>
                      <w:sz w:val="28"/>
                    </w:rPr>
                  </w:pPr>
                  <w:r w:rsidRPr="00AB03B4">
                    <w:rPr>
                      <w:sz w:val="28"/>
                    </w:rPr>
                    <w:t>_ _ _ _ _</w:t>
                  </w:r>
                  <w:r>
                    <w:rPr>
                      <w:sz w:val="28"/>
                    </w:rPr>
                    <w:t xml:space="preserve"> _ _ _ _</w:t>
                  </w:r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27" type="#_x0000_t202" style="position:absolute;margin-left:195.4pt;margin-top:96.65pt;width:170.3pt;height:33.75pt;z-index:251660288" filled="f" stroked="f">
            <v:textbox style="mso-next-textbox:#_x0000_s1027">
              <w:txbxContent>
                <w:p w:rsidR="00AB03B4" w:rsidRPr="00AB03B4" w:rsidRDefault="00AB03B4" w:rsidP="00AB03B4">
                  <w:pPr>
                    <w:rPr>
                      <w:sz w:val="28"/>
                    </w:rPr>
                  </w:pPr>
                  <w:proofErr w:type="gramStart"/>
                  <w:r w:rsidRPr="00AB03B4">
                    <w:rPr>
                      <w:sz w:val="28"/>
                    </w:rPr>
                    <w:t>_ _ _ _ _</w:t>
                  </w:r>
                  <w:r>
                    <w:rPr>
                      <w:sz w:val="28"/>
                    </w:rPr>
                    <w:t xml:space="preserve"> _ _      _ _ _ _ _ _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4"/>
          <w:lang w:eastAsia="cs-CZ"/>
        </w:rPr>
        <w:pict>
          <v:shape id="_x0000_s1026" type="#_x0000_t202" style="position:absolute;margin-left:123.4pt;margin-top:204.45pt;width:1in;height:33.75pt;z-index:251659264" filled="f" stroked="f">
            <v:textbox style="mso-next-textbox:#_x0000_s1026">
              <w:txbxContent>
                <w:p w:rsidR="00AB03B4" w:rsidRPr="00AB03B4" w:rsidRDefault="00AB03B4">
                  <w:pPr>
                    <w:rPr>
                      <w:sz w:val="28"/>
                    </w:rPr>
                  </w:pPr>
                  <w:r w:rsidRPr="00AB03B4">
                    <w:rPr>
                      <w:sz w:val="28"/>
                    </w:rPr>
                    <w:t>_ _ _ _ _</w:t>
                  </w:r>
                </w:p>
              </w:txbxContent>
            </v:textbox>
          </v:shape>
        </w:pict>
      </w:r>
      <w:r w:rsidR="00AB03B4">
        <w:rPr>
          <w:noProof/>
          <w:sz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586740</wp:posOffset>
            </wp:positionV>
            <wp:extent cx="8886825" cy="4791075"/>
            <wp:effectExtent l="19050" t="0" r="9525" b="0"/>
            <wp:wrapSquare wrapText="bothSides"/>
            <wp:docPr id="5" name="obrázek 2" descr="C:\Documents and Settings\JM\Plocha\DUM\u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JM\Plocha\DUM\usti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825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B03B4" w:rsidRPr="00AB03B4" w:rsidSect="00AB03B4">
      <w:pgSz w:w="16838" w:h="11906" w:orient="landscape"/>
      <w:pgMar w:top="1417" w:right="1417" w:bottom="709" w:left="1417" w:header="708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A5F" w:rsidRDefault="00B66A5F" w:rsidP="00AB03B4">
      <w:pPr>
        <w:spacing w:after="0" w:line="240" w:lineRule="auto"/>
      </w:pPr>
      <w:r>
        <w:separator/>
      </w:r>
    </w:p>
  </w:endnote>
  <w:endnote w:type="continuationSeparator" w:id="0">
    <w:p w:rsidR="00B66A5F" w:rsidRDefault="00B66A5F" w:rsidP="00AB0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2855626"/>
      <w:docPartObj>
        <w:docPartGallery w:val="Page Numbers (Bottom of Page)"/>
        <w:docPartUnique/>
      </w:docPartObj>
    </w:sdtPr>
    <w:sdtEndPr/>
    <w:sdtContent>
      <w:p w:rsidR="00AB03B4" w:rsidRDefault="00010DDB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B03B4" w:rsidRDefault="00AB03B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2855631"/>
      <w:docPartObj>
        <w:docPartGallery w:val="Page Numbers (Bottom of Page)"/>
        <w:docPartUnique/>
      </w:docPartObj>
    </w:sdtPr>
    <w:sdtEndPr/>
    <w:sdtContent>
      <w:p w:rsidR="00F823CC" w:rsidRDefault="00010DDB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23CC" w:rsidRDefault="00F823C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A5F" w:rsidRDefault="00B66A5F" w:rsidP="00AB03B4">
      <w:pPr>
        <w:spacing w:after="0" w:line="240" w:lineRule="auto"/>
      </w:pPr>
      <w:r>
        <w:separator/>
      </w:r>
    </w:p>
  </w:footnote>
  <w:footnote w:type="continuationSeparator" w:id="0">
    <w:p w:rsidR="00B66A5F" w:rsidRDefault="00B66A5F" w:rsidP="00AB0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3B4" w:rsidRDefault="00AB03B4">
    <w:pPr>
      <w:pStyle w:val="Zhlav"/>
    </w:pPr>
    <w:r w:rsidRPr="00AB03B4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-259080</wp:posOffset>
          </wp:positionV>
          <wp:extent cx="2790825" cy="685800"/>
          <wp:effectExtent l="19050" t="0" r="9525" b="0"/>
          <wp:wrapSquare wrapText="bothSides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82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8193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03B4"/>
    <w:rsid w:val="00010DDB"/>
    <w:rsid w:val="000E4386"/>
    <w:rsid w:val="00203E14"/>
    <w:rsid w:val="009A6584"/>
    <w:rsid w:val="00AB03B4"/>
    <w:rsid w:val="00B66A5F"/>
    <w:rsid w:val="00C1565A"/>
    <w:rsid w:val="00DE3ED8"/>
    <w:rsid w:val="00F8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enu v:ext="edit" fillcolor="none" strokecolor="none"/>
    </o:shapedefaults>
    <o:shapelayout v:ext="edit">
      <o:idmap v:ext="edit" data="1"/>
      <o:rules v:ext="edit">
        <o:r id="V:Rule2" type="connector" idref="#_x0000_s103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0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03B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B0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B03B4"/>
  </w:style>
  <w:style w:type="paragraph" w:styleId="Zpat">
    <w:name w:val="footer"/>
    <w:basedOn w:val="Normln"/>
    <w:link w:val="ZpatChar"/>
    <w:uiPriority w:val="99"/>
    <w:unhideWhenUsed/>
    <w:rsid w:val="00AB03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03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1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154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Funkce sídla</vt:lpstr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Funkce sídla</dc:title>
  <dc:subject/>
  <dc:creator>Jan Musil</dc:creator>
  <cp:keywords/>
  <dc:description/>
  <cp:lastModifiedBy>František Bret</cp:lastModifiedBy>
  <cp:revision>4</cp:revision>
  <cp:lastPrinted>2013-02-26T16:38:00Z</cp:lastPrinted>
  <dcterms:created xsi:type="dcterms:W3CDTF">2012-11-25T10:55:00Z</dcterms:created>
  <dcterms:modified xsi:type="dcterms:W3CDTF">2013-02-26T16:39:00Z</dcterms:modified>
</cp:coreProperties>
</file>