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48" w:rsidRDefault="00613C48" w:rsidP="00697E6B"/>
    <w:p w:rsidR="00613C48" w:rsidRDefault="00613C48" w:rsidP="00697E6B">
      <w:pPr>
        <w:jc w:val="center"/>
        <w:rPr>
          <w:rFonts w:cs="Calibri"/>
          <w:b/>
          <w:sz w:val="56"/>
          <w:szCs w:val="56"/>
        </w:rPr>
      </w:pPr>
      <w:r w:rsidRPr="00616B27">
        <w:rPr>
          <w:b/>
          <w:sz w:val="56"/>
          <w:szCs w:val="56"/>
          <w:u w:val="single"/>
        </w:rPr>
        <w:t>Bakterie</w:t>
      </w:r>
      <w:r>
        <w:rPr>
          <w:b/>
          <w:sz w:val="56"/>
          <w:szCs w:val="56"/>
          <w:u w:val="single"/>
        </w:rPr>
        <w:t xml:space="preserve"> </w:t>
      </w:r>
      <w:r w:rsidRPr="00616B27">
        <w:rPr>
          <w:b/>
          <w:sz w:val="56"/>
          <w:szCs w:val="56"/>
          <w:u w:val="single"/>
        </w:rPr>
        <w:t>- pracovní list k výkladovému materiálu</w:t>
      </w:r>
      <w:r w:rsidRPr="000721AE">
        <w:rPr>
          <w:rFonts w:cs="Calibri"/>
          <w:b/>
          <w:sz w:val="56"/>
          <w:szCs w:val="56"/>
        </w:rPr>
        <w:t xml:space="preserve"> </w:t>
      </w:r>
    </w:p>
    <w:p w:rsidR="00613C48" w:rsidRDefault="00613C48" w:rsidP="00697E6B">
      <w:pPr>
        <w:jc w:val="center"/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</w:t>
      </w:r>
      <w:r w:rsidRPr="00616B27">
        <w:rPr>
          <w:rFonts w:cs="Calibri"/>
          <w:b/>
          <w:sz w:val="56"/>
          <w:szCs w:val="56"/>
        </w:rPr>
        <w:t>52_INOVACE_PR.6.5-2</w:t>
      </w:r>
    </w:p>
    <w:p w:rsidR="00613C48" w:rsidRDefault="00613C48" w:rsidP="00697E6B">
      <w:pPr>
        <w:jc w:val="center"/>
        <w:rPr>
          <w:rFonts w:cs="Calibri"/>
          <w:b/>
          <w:sz w:val="56"/>
          <w:szCs w:val="56"/>
        </w:rPr>
      </w:pPr>
    </w:p>
    <w:p w:rsidR="00613C48" w:rsidRDefault="00613C48" w:rsidP="00697E6B">
      <w:pPr>
        <w:jc w:val="center"/>
        <w:rPr>
          <w:rFonts w:cs="Calibri"/>
          <w:b/>
          <w:sz w:val="56"/>
          <w:szCs w:val="56"/>
        </w:rPr>
      </w:pPr>
    </w:p>
    <w:p w:rsidR="00613C48" w:rsidRDefault="00613C48" w:rsidP="00FA1E02">
      <w:pPr>
        <w:rPr>
          <w:rFonts w:cs="Calibri"/>
          <w:b/>
          <w:sz w:val="56"/>
          <w:szCs w:val="56"/>
        </w:rPr>
      </w:pPr>
    </w:p>
    <w:p w:rsidR="00613C48" w:rsidRPr="00D97187" w:rsidRDefault="00613C48" w:rsidP="00697E6B">
      <w:pPr>
        <w:spacing w:line="360" w:lineRule="auto"/>
        <w:rPr>
          <w:rFonts w:cs="Calibri"/>
          <w:szCs w:val="24"/>
        </w:rPr>
      </w:pPr>
      <w:r w:rsidRPr="00D97187">
        <w:rPr>
          <w:rFonts w:cs="Calibri"/>
          <w:b/>
          <w:szCs w:val="24"/>
        </w:rPr>
        <w:t>VYPRACOVALA:</w:t>
      </w:r>
      <w:r w:rsidRPr="00D97187">
        <w:rPr>
          <w:rFonts w:cs="Calibri"/>
          <w:szCs w:val="24"/>
        </w:rPr>
        <w:t xml:space="preserve"> Mgr</w:t>
      </w:r>
      <w:r>
        <w:rPr>
          <w:rFonts w:cs="Calibri"/>
          <w:szCs w:val="24"/>
        </w:rPr>
        <w:t>. Jana Víchová</w:t>
      </w:r>
    </w:p>
    <w:p w:rsidR="00613C48" w:rsidRPr="00D97187" w:rsidRDefault="00613C48" w:rsidP="00697E6B">
      <w:pPr>
        <w:spacing w:line="360" w:lineRule="auto"/>
        <w:rPr>
          <w:rFonts w:cs="Calibri"/>
          <w:szCs w:val="24"/>
        </w:rPr>
      </w:pPr>
      <w:r w:rsidRPr="00D97187">
        <w:rPr>
          <w:rFonts w:cs="Calibri"/>
          <w:b/>
          <w:szCs w:val="24"/>
        </w:rPr>
        <w:t>DATUM:</w:t>
      </w:r>
      <w:r w:rsidRPr="00D97187">
        <w:rPr>
          <w:rFonts w:cs="Calibri"/>
          <w:szCs w:val="24"/>
        </w:rPr>
        <w:t xml:space="preserve"> září 2011</w:t>
      </w:r>
    </w:p>
    <w:p w:rsidR="00613C48" w:rsidRDefault="00613C48" w:rsidP="00697E6B">
      <w:pPr>
        <w:spacing w:line="360" w:lineRule="auto"/>
        <w:rPr>
          <w:rFonts w:cs="Calibri"/>
          <w:szCs w:val="24"/>
        </w:rPr>
      </w:pPr>
      <w:r w:rsidRPr="00D97187">
        <w:rPr>
          <w:rFonts w:cs="Calibri"/>
          <w:b/>
          <w:szCs w:val="24"/>
        </w:rPr>
        <w:t>URČENO PRO:</w:t>
      </w:r>
      <w:r>
        <w:rPr>
          <w:rFonts w:cs="Calibri"/>
          <w:szCs w:val="24"/>
        </w:rPr>
        <w:t xml:space="preserve"> 6</w:t>
      </w:r>
      <w:r w:rsidRPr="00D97187">
        <w:rPr>
          <w:rFonts w:cs="Calibri"/>
          <w:szCs w:val="24"/>
        </w:rPr>
        <w:t>. r</w:t>
      </w:r>
      <w:r>
        <w:rPr>
          <w:rFonts w:cs="Calibri"/>
          <w:szCs w:val="24"/>
        </w:rPr>
        <w:t xml:space="preserve">očník </w:t>
      </w:r>
      <w:bookmarkStart w:id="0" w:name="_GoBack"/>
      <w:bookmarkEnd w:id="0"/>
    </w:p>
    <w:p w:rsidR="00613C48" w:rsidRPr="00D97187" w:rsidRDefault="00613C48" w:rsidP="00697E6B">
      <w:pPr>
        <w:spacing w:line="360" w:lineRule="auto"/>
        <w:rPr>
          <w:rFonts w:cs="Calibri"/>
          <w:szCs w:val="24"/>
        </w:rPr>
      </w:pPr>
      <w:r w:rsidRPr="00FA1E02">
        <w:rPr>
          <w:rFonts w:cs="Calibri"/>
          <w:b/>
          <w:bCs/>
          <w:szCs w:val="24"/>
        </w:rPr>
        <w:t xml:space="preserve">VZDĚLÁVACÍ OBLAST: </w:t>
      </w:r>
      <w:r w:rsidRPr="00FA1E02">
        <w:rPr>
          <w:rFonts w:cs="Calibri"/>
          <w:szCs w:val="24"/>
        </w:rPr>
        <w:t>Člověk a příroda - Přírodopis</w:t>
      </w:r>
    </w:p>
    <w:p w:rsidR="00613C48" w:rsidRPr="000721AE" w:rsidRDefault="00613C48" w:rsidP="00697E6B">
      <w:pPr>
        <w:spacing w:line="360" w:lineRule="auto"/>
        <w:rPr>
          <w:rFonts w:cs="Calibri"/>
          <w:szCs w:val="24"/>
        </w:rPr>
      </w:pPr>
      <w:r w:rsidRPr="00D97187">
        <w:rPr>
          <w:rFonts w:cs="Calibri"/>
          <w:b/>
          <w:szCs w:val="24"/>
        </w:rPr>
        <w:t>KLÍČOVÁ SLOVA</w:t>
      </w:r>
      <w:r>
        <w:rPr>
          <w:rFonts w:cs="Calibri"/>
          <w:b/>
          <w:szCs w:val="24"/>
        </w:rPr>
        <w:t xml:space="preserve">: </w:t>
      </w:r>
      <w:r w:rsidRPr="000721AE">
        <w:rPr>
          <w:rFonts w:cs="Calibri"/>
          <w:szCs w:val="24"/>
        </w:rPr>
        <w:t xml:space="preserve">ústrojné látky, neústrojné látky, přeměna látek, </w:t>
      </w:r>
      <w:r>
        <w:rPr>
          <w:rFonts w:cs="Calibri"/>
          <w:szCs w:val="24"/>
        </w:rPr>
        <w:t>chlorofyl, sluneční záření</w:t>
      </w:r>
    </w:p>
    <w:p w:rsidR="00613C48" w:rsidRPr="00D97187" w:rsidRDefault="00613C48" w:rsidP="00697E6B">
      <w:pPr>
        <w:spacing w:line="360" w:lineRule="auto"/>
        <w:ind w:right="-144"/>
        <w:rPr>
          <w:rFonts w:cs="Calibri"/>
          <w:b/>
          <w:sz w:val="56"/>
          <w:szCs w:val="56"/>
        </w:rPr>
      </w:pPr>
      <w:r w:rsidRPr="00D97187">
        <w:rPr>
          <w:rFonts w:cs="Calibri"/>
          <w:b/>
          <w:szCs w:val="24"/>
        </w:rPr>
        <w:t>ANOTACE:</w:t>
      </w:r>
      <w:r w:rsidRPr="00D97187">
        <w:rPr>
          <w:rFonts w:cs="Calibri"/>
          <w:szCs w:val="24"/>
        </w:rPr>
        <w:t xml:space="preserve"> </w:t>
      </w:r>
      <w:r>
        <w:rPr>
          <w:rFonts w:cs="Calibri"/>
          <w:szCs w:val="24"/>
        </w:rPr>
        <w:t xml:space="preserve">Pracovní list je určen k ověřování učiva, může sloužit také k jeho opakování. </w:t>
      </w:r>
    </w:p>
    <w:p w:rsidR="00613C48" w:rsidRDefault="00613C48" w:rsidP="00697E6B">
      <w:pPr>
        <w:jc w:val="center"/>
        <w:rPr>
          <w:rFonts w:cs="Calibri"/>
          <w:b/>
          <w:sz w:val="56"/>
          <w:szCs w:val="56"/>
        </w:rPr>
      </w:pPr>
    </w:p>
    <w:p w:rsidR="00613C48" w:rsidRDefault="00613C48" w:rsidP="00697E6B">
      <w:pPr>
        <w:jc w:val="center"/>
        <w:rPr>
          <w:rFonts w:cs="Calibri"/>
          <w:b/>
          <w:sz w:val="56"/>
          <w:szCs w:val="56"/>
        </w:rPr>
      </w:pPr>
      <w:r w:rsidRPr="00F73E48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97.5pt;visibility:visible">
            <v:imagedata r:id="rId4" o:title=""/>
          </v:shape>
        </w:pict>
      </w:r>
    </w:p>
    <w:p w:rsidR="00613C48" w:rsidRPr="007B3F0C" w:rsidRDefault="00613C48" w:rsidP="00292CDB">
      <w:pPr>
        <w:rPr>
          <w:rFonts w:cs="Calibri"/>
          <w:b/>
          <w:sz w:val="56"/>
          <w:szCs w:val="56"/>
        </w:rPr>
      </w:pPr>
    </w:p>
    <w:p w:rsidR="00613C48" w:rsidRPr="00292CDB" w:rsidRDefault="00613C48" w:rsidP="00292CDB">
      <w:pPr>
        <w:rPr>
          <w:rFonts w:cs="Calibri"/>
          <w:b/>
          <w:sz w:val="56"/>
          <w:szCs w:val="56"/>
        </w:rPr>
      </w:pPr>
      <w:r w:rsidRPr="00B6556E">
        <w:rPr>
          <w:b/>
          <w:u w:val="single"/>
        </w:rPr>
        <w:t>Bakterie</w:t>
      </w:r>
      <w:r>
        <w:rPr>
          <w:b/>
          <w:u w:val="single"/>
        </w:rPr>
        <w:t xml:space="preserve"> - pracovní list</w:t>
      </w:r>
      <w:r w:rsidRPr="00616B27">
        <w:rPr>
          <w:b/>
          <w:u w:val="single"/>
        </w:rPr>
        <w:t xml:space="preserve"> </w:t>
      </w:r>
      <w:r>
        <w:rPr>
          <w:b/>
          <w:u w:val="single"/>
        </w:rPr>
        <w:t>k výkl.</w:t>
      </w:r>
      <w:r w:rsidRPr="00B6556E">
        <w:rPr>
          <w:b/>
          <w:u w:val="single"/>
        </w:rPr>
        <w:t xml:space="preserve"> materiálu</w:t>
      </w:r>
      <w:r w:rsidRPr="00616B27">
        <w:rPr>
          <w:b/>
          <w:u w:val="single"/>
        </w:rPr>
        <w:t xml:space="preserve">,  </w:t>
      </w:r>
      <w:r w:rsidRPr="00616B27">
        <w:rPr>
          <w:rFonts w:cs="Calibri"/>
          <w:b/>
          <w:u w:val="single"/>
        </w:rPr>
        <w:t>52_INOVACE_PR.6.5-</w:t>
      </w:r>
      <w:r w:rsidRPr="00292CDB">
        <w:rPr>
          <w:rFonts w:cs="Calibri"/>
          <w:b/>
          <w:u w:val="single"/>
        </w:rPr>
        <w:t>2</w:t>
      </w:r>
      <w:r w:rsidRPr="00292CDB">
        <w:rPr>
          <w:rFonts w:cs="Calibri"/>
          <w:b/>
          <w:sz w:val="56"/>
          <w:szCs w:val="56"/>
          <w:u w:val="single"/>
        </w:rPr>
        <w:t xml:space="preserve"> </w:t>
      </w:r>
      <w:r w:rsidRPr="00292CDB">
        <w:rPr>
          <w:b/>
          <w:u w:val="single"/>
        </w:rPr>
        <w:t>J</w:t>
      </w:r>
      <w:r>
        <w:rPr>
          <w:b/>
          <w:u w:val="single"/>
        </w:rPr>
        <w:t>MÉNO :                                              .</w:t>
      </w:r>
    </w:p>
    <w:p w:rsidR="00613C48" w:rsidRDefault="00613C48" w:rsidP="002B166E">
      <w:pPr>
        <w:keepNext/>
        <w:tabs>
          <w:tab w:val="left" w:pos="3869"/>
        </w:tabs>
      </w:pPr>
      <w:r w:rsidRPr="002B166E">
        <w:rPr>
          <w:b/>
          <w:u w:val="single"/>
        </w:rPr>
        <w:t>1.</w:t>
      </w:r>
      <w:r>
        <w:t xml:space="preserve"> Bakterie jsou organismy:    a) jednobuněčné       b) mnohobuněčné</w:t>
      </w:r>
    </w:p>
    <w:p w:rsidR="00613C48" w:rsidRDefault="00613C48" w:rsidP="002B166E">
      <w:pPr>
        <w:keepNext/>
        <w:tabs>
          <w:tab w:val="left" w:pos="3869"/>
        </w:tabs>
      </w:pPr>
    </w:p>
    <w:p w:rsidR="00613C48" w:rsidRDefault="00613C48" w:rsidP="002B166E">
      <w:pPr>
        <w:keepNext/>
        <w:tabs>
          <w:tab w:val="left" w:pos="3869"/>
        </w:tabs>
      </w:pPr>
      <w:r w:rsidRPr="00B6556E">
        <w:rPr>
          <w:b/>
          <w:u w:val="single"/>
        </w:rPr>
        <w:t>2.</w:t>
      </w:r>
      <w:r>
        <w:t xml:space="preserve"> Popiš místa, kde se bakterie vyskytují :</w:t>
      </w:r>
    </w:p>
    <w:p w:rsidR="00613C48" w:rsidRDefault="00613C48" w:rsidP="002B166E">
      <w:pPr>
        <w:keepNext/>
        <w:tabs>
          <w:tab w:val="left" w:pos="3869"/>
        </w:tabs>
      </w:pPr>
    </w:p>
    <w:p w:rsidR="00613C48" w:rsidRDefault="00613C48" w:rsidP="002B166E">
      <w:pPr>
        <w:keepNext/>
        <w:tabs>
          <w:tab w:val="left" w:pos="3869"/>
        </w:tabs>
      </w:pPr>
    </w:p>
    <w:p w:rsidR="00613C48" w:rsidRDefault="00613C48" w:rsidP="002B166E">
      <w:pPr>
        <w:keepNext/>
        <w:tabs>
          <w:tab w:val="left" w:pos="3869"/>
        </w:tabs>
      </w:pPr>
      <w:r w:rsidRPr="00B6556E">
        <w:rPr>
          <w:b/>
          <w:u w:val="single"/>
        </w:rPr>
        <w:t>3.</w:t>
      </w:r>
      <w:r>
        <w:t xml:space="preserve"> Jsou bakterie schopny fotosyntézy ?         ano  -  ne</w:t>
      </w:r>
    </w:p>
    <w:p w:rsidR="00613C48" w:rsidRDefault="00613C48" w:rsidP="002B166E">
      <w:pPr>
        <w:keepNext/>
        <w:tabs>
          <w:tab w:val="left" w:pos="3869"/>
        </w:tabs>
      </w:pPr>
    </w:p>
    <w:p w:rsidR="00613C48" w:rsidRDefault="00613C48" w:rsidP="002B166E">
      <w:pPr>
        <w:keepNext/>
        <w:tabs>
          <w:tab w:val="left" w:pos="3869"/>
        </w:tabs>
      </w:pPr>
      <w:r w:rsidRPr="00B6556E">
        <w:rPr>
          <w:b/>
          <w:u w:val="single"/>
        </w:rPr>
        <w:t>4.</w:t>
      </w:r>
      <w:r>
        <w:t xml:space="preserve"> Spoj vhodně čarami dvojice pojmů:       destruenti                                                     koky</w:t>
      </w:r>
    </w:p>
    <w:p w:rsidR="00613C48" w:rsidRDefault="00613C48" w:rsidP="002B166E">
      <w:pPr>
        <w:keepNext/>
        <w:tabs>
          <w:tab w:val="left" w:pos="3869"/>
        </w:tabs>
      </w:pPr>
      <w:r>
        <w:t xml:space="preserve">                                                                           bakterie tyčinkovitého tvaru                     rozkladači</w:t>
      </w:r>
    </w:p>
    <w:p w:rsidR="00613C48" w:rsidRDefault="00613C48" w:rsidP="002B166E">
      <w:pPr>
        <w:keepNext/>
        <w:tabs>
          <w:tab w:val="left" w:pos="3869"/>
        </w:tabs>
      </w:pPr>
      <w:r>
        <w:t xml:space="preserve">                                                                           bakterie kulovitého tvaru                          bacily</w:t>
      </w:r>
    </w:p>
    <w:p w:rsidR="00613C48" w:rsidRDefault="00613C48" w:rsidP="002B166E">
      <w:pPr>
        <w:keepNext/>
        <w:tabs>
          <w:tab w:val="left" w:pos="3869"/>
        </w:tabs>
      </w:pPr>
    </w:p>
    <w:p w:rsidR="00613C48" w:rsidRDefault="00613C48" w:rsidP="002B166E">
      <w:pPr>
        <w:keepNext/>
        <w:tabs>
          <w:tab w:val="left" w:pos="3869"/>
        </w:tabs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72.6pt;margin-top:21.25pt;width:161.65pt;height:61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" filled="f" stroked="f">
            <v:textbox>
              <w:txbxContent>
                <w:p w:rsidR="00613C48" w:rsidRPr="00CF6A91" w:rsidRDefault="00613C48" w:rsidP="00986C8C">
                  <w:pPr>
                    <w:keepNext/>
                    <w:rPr>
                      <w:b/>
                      <w:noProof/>
                      <w:color w:val="EEECE1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Pr="00B6556E">
        <w:rPr>
          <w:b/>
          <w:u w:val="single"/>
        </w:rPr>
        <w:t>5.</w:t>
      </w:r>
      <w:r>
        <w:t xml:space="preserve"> Zakroužkuj onemocnění, které způsobují  bakterie :</w:t>
      </w:r>
    </w:p>
    <w:p w:rsidR="00613C48" w:rsidRDefault="00613C48" w:rsidP="002B166E">
      <w:pPr>
        <w:keepNext/>
        <w:tabs>
          <w:tab w:val="left" w:pos="3869"/>
        </w:tabs>
      </w:pPr>
      <w:r>
        <w:t xml:space="preserve">    Angína, rakovina kůže, chřipka, salmonelóza, zlomenina končetiny, borelióza</w:t>
      </w:r>
    </w:p>
    <w:p w:rsidR="00613C48" w:rsidRPr="002B166E" w:rsidRDefault="00613C48" w:rsidP="002B166E">
      <w:pPr>
        <w:keepNext/>
        <w:tabs>
          <w:tab w:val="left" w:pos="3869"/>
        </w:tabs>
      </w:pPr>
    </w:p>
    <w:p w:rsidR="00613C48" w:rsidRDefault="00613C48" w:rsidP="009B595A">
      <w:pPr>
        <w:keepNext/>
      </w:pPr>
      <w:r w:rsidRPr="00B6556E">
        <w:rPr>
          <w:b/>
          <w:u w:val="single"/>
        </w:rPr>
        <w:t>6.</w:t>
      </w:r>
      <w:r>
        <w:t xml:space="preserve"> Dají se onemocnění způsobené bakteriemi léčit antibiotiky ?        ano   -   ne</w:t>
      </w:r>
    </w:p>
    <w:p w:rsidR="00613C48" w:rsidRDefault="00613C48" w:rsidP="009B595A">
      <w:pPr>
        <w:keepNext/>
      </w:pPr>
    </w:p>
    <w:p w:rsidR="00613C48" w:rsidRDefault="00613C48" w:rsidP="009B595A">
      <w:pPr>
        <w:keepNext/>
      </w:pPr>
      <w:r w:rsidRPr="00B6556E">
        <w:rPr>
          <w:b/>
          <w:u w:val="single"/>
        </w:rPr>
        <w:t>7.</w:t>
      </w:r>
      <w:r>
        <w:t xml:space="preserve"> Vysvětli pojem hniložijné bakterie :</w:t>
      </w:r>
    </w:p>
    <w:p w:rsidR="00613C48" w:rsidRDefault="00613C48" w:rsidP="009B595A">
      <w:pPr>
        <w:keepNext/>
      </w:pPr>
    </w:p>
    <w:p w:rsidR="00613C48" w:rsidRPr="00292CDB" w:rsidRDefault="00613C48" w:rsidP="009B595A">
      <w:pPr>
        <w:keepNext/>
        <w:rPr>
          <w:sz w:val="20"/>
          <w:szCs w:val="20"/>
        </w:rPr>
      </w:pPr>
      <w:r w:rsidRPr="00292CDB">
        <w:rPr>
          <w:sz w:val="20"/>
          <w:szCs w:val="20"/>
        </w:rPr>
        <w:t>Řešení :</w:t>
      </w:r>
    </w:p>
    <w:p w:rsidR="00613C48" w:rsidRPr="00292CDB" w:rsidRDefault="00613C48" w:rsidP="009B595A">
      <w:pPr>
        <w:keepNext/>
        <w:rPr>
          <w:sz w:val="20"/>
          <w:szCs w:val="20"/>
        </w:rPr>
      </w:pPr>
      <w:r w:rsidRPr="00292CDB">
        <w:rPr>
          <w:sz w:val="20"/>
          <w:szCs w:val="20"/>
        </w:rPr>
        <w:t>1.a</w:t>
      </w:r>
    </w:p>
    <w:p w:rsidR="00613C48" w:rsidRPr="00292CDB" w:rsidRDefault="00613C48" w:rsidP="009B595A">
      <w:pPr>
        <w:keepNext/>
        <w:rPr>
          <w:sz w:val="20"/>
          <w:szCs w:val="20"/>
        </w:rPr>
      </w:pPr>
      <w:r w:rsidRPr="00292CDB">
        <w:rPr>
          <w:sz w:val="20"/>
          <w:szCs w:val="20"/>
        </w:rPr>
        <w:t>2. jsou všudypřítomné, vzduch, voda, půda, organismy</w:t>
      </w:r>
    </w:p>
    <w:p w:rsidR="00613C48" w:rsidRPr="00292CDB" w:rsidRDefault="00613C48" w:rsidP="009B595A">
      <w:pPr>
        <w:keepNext/>
        <w:rPr>
          <w:sz w:val="20"/>
          <w:szCs w:val="20"/>
        </w:rPr>
      </w:pPr>
      <w:r w:rsidRPr="00292CDB">
        <w:rPr>
          <w:sz w:val="20"/>
          <w:szCs w:val="20"/>
        </w:rPr>
        <w:t>3. ne</w:t>
      </w:r>
    </w:p>
    <w:p w:rsidR="00613C48" w:rsidRPr="00292CDB" w:rsidRDefault="00613C48" w:rsidP="00292CDB">
      <w:pPr>
        <w:keepNext/>
        <w:tabs>
          <w:tab w:val="left" w:pos="3869"/>
        </w:tabs>
        <w:rPr>
          <w:sz w:val="20"/>
          <w:szCs w:val="20"/>
        </w:rPr>
      </w:pPr>
      <w:r w:rsidRPr="00292CDB">
        <w:rPr>
          <w:sz w:val="20"/>
          <w:szCs w:val="20"/>
        </w:rPr>
        <w:t xml:space="preserve">4. destruenti  - rozkladači </w:t>
      </w:r>
    </w:p>
    <w:p w:rsidR="00613C48" w:rsidRPr="00292CDB" w:rsidRDefault="00613C48" w:rsidP="00292CDB">
      <w:pPr>
        <w:keepNext/>
        <w:tabs>
          <w:tab w:val="left" w:pos="3869"/>
        </w:tabs>
        <w:rPr>
          <w:sz w:val="20"/>
          <w:szCs w:val="20"/>
        </w:rPr>
      </w:pPr>
      <w:r w:rsidRPr="00292CDB">
        <w:rPr>
          <w:sz w:val="20"/>
          <w:szCs w:val="20"/>
        </w:rPr>
        <w:t xml:space="preserve">    bakterie tyčinkovitého tvaru - bacily</w:t>
      </w:r>
    </w:p>
    <w:p w:rsidR="00613C48" w:rsidRPr="00292CDB" w:rsidRDefault="00613C48" w:rsidP="00292CDB">
      <w:pPr>
        <w:keepNext/>
        <w:tabs>
          <w:tab w:val="left" w:pos="3869"/>
        </w:tabs>
        <w:rPr>
          <w:sz w:val="20"/>
          <w:szCs w:val="20"/>
        </w:rPr>
      </w:pPr>
      <w:r w:rsidRPr="00292CDB">
        <w:rPr>
          <w:sz w:val="20"/>
          <w:szCs w:val="20"/>
        </w:rPr>
        <w:t xml:space="preserve">    bakterie kulovitého tvaru - koky </w:t>
      </w:r>
    </w:p>
    <w:p w:rsidR="00613C48" w:rsidRPr="00292CDB" w:rsidRDefault="00613C48" w:rsidP="00292CDB">
      <w:pPr>
        <w:keepNext/>
        <w:tabs>
          <w:tab w:val="left" w:pos="3869"/>
        </w:tabs>
        <w:rPr>
          <w:sz w:val="20"/>
          <w:szCs w:val="20"/>
        </w:rPr>
      </w:pPr>
      <w:r w:rsidRPr="00292CDB">
        <w:rPr>
          <w:sz w:val="20"/>
          <w:szCs w:val="20"/>
        </w:rPr>
        <w:t>5.</w:t>
      </w:r>
      <w:r>
        <w:rPr>
          <w:sz w:val="20"/>
          <w:szCs w:val="20"/>
        </w:rPr>
        <w:t xml:space="preserve"> </w:t>
      </w:r>
      <w:r w:rsidRPr="00292CDB">
        <w:rPr>
          <w:sz w:val="20"/>
          <w:szCs w:val="20"/>
        </w:rPr>
        <w:t>angína, salmonelóza, borelióza</w:t>
      </w:r>
    </w:p>
    <w:p w:rsidR="00613C48" w:rsidRPr="00292CDB" w:rsidRDefault="00613C48" w:rsidP="00292CDB">
      <w:pPr>
        <w:keepNext/>
        <w:tabs>
          <w:tab w:val="left" w:pos="3869"/>
        </w:tabs>
        <w:rPr>
          <w:sz w:val="20"/>
          <w:szCs w:val="20"/>
        </w:rPr>
      </w:pPr>
      <w:r w:rsidRPr="00292CDB">
        <w:rPr>
          <w:sz w:val="20"/>
          <w:szCs w:val="20"/>
        </w:rPr>
        <w:t>6. ano</w:t>
      </w:r>
    </w:p>
    <w:p w:rsidR="00613C48" w:rsidRDefault="00613C48" w:rsidP="00292CDB">
      <w:pPr>
        <w:keepNext/>
        <w:tabs>
          <w:tab w:val="left" w:pos="3869"/>
        </w:tabs>
      </w:pPr>
      <w:r w:rsidRPr="00292CDB">
        <w:rPr>
          <w:sz w:val="20"/>
          <w:szCs w:val="20"/>
        </w:rPr>
        <w:t>7. rozkládající odumřelá těla a organismy</w:t>
      </w:r>
      <w:r>
        <w:t xml:space="preserve">                        </w:t>
      </w:r>
    </w:p>
    <w:sectPr w:rsidR="00613C48" w:rsidSect="00616B2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E36"/>
    <w:rsid w:val="00063749"/>
    <w:rsid w:val="000721AE"/>
    <w:rsid w:val="000E4C2A"/>
    <w:rsid w:val="00292CDB"/>
    <w:rsid w:val="002B166E"/>
    <w:rsid w:val="003914A1"/>
    <w:rsid w:val="00613C48"/>
    <w:rsid w:val="00616B27"/>
    <w:rsid w:val="00697E6B"/>
    <w:rsid w:val="007359E4"/>
    <w:rsid w:val="007B3F0C"/>
    <w:rsid w:val="007C604D"/>
    <w:rsid w:val="00986C8C"/>
    <w:rsid w:val="009B595A"/>
    <w:rsid w:val="009E4E36"/>
    <w:rsid w:val="00B32747"/>
    <w:rsid w:val="00B6556E"/>
    <w:rsid w:val="00BA5124"/>
    <w:rsid w:val="00CF6A91"/>
    <w:rsid w:val="00D97187"/>
    <w:rsid w:val="00E77D7C"/>
    <w:rsid w:val="00EC385F"/>
    <w:rsid w:val="00EF6C1F"/>
    <w:rsid w:val="00F73E48"/>
    <w:rsid w:val="00FA1E02"/>
    <w:rsid w:val="00FB7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FE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7D7C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B595A"/>
    <w:pPr>
      <w:spacing w:line="240" w:lineRule="auto"/>
    </w:pPr>
    <w:rPr>
      <w:b/>
      <w:bCs/>
      <w:color w:val="4F81BD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232</Words>
  <Characters>1372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Bakterie - pracovní list k výkladovému materiálu </dc:title>
  <dc:subject/>
  <dc:creator>14NV</dc:creator>
  <cp:keywords/>
  <dc:description/>
  <cp:lastModifiedBy>DUM</cp:lastModifiedBy>
  <cp:revision>2</cp:revision>
  <cp:lastPrinted>2012-09-09T18:57:00Z</cp:lastPrinted>
  <dcterms:created xsi:type="dcterms:W3CDTF">2013-03-18T21:12:00Z</dcterms:created>
  <dcterms:modified xsi:type="dcterms:W3CDTF">2013-03-18T21:12:00Z</dcterms:modified>
</cp:coreProperties>
</file>