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6A4" w:rsidRDefault="00F876A4" w:rsidP="00F876A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Strunatci-domino</w:t>
      </w:r>
    </w:p>
    <w:p w:rsidR="00F876A4" w:rsidRDefault="009F3884" w:rsidP="00F876A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F876A4" w:rsidRPr="003E706F">
        <w:rPr>
          <w:rFonts w:ascii="Calibri" w:hAnsi="Calibri" w:cs="Calibri"/>
          <w:b/>
          <w:sz w:val="56"/>
          <w:szCs w:val="56"/>
        </w:rPr>
        <w:t>52_INOVACE_PR.6.5-12</w:t>
      </w:r>
    </w:p>
    <w:p w:rsidR="00F876A4" w:rsidRDefault="00F876A4" w:rsidP="00F876A4">
      <w:pPr>
        <w:rPr>
          <w:rFonts w:ascii="Calibri" w:hAnsi="Calibri" w:cs="Calibri"/>
          <w:b/>
          <w:sz w:val="56"/>
          <w:szCs w:val="56"/>
        </w:rPr>
      </w:pPr>
    </w:p>
    <w:p w:rsidR="00F876A4" w:rsidRDefault="00F876A4" w:rsidP="00F876A4">
      <w:pPr>
        <w:jc w:val="center"/>
        <w:rPr>
          <w:rFonts w:ascii="Calibri" w:hAnsi="Calibri" w:cs="Calibri"/>
          <w:b/>
          <w:sz w:val="56"/>
          <w:szCs w:val="56"/>
        </w:rPr>
      </w:pPr>
    </w:p>
    <w:p w:rsidR="00F876A4" w:rsidRPr="00D97187" w:rsidRDefault="00F876A4" w:rsidP="00F876A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F876A4" w:rsidRPr="00D97187" w:rsidRDefault="00F876A4" w:rsidP="00F876A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F876A4" w:rsidRDefault="00F876A4" w:rsidP="00F876A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7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</w:p>
    <w:p w:rsidR="003C647D" w:rsidRPr="00D97187" w:rsidRDefault="003C647D" w:rsidP="00F876A4">
      <w:pPr>
        <w:spacing w:line="360" w:lineRule="auto"/>
        <w:rPr>
          <w:rFonts w:ascii="Calibri" w:hAnsi="Calibri" w:cs="Calibri"/>
          <w:szCs w:val="24"/>
        </w:rPr>
      </w:pPr>
      <w:r w:rsidRPr="003C647D">
        <w:rPr>
          <w:rFonts w:ascii="Calibri" w:hAnsi="Calibri" w:cs="Calibri"/>
          <w:b/>
          <w:bCs/>
          <w:szCs w:val="24"/>
        </w:rPr>
        <w:t xml:space="preserve">VZDĚLÁVACÍ OBLAST: </w:t>
      </w:r>
      <w:r w:rsidRPr="003C647D">
        <w:rPr>
          <w:rFonts w:ascii="Calibri" w:hAnsi="Calibri" w:cs="Calibri"/>
          <w:szCs w:val="24"/>
        </w:rPr>
        <w:t>Člověk a příroda - Přírodopis</w:t>
      </w:r>
      <w:bookmarkStart w:id="0" w:name="_GoBack"/>
      <w:bookmarkEnd w:id="0"/>
    </w:p>
    <w:p w:rsidR="00F876A4" w:rsidRDefault="00F876A4" w:rsidP="00F876A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obratlovci, paryby, plazi, hibernace</w:t>
      </w:r>
    </w:p>
    <w:p w:rsidR="00F876A4" w:rsidRDefault="00F876A4" w:rsidP="00F876A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Kartičky jsou určeny k procvičování, upevnění a opakování učiva o strunatcích, jejich třídění a charakteristice. Skládají se jako domino za sebou. Dají se využít kdykoli v průběhu vyučovací hodiny, ve všech ročnících.</w:t>
      </w:r>
    </w:p>
    <w:p w:rsidR="00F876A4" w:rsidRDefault="00F876A4" w:rsidP="00F876A4">
      <w:pPr>
        <w:spacing w:line="360" w:lineRule="auto"/>
        <w:rPr>
          <w:rFonts w:ascii="Calibri" w:hAnsi="Calibri" w:cs="Calibri"/>
          <w:szCs w:val="24"/>
        </w:rPr>
      </w:pPr>
    </w:p>
    <w:p w:rsidR="00F876A4" w:rsidRDefault="00F876A4" w:rsidP="00F876A4">
      <w:pPr>
        <w:spacing w:line="360" w:lineRule="auto"/>
        <w:rPr>
          <w:rFonts w:ascii="Calibri" w:hAnsi="Calibri" w:cs="Calibri"/>
          <w:szCs w:val="24"/>
        </w:rPr>
      </w:pPr>
    </w:p>
    <w:p w:rsidR="00F876A4" w:rsidRDefault="00F876A4" w:rsidP="00F876A4">
      <w:pPr>
        <w:keepNext/>
        <w:rPr>
          <w:rFonts w:ascii="Calibri" w:hAnsi="Calibri" w:cs="Calibri"/>
          <w:szCs w:val="24"/>
        </w:rPr>
      </w:pPr>
      <w:r w:rsidRPr="00F876A4">
        <w:rPr>
          <w:rFonts w:ascii="Calibri" w:hAnsi="Calibri" w:cs="Calibri"/>
          <w:noProof/>
          <w:szCs w:val="24"/>
          <w:lang w:eastAsia="cs-CZ"/>
        </w:rPr>
        <w:drawing>
          <wp:inline distT="0" distB="0" distL="0" distR="0" wp14:anchorId="57AE7036" wp14:editId="5A13B89C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876A4" w:rsidRDefault="00F876A4" w:rsidP="00F876A4">
      <w:pPr>
        <w:keepNext/>
        <w:rPr>
          <w:rFonts w:ascii="Calibri" w:hAnsi="Calibri" w:cs="Calibri"/>
          <w:szCs w:val="24"/>
        </w:rPr>
      </w:pPr>
    </w:p>
    <w:p w:rsidR="00F876A4" w:rsidRDefault="00F876A4" w:rsidP="00F876A4">
      <w:pPr>
        <w:keepNext/>
      </w:pPr>
    </w:p>
    <w:p w:rsidR="00F876A4" w:rsidRDefault="00F876A4">
      <w:r>
        <w:br w:type="page"/>
      </w:r>
    </w:p>
    <w:p w:rsidR="00EF6C1F" w:rsidRDefault="00EF6C1F" w:rsidP="009B595A">
      <w:pPr>
        <w:keepNext/>
      </w:pPr>
    </w:p>
    <w:p w:rsidR="009B595A" w:rsidRDefault="00F876A4" w:rsidP="009B595A">
      <w:pPr>
        <w:keepNext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4B9BF362" wp14:editId="38D4C4E7">
            <wp:simplePos x="0" y="0"/>
            <wp:positionH relativeFrom="column">
              <wp:posOffset>-2995295</wp:posOffset>
            </wp:positionH>
            <wp:positionV relativeFrom="paragraph">
              <wp:posOffset>1072515</wp:posOffset>
            </wp:positionV>
            <wp:extent cx="10563225" cy="6181090"/>
            <wp:effectExtent l="318" t="0" r="0" b="0"/>
            <wp:wrapTight wrapText="bothSides">
              <wp:wrapPolygon edited="0">
                <wp:start x="21599" y="-1"/>
                <wp:lineTo x="58" y="-1"/>
                <wp:lineTo x="58" y="21501"/>
                <wp:lineTo x="21599" y="21501"/>
                <wp:lineTo x="21599" y="-1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563225" cy="6181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5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E4C2A"/>
    <w:rsid w:val="003C647D"/>
    <w:rsid w:val="007359E4"/>
    <w:rsid w:val="00986C8C"/>
    <w:rsid w:val="009B595A"/>
    <w:rsid w:val="009E4E36"/>
    <w:rsid w:val="009F3884"/>
    <w:rsid w:val="00E77D7C"/>
    <w:rsid w:val="00EF6C1F"/>
    <w:rsid w:val="00F8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6</cp:revision>
  <cp:lastPrinted>2012-09-09T19:07:00Z</cp:lastPrinted>
  <dcterms:created xsi:type="dcterms:W3CDTF">2012-01-12T21:27:00Z</dcterms:created>
  <dcterms:modified xsi:type="dcterms:W3CDTF">2012-09-09T19:07:00Z</dcterms:modified>
</cp:coreProperties>
</file>