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bookmarkStart w:id="0" w:name="_GoBack"/>
      <w:bookmarkEnd w:id="0"/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9A64E1">
        <w:rPr>
          <w:rFonts w:ascii="Times New Roman" w:hAnsi="Times New Roman"/>
          <w:b/>
          <w:bCs/>
          <w:i/>
          <w:color w:val="0070C0"/>
          <w:sz w:val="40"/>
          <w:szCs w:val="40"/>
        </w:rPr>
        <w:t>A_sada 2_06_M_Test 1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 xml:space="preserve">lňuje a opakuje učivo o </w:t>
            </w:r>
            <w:r w:rsidR="009A64E1">
              <w:rPr>
                <w:sz w:val="24"/>
                <w:szCs w:val="24"/>
              </w:rPr>
              <w:t>finančních produktech a rodinném hospodaření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42789A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Finanční produkty</w:t>
            </w:r>
            <w:r w:rsidR="0030285C">
              <w:rPr>
                <w:sz w:val="24"/>
                <w:szCs w:val="24"/>
              </w:rPr>
              <w:t>/</w:t>
            </w:r>
            <w:r w:rsidR="009A64E1">
              <w:rPr>
                <w:sz w:val="24"/>
                <w:szCs w:val="24"/>
              </w:rPr>
              <w:t>souhrn učiva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0B0B" w:rsidRPr="0042789A" w:rsidRDefault="009B0B0B" w:rsidP="009B0B0B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:rsidR="0042789A" w:rsidRPr="0042789A" w:rsidRDefault="009A64E1" w:rsidP="0042789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opakování tématu finanční produkty a rodinné hospodaření</w:t>
            </w:r>
          </w:p>
          <w:p w:rsidR="00507DA4" w:rsidRPr="0042789A" w:rsidRDefault="00507DA4" w:rsidP="00B457A8">
            <w:pPr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9A64E1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Nabídka, poptávka, banka, účet, bankomat, příjmy, výdaje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9A64E1">
              <w:rPr>
                <w:sz w:val="24"/>
                <w:szCs w:val="24"/>
              </w:rPr>
              <w:t>14. 3</w:t>
            </w:r>
            <w:r w:rsidR="009B0B0B">
              <w:rPr>
                <w:sz w:val="24"/>
                <w:szCs w:val="24"/>
              </w:rPr>
              <w:t xml:space="preserve">.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5B6ABC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EE04D6" w:rsidRPr="00EE04D6" w:rsidRDefault="009A64E1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[10</w:t>
            </w:r>
            <w:r w:rsidR="0020271F">
              <w:rPr>
                <w:sz w:val="24"/>
                <w:szCs w:val="24"/>
              </w:rPr>
              <w:t xml:space="preserve"> </w:t>
            </w:r>
            <w:r w:rsidR="0042789A">
              <w:rPr>
                <w:sz w:val="24"/>
                <w:szCs w:val="24"/>
              </w:rPr>
              <w:t>-0</w:t>
            </w:r>
            <w:r>
              <w:rPr>
                <w:sz w:val="24"/>
                <w:szCs w:val="24"/>
              </w:rPr>
              <w:t>3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 xml:space="preserve">]. Dostupné z URL: &lt;http://office.microsoft.com&gt; </w:t>
            </w:r>
          </w:p>
          <w:p w:rsidR="00507DA4" w:rsidRPr="00CB2193" w:rsidRDefault="00507DA4" w:rsidP="00B457A8">
            <w:pPr>
              <w:rPr>
                <w:color w:val="0000FF" w:themeColor="hyperlink"/>
                <w:sz w:val="24"/>
                <w:szCs w:val="24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236007" w:rsidRDefault="007548D3" w:rsidP="007548D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t xml:space="preserve">         Opakovací test k prověření vědomostí</w:t>
      </w:r>
      <w:r w:rsidR="00AE41CD">
        <w:rPr>
          <w:rFonts w:ascii="Comic Sans MS" w:hAnsi="Comic Sans MS"/>
          <w:b/>
          <w:sz w:val="36"/>
          <w:szCs w:val="36"/>
        </w:rPr>
        <w:t xml:space="preserve"> </w:t>
      </w:r>
      <w:r w:rsidR="0032462B">
        <w:rPr>
          <w:rFonts w:ascii="Comic Sans MS" w:hAnsi="Comic Sans MS"/>
          <w:b/>
          <w:sz w:val="36"/>
          <w:szCs w:val="36"/>
        </w:rPr>
        <w:t>1</w:t>
      </w:r>
    </w:p>
    <w:p w:rsidR="007548D3" w:rsidRDefault="00AE41CD" w:rsidP="007548D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</w:t>
      </w:r>
    </w:p>
    <w:p w:rsidR="00461A97" w:rsidRPr="00857A5D" w:rsidRDefault="009A64E1" w:rsidP="00857A5D">
      <w:pPr>
        <w:pStyle w:val="Bezmezer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4174490</wp:posOffset>
            </wp:positionH>
            <wp:positionV relativeFrom="paragraph">
              <wp:posOffset>15875</wp:posOffset>
            </wp:positionV>
            <wp:extent cx="2390775" cy="1533525"/>
            <wp:effectExtent l="19050" t="0" r="9525" b="0"/>
            <wp:wrapTight wrapText="bothSides">
              <wp:wrapPolygon edited="0">
                <wp:start x="8606" y="268"/>
                <wp:lineTo x="2237" y="1878"/>
                <wp:lineTo x="1721" y="2952"/>
                <wp:lineTo x="2754" y="4561"/>
                <wp:lineTo x="172" y="8855"/>
                <wp:lineTo x="-172" y="13416"/>
                <wp:lineTo x="4647" y="17441"/>
                <wp:lineTo x="4647" y="20393"/>
                <wp:lineTo x="6540" y="21198"/>
                <wp:lineTo x="13253" y="21198"/>
                <wp:lineTo x="14285" y="21198"/>
                <wp:lineTo x="15146" y="21198"/>
                <wp:lineTo x="21686" y="17978"/>
                <wp:lineTo x="21686" y="17441"/>
                <wp:lineTo x="20998" y="13148"/>
                <wp:lineTo x="20653" y="9391"/>
                <wp:lineTo x="20653" y="6708"/>
                <wp:lineTo x="16178" y="4830"/>
                <wp:lineTo x="10843" y="4561"/>
                <wp:lineTo x="10327" y="1073"/>
                <wp:lineTo x="10155" y="268"/>
                <wp:lineTo x="8606" y="268"/>
              </wp:wrapPolygon>
            </wp:wrapTight>
            <wp:docPr id="6" name="obrázek 5" descr="C:\Users\Jana\AppData\Local\Microsoft\Windows\Temporary Internet Files\Content.IE5\CRX18PNE\MC9000549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na\AppData\Local\Microsoft\Windows\Temporary Internet Files\Content.IE5\CRX18PNE\MC90005490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48D3" w:rsidRPr="00857A5D">
        <w:rPr>
          <w:b/>
        </w:rPr>
        <w:t xml:space="preserve">1. </w:t>
      </w:r>
      <w:r w:rsidR="00AE41CD" w:rsidRPr="00857A5D">
        <w:rPr>
          <w:b/>
        </w:rPr>
        <w:t xml:space="preserve"> </w:t>
      </w:r>
      <w:r w:rsidR="00461A97" w:rsidRPr="00857A5D">
        <w:rPr>
          <w:b/>
        </w:rPr>
        <w:t>Nabídka je:</w:t>
      </w:r>
    </w:p>
    <w:p w:rsidR="00461A97" w:rsidRDefault="00461A97" w:rsidP="00857A5D">
      <w:pPr>
        <w:pStyle w:val="Bezmezer"/>
      </w:pPr>
      <w:r>
        <w:t>a) množství zboží, které je prodávající za určitou cenu prodat</w:t>
      </w:r>
      <w:r w:rsidR="00AE41CD" w:rsidRPr="007548D3">
        <w:t xml:space="preserve">  </w:t>
      </w:r>
    </w:p>
    <w:p w:rsidR="00461A97" w:rsidRDefault="00461A97" w:rsidP="00857A5D">
      <w:pPr>
        <w:pStyle w:val="Bezmezer"/>
      </w:pPr>
      <w:r>
        <w:t>b) množství zboží, které je kupující za určitou cenu koupit</w:t>
      </w:r>
    </w:p>
    <w:p w:rsidR="00236007" w:rsidRDefault="00236007" w:rsidP="00857A5D">
      <w:pPr>
        <w:pStyle w:val="Bezmezer"/>
      </w:pPr>
    </w:p>
    <w:p w:rsidR="00461A97" w:rsidRPr="00857A5D" w:rsidRDefault="00461A97" w:rsidP="00857A5D">
      <w:pPr>
        <w:pStyle w:val="Bezmezer"/>
        <w:rPr>
          <w:b/>
        </w:rPr>
      </w:pPr>
      <w:r w:rsidRPr="00857A5D">
        <w:rPr>
          <w:b/>
        </w:rPr>
        <w:t>2. Poptávka je:</w:t>
      </w:r>
    </w:p>
    <w:p w:rsidR="00461A97" w:rsidRDefault="00461A97" w:rsidP="00857A5D">
      <w:pPr>
        <w:pStyle w:val="Bezmezer"/>
      </w:pPr>
      <w:r>
        <w:t>a) množství zboží, které je prodávající za určitou cenu prodat</w:t>
      </w:r>
      <w:r w:rsidRPr="007548D3">
        <w:t xml:space="preserve">  </w:t>
      </w:r>
    </w:p>
    <w:p w:rsidR="00461A97" w:rsidRDefault="00461A97" w:rsidP="00857A5D">
      <w:pPr>
        <w:pStyle w:val="Bezmezer"/>
      </w:pPr>
      <w:r>
        <w:t>b) množství zboží, které je kupující za určitou cenu koupit</w:t>
      </w:r>
    </w:p>
    <w:p w:rsidR="00236007" w:rsidRDefault="00236007" w:rsidP="00857A5D">
      <w:pPr>
        <w:pStyle w:val="Bezmezer"/>
      </w:pPr>
    </w:p>
    <w:p w:rsidR="00461A97" w:rsidRPr="00857A5D" w:rsidRDefault="00461A97" w:rsidP="00857A5D">
      <w:pPr>
        <w:pStyle w:val="Bezmezer"/>
        <w:rPr>
          <w:b/>
        </w:rPr>
      </w:pPr>
      <w:r w:rsidRPr="00857A5D">
        <w:rPr>
          <w:b/>
        </w:rPr>
        <w:t>3. Jestliže je zboží módním trhákem, poptávka po něm:</w:t>
      </w:r>
    </w:p>
    <w:p w:rsidR="00461A97" w:rsidRDefault="00461A97" w:rsidP="00857A5D">
      <w:pPr>
        <w:pStyle w:val="Bezmezer"/>
      </w:pPr>
      <w:r>
        <w:t>a) roste</w:t>
      </w:r>
    </w:p>
    <w:p w:rsidR="00461A97" w:rsidRDefault="00461A97" w:rsidP="00857A5D">
      <w:pPr>
        <w:pStyle w:val="Bezmezer"/>
      </w:pPr>
      <w:r>
        <w:t>b) klesá</w:t>
      </w:r>
    </w:p>
    <w:p w:rsidR="00236007" w:rsidRDefault="00236007" w:rsidP="00857A5D">
      <w:pPr>
        <w:pStyle w:val="Bezmezer"/>
      </w:pPr>
    </w:p>
    <w:p w:rsidR="00461A97" w:rsidRPr="00857A5D" w:rsidRDefault="00461A97" w:rsidP="00857A5D">
      <w:pPr>
        <w:pStyle w:val="Bezmezer"/>
        <w:rPr>
          <w:b/>
        </w:rPr>
      </w:pPr>
      <w:r w:rsidRPr="00857A5D">
        <w:rPr>
          <w:b/>
        </w:rPr>
        <w:t>4. Při nedostatku z</w:t>
      </w:r>
      <w:r w:rsidR="00857A5D">
        <w:rPr>
          <w:b/>
        </w:rPr>
        <w:t>boží jsou kupující ochotni zapla</w:t>
      </w:r>
      <w:r w:rsidRPr="00857A5D">
        <w:rPr>
          <w:b/>
        </w:rPr>
        <w:t>tit:</w:t>
      </w:r>
    </w:p>
    <w:p w:rsidR="00461A97" w:rsidRDefault="00461A97" w:rsidP="00857A5D">
      <w:pPr>
        <w:pStyle w:val="Bezmezer"/>
      </w:pPr>
      <w:r>
        <w:t>a) vyšší cenu</w:t>
      </w:r>
    </w:p>
    <w:p w:rsidR="00461A97" w:rsidRDefault="00461A97" w:rsidP="00857A5D">
      <w:pPr>
        <w:pStyle w:val="Bezmezer"/>
      </w:pPr>
      <w:r>
        <w:t>b) nižší cenu</w:t>
      </w:r>
    </w:p>
    <w:p w:rsidR="00236007" w:rsidRDefault="00236007" w:rsidP="00857A5D">
      <w:pPr>
        <w:pStyle w:val="Bezmezer"/>
      </w:pPr>
    </w:p>
    <w:p w:rsidR="00461A97" w:rsidRPr="00857A5D" w:rsidRDefault="00461A97" w:rsidP="00857A5D">
      <w:pPr>
        <w:pStyle w:val="Bezmezer"/>
        <w:rPr>
          <w:b/>
        </w:rPr>
      </w:pPr>
      <w:r w:rsidRPr="00857A5D">
        <w:rPr>
          <w:b/>
        </w:rPr>
        <w:t>5. Při nedostatku zboží na trhu dojde ze strany výrobců k:</w:t>
      </w:r>
    </w:p>
    <w:p w:rsidR="00461A97" w:rsidRDefault="009A64E1" w:rsidP="00857A5D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4688840</wp:posOffset>
            </wp:positionH>
            <wp:positionV relativeFrom="paragraph">
              <wp:posOffset>41275</wp:posOffset>
            </wp:positionV>
            <wp:extent cx="1809750" cy="1752600"/>
            <wp:effectExtent l="19050" t="0" r="0" b="0"/>
            <wp:wrapTight wrapText="bothSides">
              <wp:wrapPolygon edited="0">
                <wp:start x="8413" y="0"/>
                <wp:lineTo x="2274" y="470"/>
                <wp:lineTo x="-227" y="1643"/>
                <wp:lineTo x="227" y="11270"/>
                <wp:lineTo x="1592" y="11270"/>
                <wp:lineTo x="-227" y="12209"/>
                <wp:lineTo x="0" y="12678"/>
                <wp:lineTo x="5912" y="15026"/>
                <wp:lineTo x="3638" y="16200"/>
                <wp:lineTo x="4093" y="17139"/>
                <wp:lineTo x="14779" y="18783"/>
                <wp:lineTo x="15006" y="21365"/>
                <wp:lineTo x="17053" y="21365"/>
                <wp:lineTo x="18644" y="21365"/>
                <wp:lineTo x="21145" y="19722"/>
                <wp:lineTo x="20918" y="18783"/>
                <wp:lineTo x="19554" y="15026"/>
                <wp:lineTo x="20463" y="11270"/>
                <wp:lineTo x="21600" y="8452"/>
                <wp:lineTo x="21600" y="6339"/>
                <wp:lineTo x="17962" y="3052"/>
                <wp:lineTo x="15006" y="1643"/>
                <wp:lineTo x="9549" y="0"/>
                <wp:lineTo x="8413" y="0"/>
              </wp:wrapPolygon>
            </wp:wrapTight>
            <wp:docPr id="2" name="obrázek 2" descr="C:\Users\Jana\AppData\Local\Microsoft\Windows\Temporary Internet Files\Content.IE5\CRX18PNE\MC900330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CRX18PNE\MC90033087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1A97">
        <w:t>a) zvýšení ceny zboží</w:t>
      </w:r>
    </w:p>
    <w:p w:rsidR="00461A97" w:rsidRDefault="00461A97" w:rsidP="00857A5D">
      <w:pPr>
        <w:pStyle w:val="Bezmezer"/>
      </w:pPr>
      <w:r>
        <w:t>b) snížení ceny zboží</w:t>
      </w:r>
    </w:p>
    <w:p w:rsidR="00236007" w:rsidRDefault="00236007" w:rsidP="00857A5D">
      <w:pPr>
        <w:pStyle w:val="Bezmezer"/>
      </w:pPr>
    </w:p>
    <w:p w:rsidR="00461A97" w:rsidRPr="00857A5D" w:rsidRDefault="00461A97" w:rsidP="00857A5D">
      <w:pPr>
        <w:pStyle w:val="Bezmezer"/>
        <w:rPr>
          <w:b/>
        </w:rPr>
      </w:pPr>
      <w:r w:rsidRPr="00857A5D">
        <w:rPr>
          <w:b/>
        </w:rPr>
        <w:t>6. Z peněz uložených na bankovním účtu klient:</w:t>
      </w:r>
    </w:p>
    <w:p w:rsidR="00461A97" w:rsidRDefault="00461A97" w:rsidP="00857A5D">
      <w:pPr>
        <w:pStyle w:val="Bezmezer"/>
      </w:pPr>
      <w:r>
        <w:t>a) neplatí bance žádné poplatky</w:t>
      </w:r>
    </w:p>
    <w:p w:rsidR="00461A97" w:rsidRDefault="00461A97" w:rsidP="00857A5D">
      <w:pPr>
        <w:pStyle w:val="Bezmezer"/>
      </w:pPr>
      <w:r>
        <w:t>b) platí měsíční poplatek za vedení účtu</w:t>
      </w:r>
    </w:p>
    <w:p w:rsidR="00236007" w:rsidRDefault="00236007" w:rsidP="00857A5D">
      <w:pPr>
        <w:pStyle w:val="Bezmezer"/>
      </w:pPr>
    </w:p>
    <w:p w:rsidR="00461A97" w:rsidRPr="00DB5D7E" w:rsidRDefault="00461A97" w:rsidP="00857A5D">
      <w:pPr>
        <w:pStyle w:val="Bezmezer"/>
        <w:rPr>
          <w:b/>
        </w:rPr>
      </w:pPr>
      <w:r w:rsidRPr="00DB5D7E">
        <w:rPr>
          <w:b/>
        </w:rPr>
        <w:t>7. Při manipulaci s platební kartou je nebezpečné:</w:t>
      </w:r>
    </w:p>
    <w:p w:rsidR="00461A97" w:rsidRDefault="00461A97" w:rsidP="00857A5D">
      <w:pPr>
        <w:pStyle w:val="Bezmezer"/>
      </w:pPr>
      <w:r>
        <w:t xml:space="preserve">a) </w:t>
      </w:r>
      <w:r w:rsidR="00B4256E">
        <w:t>zapamatování si PIN</w:t>
      </w:r>
    </w:p>
    <w:p w:rsidR="00B4256E" w:rsidRDefault="00B4256E" w:rsidP="00857A5D">
      <w:pPr>
        <w:pStyle w:val="Bezmezer"/>
      </w:pPr>
      <w:r>
        <w:t>b) zapsání PIN do peněženky</w:t>
      </w:r>
    </w:p>
    <w:p w:rsidR="00236007" w:rsidRDefault="00236007" w:rsidP="00857A5D">
      <w:pPr>
        <w:pStyle w:val="Bezmezer"/>
      </w:pPr>
    </w:p>
    <w:p w:rsidR="00B4256E" w:rsidRPr="00DB5D7E" w:rsidRDefault="00B4256E" w:rsidP="00857A5D">
      <w:pPr>
        <w:pStyle w:val="Bezmezer"/>
        <w:rPr>
          <w:b/>
        </w:rPr>
      </w:pPr>
      <w:r w:rsidRPr="00DB5D7E">
        <w:rPr>
          <w:b/>
        </w:rPr>
        <w:t>8. Za co klient neplatí bankovní poplatky</w:t>
      </w:r>
    </w:p>
    <w:p w:rsidR="00B4256E" w:rsidRDefault="00B4256E" w:rsidP="00857A5D">
      <w:pPr>
        <w:pStyle w:val="Bezmezer"/>
      </w:pPr>
      <w:r>
        <w:t>a) výpis z účtu</w:t>
      </w:r>
    </w:p>
    <w:p w:rsidR="00B4256E" w:rsidRDefault="00B4256E" w:rsidP="00857A5D">
      <w:pPr>
        <w:pStyle w:val="Bezmezer"/>
      </w:pPr>
      <w:r>
        <w:t>b) elektronický výpis</w:t>
      </w:r>
    </w:p>
    <w:p w:rsidR="00236007" w:rsidRDefault="00236007" w:rsidP="00857A5D">
      <w:pPr>
        <w:pStyle w:val="Bezmezer"/>
      </w:pPr>
    </w:p>
    <w:p w:rsidR="00B4256E" w:rsidRPr="00DB5D7E" w:rsidRDefault="00B4256E" w:rsidP="00857A5D">
      <w:pPr>
        <w:pStyle w:val="Bezmezer"/>
        <w:rPr>
          <w:b/>
        </w:rPr>
      </w:pPr>
      <w:r w:rsidRPr="00DB5D7E">
        <w:rPr>
          <w:b/>
        </w:rPr>
        <w:t>9.</w:t>
      </w:r>
      <w:r w:rsidR="00857A5D" w:rsidRPr="00DB5D7E">
        <w:rPr>
          <w:b/>
        </w:rPr>
        <w:t xml:space="preserve"> Hotovost z účtu nelze získat:</w:t>
      </w:r>
    </w:p>
    <w:p w:rsidR="00857A5D" w:rsidRDefault="00857A5D" w:rsidP="00857A5D">
      <w:pPr>
        <w:pStyle w:val="Bezmezer"/>
      </w:pPr>
      <w:r>
        <w:t>a) pomocí internetového bankovnictví</w:t>
      </w:r>
    </w:p>
    <w:p w:rsidR="00857A5D" w:rsidRDefault="00857A5D" w:rsidP="00857A5D">
      <w:pPr>
        <w:pStyle w:val="Bezmezer"/>
      </w:pPr>
      <w:r>
        <w:t>b) pomocí platební platby</w:t>
      </w:r>
    </w:p>
    <w:p w:rsidR="00236007" w:rsidRDefault="00236007" w:rsidP="00857A5D">
      <w:pPr>
        <w:pStyle w:val="Bezmezer"/>
      </w:pPr>
    </w:p>
    <w:p w:rsidR="00857A5D" w:rsidRPr="00DB5D7E" w:rsidRDefault="009A64E1" w:rsidP="00857A5D">
      <w:pPr>
        <w:pStyle w:val="Bezmezer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5088890</wp:posOffset>
            </wp:positionH>
            <wp:positionV relativeFrom="paragraph">
              <wp:posOffset>153670</wp:posOffset>
            </wp:positionV>
            <wp:extent cx="1323975" cy="1828800"/>
            <wp:effectExtent l="19050" t="0" r="9525" b="0"/>
            <wp:wrapTight wrapText="bothSides">
              <wp:wrapPolygon edited="0">
                <wp:start x="9013" y="0"/>
                <wp:lineTo x="7459" y="450"/>
                <wp:lineTo x="6527" y="3600"/>
                <wp:lineTo x="7148" y="7200"/>
                <wp:lineTo x="2176" y="9000"/>
                <wp:lineTo x="622" y="9900"/>
                <wp:lineTo x="-311" y="13725"/>
                <wp:lineTo x="-311" y="21375"/>
                <wp:lineTo x="21755" y="21375"/>
                <wp:lineTo x="21755" y="13725"/>
                <wp:lineTo x="20512" y="10575"/>
                <wp:lineTo x="19580" y="9450"/>
                <wp:lineTo x="16472" y="7200"/>
                <wp:lineTo x="16783" y="2475"/>
                <wp:lineTo x="14296" y="225"/>
                <wp:lineTo x="12432" y="0"/>
                <wp:lineTo x="9013" y="0"/>
              </wp:wrapPolygon>
            </wp:wrapTight>
            <wp:docPr id="4" name="obrázek 3" descr="C:\Users\Jana\AppData\Local\Microsoft\Windows\Temporary Internet Files\Content.IE5\CRX18PNE\MC9003340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C90033409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7A5D" w:rsidRPr="00DB5D7E">
        <w:rPr>
          <w:b/>
        </w:rPr>
        <w:t>10. Za výběr z bankomatu</w:t>
      </w:r>
    </w:p>
    <w:p w:rsidR="00857A5D" w:rsidRDefault="00857A5D" w:rsidP="00857A5D">
      <w:pPr>
        <w:pStyle w:val="Bezmezer"/>
      </w:pPr>
      <w:r>
        <w:t>a) nemusím znát PIN</w:t>
      </w:r>
    </w:p>
    <w:p w:rsidR="00857A5D" w:rsidRDefault="00857A5D" w:rsidP="00857A5D">
      <w:pPr>
        <w:pStyle w:val="Bezmezer"/>
      </w:pPr>
      <w:r>
        <w:t>b) nemohu vybrat víc než je denní limit</w:t>
      </w:r>
    </w:p>
    <w:p w:rsidR="00236007" w:rsidRDefault="00236007" w:rsidP="00857A5D">
      <w:pPr>
        <w:pStyle w:val="Bezmezer"/>
      </w:pPr>
    </w:p>
    <w:p w:rsidR="00DB5D7E" w:rsidRPr="00236007" w:rsidRDefault="00DB5D7E" w:rsidP="00857A5D">
      <w:pPr>
        <w:pStyle w:val="Bezmezer"/>
        <w:rPr>
          <w:b/>
        </w:rPr>
      </w:pPr>
      <w:r w:rsidRPr="00236007">
        <w:rPr>
          <w:b/>
        </w:rPr>
        <w:t>11. Mezi formy bezhotovostního placení nepatří:</w:t>
      </w:r>
    </w:p>
    <w:p w:rsidR="00DB5D7E" w:rsidRDefault="00DB5D7E" w:rsidP="00857A5D">
      <w:pPr>
        <w:pStyle w:val="Bezmezer"/>
      </w:pPr>
      <w:r>
        <w:t>a) šek</w:t>
      </w:r>
    </w:p>
    <w:p w:rsidR="00DB5D7E" w:rsidRDefault="00DB5D7E" w:rsidP="00857A5D">
      <w:pPr>
        <w:pStyle w:val="Bezmezer"/>
      </w:pPr>
      <w:r>
        <w:t>b) platební karta</w:t>
      </w:r>
    </w:p>
    <w:p w:rsidR="00236007" w:rsidRDefault="00236007" w:rsidP="00857A5D">
      <w:pPr>
        <w:pStyle w:val="Bezmezer"/>
      </w:pPr>
    </w:p>
    <w:p w:rsidR="00DB5D7E" w:rsidRPr="00236007" w:rsidRDefault="00DB5D7E" w:rsidP="00857A5D">
      <w:pPr>
        <w:pStyle w:val="Bezmezer"/>
        <w:rPr>
          <w:b/>
        </w:rPr>
      </w:pPr>
      <w:r w:rsidRPr="00236007">
        <w:rPr>
          <w:b/>
        </w:rPr>
        <w:t>12. Podpisový vzor je nutný:</w:t>
      </w:r>
    </w:p>
    <w:p w:rsidR="00DB5D7E" w:rsidRDefault="00DB5D7E" w:rsidP="00857A5D">
      <w:pPr>
        <w:pStyle w:val="Bezmezer"/>
      </w:pPr>
      <w:r>
        <w:t>a) u výběru peněz z bankomatu</w:t>
      </w:r>
    </w:p>
    <w:p w:rsidR="00DB5D7E" w:rsidRDefault="00DB5D7E" w:rsidP="00857A5D">
      <w:pPr>
        <w:pStyle w:val="Bezmezer"/>
      </w:pPr>
      <w:r>
        <w:t>b) u bankovních dokladů</w:t>
      </w:r>
    </w:p>
    <w:p w:rsidR="00236007" w:rsidRDefault="00236007" w:rsidP="00857A5D">
      <w:pPr>
        <w:pStyle w:val="Bezmezer"/>
      </w:pPr>
    </w:p>
    <w:p w:rsidR="00DB5D7E" w:rsidRPr="00236007" w:rsidRDefault="00DB5D7E" w:rsidP="00857A5D">
      <w:pPr>
        <w:pStyle w:val="Bezmezer"/>
        <w:rPr>
          <w:b/>
        </w:rPr>
      </w:pPr>
      <w:r w:rsidRPr="00236007">
        <w:rPr>
          <w:b/>
        </w:rPr>
        <w:t>13. Ochranným prvkem platební karty je:</w:t>
      </w:r>
    </w:p>
    <w:p w:rsidR="00236007" w:rsidRDefault="00236007" w:rsidP="00857A5D">
      <w:pPr>
        <w:pStyle w:val="Bezmezer"/>
      </w:pPr>
      <w:r>
        <w:t>a) datum narození</w:t>
      </w:r>
    </w:p>
    <w:p w:rsidR="00236007" w:rsidRDefault="00236007" w:rsidP="00857A5D">
      <w:pPr>
        <w:pStyle w:val="Bezmezer"/>
      </w:pPr>
      <w:r>
        <w:t>b) PIN</w:t>
      </w:r>
    </w:p>
    <w:p w:rsidR="00236007" w:rsidRDefault="009A64E1" w:rsidP="00857A5D">
      <w:pPr>
        <w:pStyle w:val="Bezmezer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4231640</wp:posOffset>
            </wp:positionH>
            <wp:positionV relativeFrom="paragraph">
              <wp:posOffset>-102235</wp:posOffset>
            </wp:positionV>
            <wp:extent cx="1790700" cy="1428750"/>
            <wp:effectExtent l="19050" t="0" r="0" b="0"/>
            <wp:wrapTight wrapText="bothSides">
              <wp:wrapPolygon edited="0">
                <wp:start x="19532" y="0"/>
                <wp:lineTo x="-230" y="576"/>
                <wp:lineTo x="689" y="18432"/>
                <wp:lineTo x="919" y="21312"/>
                <wp:lineTo x="21600" y="21312"/>
                <wp:lineTo x="21600" y="288"/>
                <wp:lineTo x="21370" y="0"/>
                <wp:lineTo x="19532" y="0"/>
              </wp:wrapPolygon>
            </wp:wrapTight>
            <wp:docPr id="5" name="obrázek 4" descr="C:\Users\Jana\AppData\Local\Microsoft\Windows\Temporary Internet Files\Content.IE5\TVQU4GYL\MC9002787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TVQU4GYL\MC90027877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6007" w:rsidRPr="00236007" w:rsidRDefault="00236007" w:rsidP="00857A5D">
      <w:pPr>
        <w:pStyle w:val="Bezmezer"/>
        <w:rPr>
          <w:b/>
        </w:rPr>
      </w:pPr>
      <w:r w:rsidRPr="00236007">
        <w:rPr>
          <w:b/>
        </w:rPr>
        <w:t>14. Mezi příjmy domácího rozpočtu nepatří:</w:t>
      </w:r>
    </w:p>
    <w:p w:rsidR="00236007" w:rsidRDefault="00236007" w:rsidP="00857A5D">
      <w:pPr>
        <w:pStyle w:val="Bezmezer"/>
      </w:pPr>
      <w:r>
        <w:t>a) výživné na dítě</w:t>
      </w:r>
    </w:p>
    <w:p w:rsidR="00236007" w:rsidRDefault="00236007" w:rsidP="00857A5D">
      <w:pPr>
        <w:pStyle w:val="Bezmezer"/>
      </w:pPr>
      <w:r>
        <w:t>b) stravné ve školní jídelně</w:t>
      </w:r>
    </w:p>
    <w:p w:rsidR="00236007" w:rsidRDefault="00236007" w:rsidP="00857A5D">
      <w:pPr>
        <w:pStyle w:val="Bezmezer"/>
      </w:pPr>
    </w:p>
    <w:p w:rsidR="00236007" w:rsidRPr="00236007" w:rsidRDefault="00236007" w:rsidP="00857A5D">
      <w:pPr>
        <w:pStyle w:val="Bezmezer"/>
        <w:rPr>
          <w:b/>
        </w:rPr>
      </w:pPr>
      <w:r w:rsidRPr="00236007">
        <w:rPr>
          <w:b/>
        </w:rPr>
        <w:t>15. Příjmy by měly být vyšší než výdaje:</w:t>
      </w:r>
    </w:p>
    <w:p w:rsidR="00236007" w:rsidRDefault="00236007" w:rsidP="00857A5D">
      <w:pPr>
        <w:pStyle w:val="Bezmezer"/>
      </w:pPr>
      <w:r>
        <w:t>a) ano</w:t>
      </w:r>
    </w:p>
    <w:p w:rsidR="00236007" w:rsidRDefault="00236007" w:rsidP="00857A5D">
      <w:pPr>
        <w:pStyle w:val="Bezmezer"/>
      </w:pPr>
      <w:r>
        <w:t>b) ne</w:t>
      </w:r>
    </w:p>
    <w:p w:rsidR="00A401FD" w:rsidRDefault="00AE41CD" w:rsidP="00857A5D">
      <w:pPr>
        <w:pStyle w:val="Bezmezer"/>
      </w:pPr>
      <w:r w:rsidRPr="007548D3">
        <w:t xml:space="preserve">                 </w:t>
      </w:r>
      <w:r w:rsidR="009B0B0B" w:rsidRPr="007548D3">
        <w:t xml:space="preserve">  </w:t>
      </w: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236007" w:rsidRPr="009A64E1" w:rsidRDefault="00236007" w:rsidP="00857A5D">
      <w:pPr>
        <w:pStyle w:val="Bezmezer"/>
      </w:pPr>
      <w:r w:rsidRPr="009A64E1">
        <w:t>Klíč:</w:t>
      </w:r>
    </w:p>
    <w:p w:rsidR="00236007" w:rsidRPr="009A64E1" w:rsidRDefault="00236007" w:rsidP="00857A5D">
      <w:pPr>
        <w:pStyle w:val="Bezmezer"/>
      </w:pPr>
      <w:r w:rsidRPr="009A64E1">
        <w:t>1. a</w:t>
      </w:r>
    </w:p>
    <w:p w:rsidR="00236007" w:rsidRPr="009A64E1" w:rsidRDefault="00236007" w:rsidP="00857A5D">
      <w:pPr>
        <w:pStyle w:val="Bezmezer"/>
      </w:pPr>
      <w:r w:rsidRPr="009A64E1">
        <w:t>2. b</w:t>
      </w:r>
    </w:p>
    <w:p w:rsidR="00236007" w:rsidRPr="009A64E1" w:rsidRDefault="00236007" w:rsidP="00857A5D">
      <w:pPr>
        <w:pStyle w:val="Bezmezer"/>
      </w:pPr>
      <w:r w:rsidRPr="009A64E1">
        <w:t>3. a</w:t>
      </w:r>
    </w:p>
    <w:p w:rsidR="00236007" w:rsidRPr="009A64E1" w:rsidRDefault="00236007" w:rsidP="00857A5D">
      <w:pPr>
        <w:pStyle w:val="Bezmezer"/>
      </w:pPr>
      <w:r w:rsidRPr="009A64E1">
        <w:t>4. a</w:t>
      </w:r>
    </w:p>
    <w:p w:rsidR="00236007" w:rsidRPr="009A64E1" w:rsidRDefault="00236007" w:rsidP="00857A5D">
      <w:pPr>
        <w:pStyle w:val="Bezmezer"/>
      </w:pPr>
      <w:r w:rsidRPr="009A64E1">
        <w:t>5. a</w:t>
      </w:r>
    </w:p>
    <w:p w:rsidR="00236007" w:rsidRPr="009A64E1" w:rsidRDefault="00236007" w:rsidP="00857A5D">
      <w:pPr>
        <w:pStyle w:val="Bezmezer"/>
      </w:pPr>
      <w:r w:rsidRPr="009A64E1">
        <w:t>6. b</w:t>
      </w:r>
    </w:p>
    <w:p w:rsidR="00236007" w:rsidRPr="009A64E1" w:rsidRDefault="00236007" w:rsidP="00857A5D">
      <w:pPr>
        <w:pStyle w:val="Bezmezer"/>
      </w:pPr>
      <w:r w:rsidRPr="009A64E1">
        <w:t>7. b</w:t>
      </w:r>
    </w:p>
    <w:p w:rsidR="00236007" w:rsidRPr="009A64E1" w:rsidRDefault="00236007" w:rsidP="00857A5D">
      <w:pPr>
        <w:pStyle w:val="Bezmezer"/>
      </w:pPr>
      <w:r w:rsidRPr="009A64E1">
        <w:t>8. b</w:t>
      </w:r>
    </w:p>
    <w:p w:rsidR="00236007" w:rsidRPr="009A64E1" w:rsidRDefault="00236007" w:rsidP="00857A5D">
      <w:pPr>
        <w:pStyle w:val="Bezmezer"/>
      </w:pPr>
      <w:r w:rsidRPr="009A64E1">
        <w:t>9. a</w:t>
      </w:r>
    </w:p>
    <w:p w:rsidR="00236007" w:rsidRPr="009A64E1" w:rsidRDefault="00236007" w:rsidP="00857A5D">
      <w:pPr>
        <w:pStyle w:val="Bezmezer"/>
      </w:pPr>
      <w:r w:rsidRPr="009A64E1">
        <w:t>10. b</w:t>
      </w:r>
    </w:p>
    <w:p w:rsidR="00236007" w:rsidRPr="009A64E1" w:rsidRDefault="00236007" w:rsidP="00857A5D">
      <w:pPr>
        <w:pStyle w:val="Bezmezer"/>
      </w:pPr>
      <w:r w:rsidRPr="009A64E1">
        <w:t>11. a</w:t>
      </w:r>
    </w:p>
    <w:p w:rsidR="00236007" w:rsidRPr="009A64E1" w:rsidRDefault="00236007" w:rsidP="00857A5D">
      <w:pPr>
        <w:pStyle w:val="Bezmezer"/>
      </w:pPr>
      <w:r w:rsidRPr="009A64E1">
        <w:t>12. b</w:t>
      </w:r>
    </w:p>
    <w:p w:rsidR="00236007" w:rsidRPr="009A64E1" w:rsidRDefault="00236007" w:rsidP="00857A5D">
      <w:pPr>
        <w:pStyle w:val="Bezmezer"/>
      </w:pPr>
      <w:r w:rsidRPr="009A64E1">
        <w:t>13. b</w:t>
      </w:r>
    </w:p>
    <w:p w:rsidR="00236007" w:rsidRPr="009A64E1" w:rsidRDefault="00236007" w:rsidP="00857A5D">
      <w:pPr>
        <w:pStyle w:val="Bezmezer"/>
      </w:pPr>
      <w:r w:rsidRPr="009A64E1">
        <w:t>14. b</w:t>
      </w:r>
    </w:p>
    <w:p w:rsidR="00236007" w:rsidRPr="009A64E1" w:rsidRDefault="00236007" w:rsidP="00857A5D">
      <w:pPr>
        <w:pStyle w:val="Bezmezer"/>
      </w:pPr>
      <w:r w:rsidRPr="009A64E1">
        <w:t>15. a</w:t>
      </w:r>
    </w:p>
    <w:p w:rsidR="00236007" w:rsidRPr="009A64E1" w:rsidRDefault="00236007" w:rsidP="00857A5D">
      <w:pPr>
        <w:pStyle w:val="Bezmezer"/>
      </w:pPr>
    </w:p>
    <w:sectPr w:rsidR="00236007" w:rsidRPr="009A64E1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2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10"/>
  </w:num>
  <w:num w:numId="13">
    <w:abstractNumId w:val="5"/>
  </w:num>
  <w:num w:numId="14">
    <w:abstractNumId w:val="6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F0EC5"/>
    <w:rsid w:val="000F77D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20E59"/>
    <w:rsid w:val="0032462B"/>
    <w:rsid w:val="003507D8"/>
    <w:rsid w:val="00372A93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61A97"/>
    <w:rsid w:val="00462D64"/>
    <w:rsid w:val="00493AF7"/>
    <w:rsid w:val="004B561B"/>
    <w:rsid w:val="004B758A"/>
    <w:rsid w:val="004C34D1"/>
    <w:rsid w:val="00507DA4"/>
    <w:rsid w:val="00515DD9"/>
    <w:rsid w:val="005401C2"/>
    <w:rsid w:val="005736C8"/>
    <w:rsid w:val="00583AD3"/>
    <w:rsid w:val="00591EAF"/>
    <w:rsid w:val="00593DD2"/>
    <w:rsid w:val="005B6ABC"/>
    <w:rsid w:val="00641E46"/>
    <w:rsid w:val="006A105B"/>
    <w:rsid w:val="00721159"/>
    <w:rsid w:val="007222C7"/>
    <w:rsid w:val="00724FE9"/>
    <w:rsid w:val="007548D3"/>
    <w:rsid w:val="00797AA4"/>
    <w:rsid w:val="007A61EE"/>
    <w:rsid w:val="007B54B2"/>
    <w:rsid w:val="007C11C7"/>
    <w:rsid w:val="007C3244"/>
    <w:rsid w:val="007D5C79"/>
    <w:rsid w:val="00804FBB"/>
    <w:rsid w:val="00820803"/>
    <w:rsid w:val="00857A5D"/>
    <w:rsid w:val="00893AC8"/>
    <w:rsid w:val="008E1D02"/>
    <w:rsid w:val="0093695D"/>
    <w:rsid w:val="009A64E1"/>
    <w:rsid w:val="009B0B0B"/>
    <w:rsid w:val="009C00DD"/>
    <w:rsid w:val="00A342AA"/>
    <w:rsid w:val="00A401FD"/>
    <w:rsid w:val="00A5798F"/>
    <w:rsid w:val="00AB6C15"/>
    <w:rsid w:val="00AE41CD"/>
    <w:rsid w:val="00B4256E"/>
    <w:rsid w:val="00B50900"/>
    <w:rsid w:val="00B72723"/>
    <w:rsid w:val="00B824A4"/>
    <w:rsid w:val="00B91F4D"/>
    <w:rsid w:val="00BB0D64"/>
    <w:rsid w:val="00BD6F17"/>
    <w:rsid w:val="00BD77B6"/>
    <w:rsid w:val="00C6796A"/>
    <w:rsid w:val="00C72B48"/>
    <w:rsid w:val="00C75627"/>
    <w:rsid w:val="00C767A7"/>
    <w:rsid w:val="00CA2020"/>
    <w:rsid w:val="00CB2193"/>
    <w:rsid w:val="00CB551D"/>
    <w:rsid w:val="00CD3FDC"/>
    <w:rsid w:val="00CE0F20"/>
    <w:rsid w:val="00CF6CAE"/>
    <w:rsid w:val="00D3415F"/>
    <w:rsid w:val="00D42805"/>
    <w:rsid w:val="00DB5D7E"/>
    <w:rsid w:val="00DF2EE1"/>
    <w:rsid w:val="00E1766A"/>
    <w:rsid w:val="00E53DD9"/>
    <w:rsid w:val="00E71ED6"/>
    <w:rsid w:val="00E7418C"/>
    <w:rsid w:val="00EB3697"/>
    <w:rsid w:val="00EE04D6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367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49</cp:revision>
  <cp:lastPrinted>2013-01-08T06:05:00Z</cp:lastPrinted>
  <dcterms:created xsi:type="dcterms:W3CDTF">2012-10-26T20:10:00Z</dcterms:created>
  <dcterms:modified xsi:type="dcterms:W3CDTF">2013-03-13T21:30:00Z</dcterms:modified>
</cp:coreProperties>
</file>