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5D7" w:rsidRPr="00375373" w:rsidRDefault="00AC05D7" w:rsidP="00AC05D7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375373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AC05D7" w:rsidRPr="00375373" w:rsidRDefault="00AC05D7" w:rsidP="00AC05D7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375373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AC05D7" w:rsidRPr="002C6B16" w:rsidRDefault="00AC05D7" w:rsidP="00AC05D7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>Název materiálu: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VY_52_INOVACE_31_Léky</w:t>
      </w:r>
      <w:r w:rsidRPr="00375373">
        <w:rPr>
          <w:rFonts w:ascii="Times New Roman" w:hAnsi="Times New Roman" w:cs="Times New Roman"/>
          <w:bCs/>
          <w:sz w:val="28"/>
          <w:szCs w:val="28"/>
        </w:rPr>
        <w:t>_vk1</w:t>
      </w:r>
    </w:p>
    <w:p w:rsidR="00AC05D7" w:rsidRPr="00375373" w:rsidRDefault="00AC05D7" w:rsidP="00AC05D7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375373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AC05D7" w:rsidRPr="00375373" w:rsidRDefault="00AC05D7" w:rsidP="00AC05D7">
      <w:pPr>
        <w:tabs>
          <w:tab w:val="left" w:pos="4962"/>
        </w:tabs>
        <w:spacing w:before="240" w:after="0" w:line="240" w:lineRule="auto"/>
        <w:ind w:left="4962" w:hanging="496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 w:rsidRPr="00375373">
        <w:rPr>
          <w:rFonts w:ascii="Times New Roman" w:hAnsi="Times New Roman" w:cs="Times New Roman"/>
          <w:bCs/>
          <w:sz w:val="28"/>
          <w:szCs w:val="28"/>
        </w:rPr>
        <w:t>Člověk a příroda/BIOLOGIE</w:t>
      </w: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C05D7" w:rsidRPr="00375373" w:rsidRDefault="00AC05D7" w:rsidP="00AC05D7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>
        <w:rPr>
          <w:rFonts w:ascii="Times New Roman" w:hAnsi="Times New Roman" w:cs="Times New Roman"/>
          <w:bCs/>
          <w:sz w:val="28"/>
          <w:szCs w:val="28"/>
        </w:rPr>
        <w:t>5</w:t>
      </w:r>
      <w:r w:rsidRPr="00375373">
        <w:rPr>
          <w:rFonts w:ascii="Times New Roman" w:hAnsi="Times New Roman" w:cs="Times New Roman"/>
          <w:bCs/>
          <w:sz w:val="28"/>
          <w:szCs w:val="28"/>
        </w:rPr>
        <w:t>. 3. 2013</w:t>
      </w:r>
    </w:p>
    <w:p w:rsidR="00AC05D7" w:rsidRPr="00375373" w:rsidRDefault="00AC05D7" w:rsidP="00AC05D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Klíčové slovo: </w:t>
      </w:r>
      <w:r w:rsidR="00290D88">
        <w:rPr>
          <w:rFonts w:ascii="Times New Roman" w:hAnsi="Times New Roman" w:cs="Times New Roman"/>
          <w:bCs/>
          <w:sz w:val="28"/>
          <w:szCs w:val="28"/>
        </w:rPr>
        <w:t>analgetika, hypnotika, sedativa</w:t>
      </w:r>
      <w:bookmarkStart w:id="0" w:name="_GoBack"/>
      <w:bookmarkEnd w:id="0"/>
    </w:p>
    <w:p w:rsidR="00AC05D7" w:rsidRPr="00375373" w:rsidRDefault="00AC05D7" w:rsidP="00AC05D7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5373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375373">
        <w:rPr>
          <w:rFonts w:ascii="Times New Roman" w:hAnsi="Times New Roman" w:cs="Times New Roman"/>
          <w:bCs/>
          <w:sz w:val="28"/>
          <w:szCs w:val="28"/>
        </w:rPr>
        <w:t xml:space="preserve">Pracovní list je určen pro žáky 8. ročníku, slouží k procvičování probrané látky. Žáci si osvojují </w:t>
      </w:r>
      <w:r>
        <w:rPr>
          <w:rFonts w:ascii="Times New Roman" w:hAnsi="Times New Roman" w:cs="Times New Roman"/>
          <w:bCs/>
          <w:sz w:val="28"/>
          <w:szCs w:val="28"/>
        </w:rPr>
        <w:t>učivo a seznamují se s problematikou nadměrného užívání léků a jejich účinky, příznaky</w:t>
      </w:r>
      <w:r w:rsidR="00A54885">
        <w:rPr>
          <w:rFonts w:ascii="Times New Roman" w:hAnsi="Times New Roman" w:cs="Times New Roman"/>
          <w:bCs/>
          <w:sz w:val="28"/>
          <w:szCs w:val="28"/>
        </w:rPr>
        <w:t>, důsledk</w:t>
      </w:r>
      <w:r w:rsidRPr="00375373">
        <w:rPr>
          <w:rFonts w:ascii="Times New Roman" w:hAnsi="Times New Roman" w:cs="Times New Roman"/>
          <w:bCs/>
          <w:sz w:val="28"/>
          <w:szCs w:val="28"/>
        </w:rPr>
        <w:t>y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375373">
        <w:rPr>
          <w:rFonts w:ascii="Times New Roman" w:hAnsi="Times New Roman" w:cs="Times New Roman"/>
          <w:bCs/>
          <w:sz w:val="28"/>
          <w:szCs w:val="28"/>
        </w:rPr>
        <w:t>Výukový materiál je doprovázen úkoly a slouží k opakování učiva</w:t>
      </w:r>
      <w:r w:rsidRPr="00375373">
        <w:rPr>
          <w:rFonts w:ascii="Times New Roman" w:hAnsi="Times New Roman" w:cs="Times New Roman"/>
          <w:sz w:val="28"/>
          <w:szCs w:val="28"/>
        </w:rPr>
        <w:t>.</w:t>
      </w:r>
    </w:p>
    <w:p w:rsidR="00AC05D7" w:rsidRDefault="00AC05D7">
      <w:r>
        <w:br w:type="page"/>
      </w:r>
    </w:p>
    <w:p w:rsidR="005D694E" w:rsidRPr="00815229" w:rsidRDefault="00AC05D7" w:rsidP="00A5488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5229">
        <w:rPr>
          <w:rFonts w:ascii="Times New Roman" w:hAnsi="Times New Roman" w:cs="Times New Roman"/>
          <w:b/>
          <w:sz w:val="28"/>
          <w:szCs w:val="28"/>
        </w:rPr>
        <w:lastRenderedPageBreak/>
        <w:t>Doplň správně:</w:t>
      </w:r>
    </w:p>
    <w:p w:rsidR="00AC05D7" w:rsidRDefault="00815229" w:rsidP="00A54885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</w:t>
      </w:r>
      <w:r w:rsidR="00AC05D7">
        <w:rPr>
          <w:rFonts w:ascii="Times New Roman" w:hAnsi="Times New Roman" w:cs="Times New Roman"/>
          <w:b/>
          <w:sz w:val="28"/>
          <w:szCs w:val="28"/>
        </w:rPr>
        <w:t>nalgetika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A54885">
        <w:rPr>
          <w:rFonts w:ascii="Times New Roman" w:hAnsi="Times New Roman" w:cs="Times New Roman"/>
          <w:b/>
          <w:sz w:val="28"/>
          <w:szCs w:val="28"/>
        </w:rPr>
        <w:t>_________________________________________________</w:t>
      </w:r>
    </w:p>
    <w:p w:rsidR="00815229" w:rsidRDefault="00815229" w:rsidP="00A54885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Hypnotika- </w:t>
      </w:r>
      <w:r w:rsidR="00A54885">
        <w:rPr>
          <w:rFonts w:ascii="Times New Roman" w:hAnsi="Times New Roman" w:cs="Times New Roman"/>
          <w:b/>
          <w:sz w:val="28"/>
          <w:szCs w:val="28"/>
        </w:rPr>
        <w:t>_________________________________________________</w:t>
      </w:r>
    </w:p>
    <w:p w:rsidR="00815229" w:rsidRDefault="00815229" w:rsidP="00A54885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Sedativa- </w:t>
      </w:r>
      <w:r w:rsidR="00A54885">
        <w:rPr>
          <w:rFonts w:ascii="Times New Roman" w:hAnsi="Times New Roman" w:cs="Times New Roman"/>
          <w:b/>
          <w:sz w:val="28"/>
          <w:szCs w:val="28"/>
        </w:rPr>
        <w:t>___________________________________________________</w:t>
      </w:r>
    </w:p>
    <w:p w:rsidR="00815229" w:rsidRDefault="00815229" w:rsidP="00A548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Užívání některých léků může způsobit vznik </w:t>
      </w:r>
      <w:r w:rsidR="00A54885">
        <w:rPr>
          <w:rFonts w:ascii="Times New Roman" w:hAnsi="Times New Roman" w:cs="Times New Roman"/>
          <w:sz w:val="28"/>
          <w:szCs w:val="28"/>
        </w:rPr>
        <w:t>________________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815229">
        <w:rPr>
          <w:rFonts w:ascii="Times New Roman" w:hAnsi="Times New Roman" w:cs="Times New Roman"/>
          <w:sz w:val="28"/>
          <w:szCs w:val="28"/>
        </w:rPr>
        <w:t xml:space="preserve">Jsou to především léky, které mají vliv na </w:t>
      </w:r>
      <w:r w:rsidR="00A54885">
        <w:rPr>
          <w:rFonts w:ascii="Times New Roman" w:hAnsi="Times New Roman" w:cs="Times New Roman"/>
          <w:sz w:val="28"/>
          <w:szCs w:val="28"/>
        </w:rPr>
        <w:t>________________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54885">
        <w:rPr>
          <w:rFonts w:ascii="Times New Roman" w:hAnsi="Times New Roman" w:cs="Times New Roman"/>
          <w:sz w:val="28"/>
          <w:szCs w:val="28"/>
        </w:rPr>
        <w:t>________________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54885">
        <w:rPr>
          <w:rFonts w:ascii="Times New Roman" w:hAnsi="Times New Roman" w:cs="Times New Roman"/>
          <w:sz w:val="28"/>
          <w:szCs w:val="28"/>
        </w:rPr>
        <w:t>________________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Podle </w:t>
      </w:r>
      <w:r w:rsidR="00A54885">
        <w:rPr>
          <w:rFonts w:ascii="Times New Roman" w:hAnsi="Times New Roman" w:cs="Times New Roman"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 xml:space="preserve"> je můžeme rozdělit na </w:t>
      </w:r>
      <w:r w:rsidR="00A54885">
        <w:rPr>
          <w:rFonts w:ascii="Times New Roman" w:hAnsi="Times New Roman" w:cs="Times New Roman"/>
          <w:sz w:val="28"/>
          <w:szCs w:val="28"/>
        </w:rPr>
        <w:t>________________</w:t>
      </w:r>
      <w:r w:rsidRPr="0081522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842E9">
        <w:rPr>
          <w:rFonts w:ascii="Times New Roman" w:hAnsi="Times New Roman" w:cs="Times New Roman"/>
          <w:sz w:val="28"/>
          <w:szCs w:val="28"/>
        </w:rPr>
        <w:t xml:space="preserve">(zneužívané pro svou schopnost zvýšit </w:t>
      </w:r>
      <w:r w:rsidR="00A54885">
        <w:rPr>
          <w:rFonts w:ascii="Times New Roman" w:hAnsi="Times New Roman" w:cs="Times New Roman"/>
          <w:sz w:val="28"/>
          <w:szCs w:val="28"/>
        </w:rPr>
        <w:t>________________</w:t>
      </w:r>
      <w:r w:rsidR="002842E9">
        <w:rPr>
          <w:rFonts w:ascii="Times New Roman" w:hAnsi="Times New Roman" w:cs="Times New Roman"/>
          <w:sz w:val="28"/>
          <w:szCs w:val="28"/>
        </w:rPr>
        <w:t xml:space="preserve"> </w:t>
      </w:r>
      <w:r w:rsidR="00A54885">
        <w:rPr>
          <w:rFonts w:ascii="Times New Roman" w:hAnsi="Times New Roman" w:cs="Times New Roman"/>
          <w:sz w:val="28"/>
          <w:szCs w:val="28"/>
        </w:rPr>
        <w:t>________________</w:t>
      </w:r>
      <w:r w:rsidR="002842E9">
        <w:rPr>
          <w:rFonts w:ascii="Times New Roman" w:hAnsi="Times New Roman" w:cs="Times New Roman"/>
          <w:sz w:val="28"/>
          <w:szCs w:val="28"/>
        </w:rPr>
        <w:t xml:space="preserve">, udržovat ho v bdělosti) a </w:t>
      </w:r>
      <w:r w:rsidR="00A54885">
        <w:rPr>
          <w:rFonts w:ascii="Times New Roman" w:hAnsi="Times New Roman" w:cs="Times New Roman"/>
          <w:sz w:val="28"/>
          <w:szCs w:val="28"/>
        </w:rPr>
        <w:t xml:space="preserve">________________ </w:t>
      </w:r>
      <w:r w:rsidR="002842E9">
        <w:rPr>
          <w:rFonts w:ascii="Times New Roman" w:hAnsi="Times New Roman" w:cs="Times New Roman"/>
          <w:sz w:val="28"/>
          <w:szCs w:val="28"/>
        </w:rPr>
        <w:t xml:space="preserve">(zneužívají se pro schopnost vyvolat celkové </w:t>
      </w:r>
      <w:r w:rsidR="00A54885">
        <w:rPr>
          <w:rFonts w:ascii="Times New Roman" w:hAnsi="Times New Roman" w:cs="Times New Roman"/>
          <w:sz w:val="28"/>
          <w:szCs w:val="28"/>
        </w:rPr>
        <w:t>________________</w:t>
      </w:r>
      <w:r w:rsidR="002842E9">
        <w:rPr>
          <w:rFonts w:ascii="Times New Roman" w:hAnsi="Times New Roman" w:cs="Times New Roman"/>
          <w:sz w:val="28"/>
          <w:szCs w:val="28"/>
        </w:rPr>
        <w:t xml:space="preserve">, odstranění </w:t>
      </w:r>
      <w:r w:rsidR="00A54885">
        <w:rPr>
          <w:rFonts w:ascii="Times New Roman" w:hAnsi="Times New Roman" w:cs="Times New Roman"/>
          <w:sz w:val="28"/>
          <w:szCs w:val="28"/>
        </w:rPr>
        <w:t>________________</w:t>
      </w:r>
      <w:r w:rsidR="002842E9">
        <w:rPr>
          <w:rFonts w:ascii="Times New Roman" w:hAnsi="Times New Roman" w:cs="Times New Roman"/>
          <w:sz w:val="28"/>
          <w:szCs w:val="28"/>
        </w:rPr>
        <w:t xml:space="preserve">, zlepšení </w:t>
      </w:r>
      <w:r w:rsidR="00A54885">
        <w:rPr>
          <w:rFonts w:ascii="Times New Roman" w:hAnsi="Times New Roman" w:cs="Times New Roman"/>
          <w:sz w:val="28"/>
          <w:szCs w:val="28"/>
        </w:rPr>
        <w:t>________________</w:t>
      </w:r>
      <w:r w:rsidR="002842E9">
        <w:rPr>
          <w:rFonts w:ascii="Times New Roman" w:hAnsi="Times New Roman" w:cs="Times New Roman"/>
          <w:sz w:val="28"/>
          <w:szCs w:val="28"/>
        </w:rPr>
        <w:t>.</w:t>
      </w:r>
    </w:p>
    <w:p w:rsidR="002842E9" w:rsidRDefault="002842E9" w:rsidP="00A5488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42E9">
        <w:rPr>
          <w:rFonts w:ascii="Times New Roman" w:hAnsi="Times New Roman" w:cs="Times New Roman"/>
          <w:b/>
          <w:sz w:val="28"/>
          <w:szCs w:val="28"/>
        </w:rPr>
        <w:t>K čemu dochází při dlouhodobém zneužívání stimulačních léků:</w:t>
      </w:r>
    </w:p>
    <w:p w:rsidR="002842E9" w:rsidRDefault="00A54885" w:rsidP="00A54885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</w:t>
      </w:r>
    </w:p>
    <w:p w:rsidR="002842E9" w:rsidRDefault="00A54885" w:rsidP="00A54885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</w:t>
      </w:r>
    </w:p>
    <w:p w:rsidR="002842E9" w:rsidRDefault="00A54885" w:rsidP="00A54885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</w:t>
      </w:r>
    </w:p>
    <w:p w:rsidR="002842E9" w:rsidRDefault="00A54885" w:rsidP="00A54885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</w:t>
      </w:r>
    </w:p>
    <w:p w:rsidR="002842E9" w:rsidRDefault="002842E9" w:rsidP="00A5488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Co vyvolávají léky tlumivé léky?</w:t>
      </w:r>
    </w:p>
    <w:p w:rsidR="002842E9" w:rsidRPr="002842E9" w:rsidRDefault="00A54885" w:rsidP="00A54885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</w:t>
      </w:r>
    </w:p>
    <w:p w:rsidR="002842E9" w:rsidRPr="002842E9" w:rsidRDefault="00A54885" w:rsidP="00A54885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</w:t>
      </w:r>
    </w:p>
    <w:p w:rsidR="002842E9" w:rsidRDefault="00A54885" w:rsidP="00A54885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</w:t>
      </w:r>
    </w:p>
    <w:p w:rsidR="00A54885" w:rsidRDefault="00A54885" w:rsidP="00A54885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2842E9" w:rsidRPr="002842E9" w:rsidRDefault="002842E9" w:rsidP="00A5488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842E9"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2842E9" w:rsidRPr="00815229" w:rsidRDefault="002842E9" w:rsidP="00A5488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15229">
        <w:rPr>
          <w:rFonts w:ascii="Times New Roman" w:hAnsi="Times New Roman" w:cs="Times New Roman"/>
          <w:b/>
          <w:sz w:val="28"/>
          <w:szCs w:val="28"/>
        </w:rPr>
        <w:t>Doplň správně:</w:t>
      </w:r>
    </w:p>
    <w:p w:rsidR="002842E9" w:rsidRPr="00A54885" w:rsidRDefault="002842E9" w:rsidP="00A54885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Analgetika- </w:t>
      </w:r>
      <w:r w:rsidRPr="00A54885">
        <w:rPr>
          <w:rFonts w:ascii="Times New Roman" w:hAnsi="Times New Roman" w:cs="Times New Roman"/>
          <w:i/>
          <w:sz w:val="28"/>
          <w:szCs w:val="28"/>
        </w:rPr>
        <w:t>léky proti bolestem</w:t>
      </w:r>
    </w:p>
    <w:p w:rsidR="002842E9" w:rsidRDefault="002842E9" w:rsidP="00A54885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Hypnotika- </w:t>
      </w:r>
      <w:r w:rsidRPr="00A54885">
        <w:rPr>
          <w:rFonts w:ascii="Times New Roman" w:hAnsi="Times New Roman" w:cs="Times New Roman"/>
          <w:i/>
          <w:sz w:val="28"/>
          <w:szCs w:val="28"/>
        </w:rPr>
        <w:t>léky na spaní</w:t>
      </w:r>
    </w:p>
    <w:p w:rsidR="002842E9" w:rsidRDefault="002842E9" w:rsidP="00A54885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Sedativa- </w:t>
      </w:r>
      <w:r w:rsidRPr="00A54885">
        <w:rPr>
          <w:rFonts w:ascii="Times New Roman" w:hAnsi="Times New Roman" w:cs="Times New Roman"/>
          <w:i/>
          <w:sz w:val="28"/>
          <w:szCs w:val="28"/>
        </w:rPr>
        <w:t>léky na uklidnění</w:t>
      </w:r>
    </w:p>
    <w:p w:rsidR="002842E9" w:rsidRDefault="002842E9" w:rsidP="00A548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Užívání některých léků může způsobit vznik </w:t>
      </w:r>
      <w:r>
        <w:rPr>
          <w:rFonts w:ascii="Times New Roman" w:hAnsi="Times New Roman" w:cs="Times New Roman"/>
          <w:i/>
          <w:sz w:val="28"/>
          <w:szCs w:val="28"/>
        </w:rPr>
        <w:t xml:space="preserve">závislosti. </w:t>
      </w:r>
      <w:r w:rsidRPr="00815229">
        <w:rPr>
          <w:rFonts w:ascii="Times New Roman" w:hAnsi="Times New Roman" w:cs="Times New Roman"/>
          <w:sz w:val="28"/>
          <w:szCs w:val="28"/>
        </w:rPr>
        <w:t xml:space="preserve">Jsou to především léky, které mají vliv na </w:t>
      </w:r>
      <w:r>
        <w:rPr>
          <w:rFonts w:ascii="Times New Roman" w:hAnsi="Times New Roman" w:cs="Times New Roman"/>
          <w:i/>
          <w:sz w:val="28"/>
          <w:szCs w:val="28"/>
        </w:rPr>
        <w:t xml:space="preserve">centrální nervovou soustavu. </w:t>
      </w:r>
      <w:r>
        <w:rPr>
          <w:rFonts w:ascii="Times New Roman" w:hAnsi="Times New Roman" w:cs="Times New Roman"/>
          <w:sz w:val="28"/>
          <w:szCs w:val="28"/>
        </w:rPr>
        <w:t xml:space="preserve">Podle </w:t>
      </w:r>
      <w:r w:rsidRPr="00815229">
        <w:rPr>
          <w:rFonts w:ascii="Times New Roman" w:hAnsi="Times New Roman" w:cs="Times New Roman"/>
          <w:i/>
          <w:sz w:val="28"/>
          <w:szCs w:val="28"/>
        </w:rPr>
        <w:t>účinků</w:t>
      </w:r>
      <w:r>
        <w:rPr>
          <w:rFonts w:ascii="Times New Roman" w:hAnsi="Times New Roman" w:cs="Times New Roman"/>
          <w:sz w:val="28"/>
          <w:szCs w:val="28"/>
        </w:rPr>
        <w:t xml:space="preserve"> je můžeme rozdělit na </w:t>
      </w:r>
      <w:r w:rsidRPr="00815229">
        <w:rPr>
          <w:rFonts w:ascii="Times New Roman" w:hAnsi="Times New Roman" w:cs="Times New Roman"/>
          <w:i/>
          <w:sz w:val="28"/>
          <w:szCs w:val="28"/>
        </w:rPr>
        <w:t xml:space="preserve">stimulační </w:t>
      </w:r>
      <w:r>
        <w:rPr>
          <w:rFonts w:ascii="Times New Roman" w:hAnsi="Times New Roman" w:cs="Times New Roman"/>
          <w:sz w:val="28"/>
          <w:szCs w:val="28"/>
        </w:rPr>
        <w:t xml:space="preserve">(zneužívané pro svou schopnost zvýšit </w:t>
      </w:r>
      <w:r w:rsidRPr="00A54885">
        <w:rPr>
          <w:rFonts w:ascii="Times New Roman" w:hAnsi="Times New Roman" w:cs="Times New Roman"/>
          <w:i/>
          <w:sz w:val="28"/>
          <w:szCs w:val="28"/>
        </w:rPr>
        <w:t>výkonnost organismu</w:t>
      </w:r>
      <w:r>
        <w:rPr>
          <w:rFonts w:ascii="Times New Roman" w:hAnsi="Times New Roman" w:cs="Times New Roman"/>
          <w:sz w:val="28"/>
          <w:szCs w:val="28"/>
        </w:rPr>
        <w:t>, udržovat ho v </w:t>
      </w:r>
      <w:r w:rsidRPr="00A54885">
        <w:rPr>
          <w:rFonts w:ascii="Times New Roman" w:hAnsi="Times New Roman" w:cs="Times New Roman"/>
          <w:i/>
          <w:sz w:val="28"/>
          <w:szCs w:val="28"/>
        </w:rPr>
        <w:t>bdělosti</w:t>
      </w:r>
      <w:r>
        <w:rPr>
          <w:rFonts w:ascii="Times New Roman" w:hAnsi="Times New Roman" w:cs="Times New Roman"/>
          <w:sz w:val="28"/>
          <w:szCs w:val="28"/>
        </w:rPr>
        <w:t xml:space="preserve">) a </w:t>
      </w:r>
      <w:r>
        <w:rPr>
          <w:rFonts w:ascii="Times New Roman" w:hAnsi="Times New Roman" w:cs="Times New Roman"/>
          <w:i/>
          <w:sz w:val="28"/>
          <w:szCs w:val="28"/>
        </w:rPr>
        <w:t>tlumivé</w:t>
      </w:r>
      <w:r>
        <w:rPr>
          <w:rFonts w:ascii="Times New Roman" w:hAnsi="Times New Roman" w:cs="Times New Roman"/>
          <w:sz w:val="28"/>
          <w:szCs w:val="28"/>
        </w:rPr>
        <w:t xml:space="preserve"> (zneužívají se pro schopnost vyvolat celkové </w:t>
      </w:r>
      <w:r w:rsidRPr="00A54885">
        <w:rPr>
          <w:rFonts w:ascii="Times New Roman" w:hAnsi="Times New Roman" w:cs="Times New Roman"/>
          <w:i/>
          <w:sz w:val="28"/>
          <w:szCs w:val="28"/>
        </w:rPr>
        <w:t>uklidnění</w:t>
      </w:r>
      <w:r>
        <w:rPr>
          <w:rFonts w:ascii="Times New Roman" w:hAnsi="Times New Roman" w:cs="Times New Roman"/>
          <w:sz w:val="28"/>
          <w:szCs w:val="28"/>
        </w:rPr>
        <w:t xml:space="preserve">, odstranění </w:t>
      </w:r>
      <w:r w:rsidRPr="00A54885">
        <w:rPr>
          <w:rFonts w:ascii="Times New Roman" w:hAnsi="Times New Roman" w:cs="Times New Roman"/>
          <w:i/>
          <w:sz w:val="28"/>
          <w:szCs w:val="28"/>
        </w:rPr>
        <w:t>bolesti</w:t>
      </w:r>
      <w:r>
        <w:rPr>
          <w:rFonts w:ascii="Times New Roman" w:hAnsi="Times New Roman" w:cs="Times New Roman"/>
          <w:sz w:val="28"/>
          <w:szCs w:val="28"/>
        </w:rPr>
        <w:t xml:space="preserve">, zlepšení </w:t>
      </w:r>
      <w:r w:rsidRPr="00A54885">
        <w:rPr>
          <w:rFonts w:ascii="Times New Roman" w:hAnsi="Times New Roman" w:cs="Times New Roman"/>
          <w:i/>
          <w:sz w:val="28"/>
          <w:szCs w:val="28"/>
        </w:rPr>
        <w:t>spánku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42E9" w:rsidRDefault="002842E9" w:rsidP="00A5488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842E9">
        <w:rPr>
          <w:rFonts w:ascii="Times New Roman" w:hAnsi="Times New Roman" w:cs="Times New Roman"/>
          <w:b/>
          <w:sz w:val="28"/>
          <w:szCs w:val="28"/>
        </w:rPr>
        <w:t>K čemu dochází při dlouhodobém zneužívání stimulačních léků:</w:t>
      </w:r>
    </w:p>
    <w:p w:rsidR="002842E9" w:rsidRDefault="002842E9" w:rsidP="00A54885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K depresivním náladám</w:t>
      </w:r>
    </w:p>
    <w:p w:rsidR="002842E9" w:rsidRDefault="002842E9" w:rsidP="00A54885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Nervozitě</w:t>
      </w:r>
    </w:p>
    <w:p w:rsidR="002842E9" w:rsidRDefault="002842E9" w:rsidP="00A54885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Podrážděnosti</w:t>
      </w:r>
    </w:p>
    <w:p w:rsidR="002842E9" w:rsidRDefault="002842E9" w:rsidP="00A54885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Nesoustředěnosti</w:t>
      </w:r>
    </w:p>
    <w:p w:rsidR="002842E9" w:rsidRDefault="002842E9" w:rsidP="00A5488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Co vyvolávají léky tlumivé léky?</w:t>
      </w:r>
    </w:p>
    <w:p w:rsidR="002842E9" w:rsidRPr="002842E9" w:rsidRDefault="002842E9" w:rsidP="00A54885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842E9">
        <w:rPr>
          <w:rFonts w:ascii="Times New Roman" w:hAnsi="Times New Roman" w:cs="Times New Roman"/>
          <w:i/>
          <w:sz w:val="28"/>
          <w:szCs w:val="28"/>
        </w:rPr>
        <w:t>Celkovou apatii</w:t>
      </w:r>
    </w:p>
    <w:p w:rsidR="002842E9" w:rsidRPr="002842E9" w:rsidRDefault="002842E9" w:rsidP="00A54885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842E9">
        <w:rPr>
          <w:rFonts w:ascii="Times New Roman" w:hAnsi="Times New Roman" w:cs="Times New Roman"/>
          <w:i/>
          <w:sz w:val="28"/>
          <w:szCs w:val="28"/>
        </w:rPr>
        <w:t>Poruchy řeči</w:t>
      </w:r>
    </w:p>
    <w:p w:rsidR="002842E9" w:rsidRDefault="002842E9" w:rsidP="00A54885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842E9">
        <w:rPr>
          <w:rFonts w:ascii="Times New Roman" w:hAnsi="Times New Roman" w:cs="Times New Roman"/>
          <w:i/>
          <w:sz w:val="28"/>
          <w:szCs w:val="28"/>
        </w:rPr>
        <w:t>Poruchy paměti</w:t>
      </w:r>
    </w:p>
    <w:p w:rsidR="00A54885" w:rsidRDefault="00A54885" w:rsidP="00A54885">
      <w:pPr>
        <w:spacing w:before="240" w:after="0"/>
        <w:rPr>
          <w:rFonts w:ascii="Times New Roman" w:hAnsi="Times New Roman" w:cs="Times New Roman"/>
          <w:i/>
          <w:sz w:val="28"/>
          <w:szCs w:val="28"/>
        </w:rPr>
      </w:pPr>
    </w:p>
    <w:p w:rsidR="00A54885" w:rsidRPr="00A54885" w:rsidRDefault="00A54885" w:rsidP="00A54885">
      <w:pPr>
        <w:spacing w:before="240" w:after="0"/>
        <w:rPr>
          <w:rFonts w:ascii="Times New Roman" w:hAnsi="Times New Roman" w:cs="Times New Roman"/>
          <w:b/>
          <w:sz w:val="28"/>
          <w:szCs w:val="28"/>
        </w:rPr>
      </w:pPr>
      <w:r w:rsidRPr="00A54885">
        <w:rPr>
          <w:rFonts w:ascii="Times New Roman" w:hAnsi="Times New Roman" w:cs="Times New Roman"/>
          <w:b/>
          <w:sz w:val="28"/>
          <w:szCs w:val="28"/>
        </w:rPr>
        <w:t xml:space="preserve">Zdroj: </w:t>
      </w:r>
      <w:r w:rsidRPr="00A54885">
        <w:rPr>
          <w:rFonts w:ascii="Times New Roman" w:hAnsi="Times New Roman" w:cs="Times New Roman"/>
          <w:sz w:val="28"/>
          <w:szCs w:val="28"/>
        </w:rPr>
        <w:t xml:space="preserve">Rodinná výchova, Zdravý životní styl 2., Fortuna, 1999, PaedDr. Eva </w:t>
      </w:r>
      <w:proofErr w:type="spellStart"/>
      <w:r w:rsidRPr="00A54885">
        <w:rPr>
          <w:rFonts w:ascii="Times New Roman" w:hAnsi="Times New Roman" w:cs="Times New Roman"/>
          <w:sz w:val="28"/>
          <w:szCs w:val="28"/>
        </w:rPr>
        <w:t>Marádová,CSc</w:t>
      </w:r>
      <w:proofErr w:type="spellEnd"/>
      <w:r w:rsidRPr="00A54885">
        <w:rPr>
          <w:rFonts w:ascii="Times New Roman" w:hAnsi="Times New Roman" w:cs="Times New Roman"/>
          <w:sz w:val="28"/>
          <w:szCs w:val="28"/>
        </w:rPr>
        <w:t>., ISBN 80- 7168 334- 5</w:t>
      </w:r>
    </w:p>
    <w:sectPr w:rsidR="00A54885" w:rsidRPr="00A5488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641" w:rsidRDefault="006C4641" w:rsidP="00AC05D7">
      <w:pPr>
        <w:spacing w:after="0" w:line="240" w:lineRule="auto"/>
      </w:pPr>
      <w:r>
        <w:separator/>
      </w:r>
    </w:p>
  </w:endnote>
  <w:endnote w:type="continuationSeparator" w:id="0">
    <w:p w:rsidR="006C4641" w:rsidRDefault="006C4641" w:rsidP="00AC05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5D7" w:rsidRPr="00E7593A" w:rsidRDefault="00AC05D7" w:rsidP="00AC05D7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5CAB4274" wp14:editId="3121348F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AC05D7" w:rsidRPr="00AC05D7" w:rsidRDefault="00AC05D7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641" w:rsidRDefault="006C4641" w:rsidP="00AC05D7">
      <w:pPr>
        <w:spacing w:after="0" w:line="240" w:lineRule="auto"/>
      </w:pPr>
      <w:r>
        <w:separator/>
      </w:r>
    </w:p>
  </w:footnote>
  <w:footnote w:type="continuationSeparator" w:id="0">
    <w:p w:rsidR="006C4641" w:rsidRDefault="006C4641" w:rsidP="00AC05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DF56DD"/>
    <w:multiLevelType w:val="hybridMultilevel"/>
    <w:tmpl w:val="55B2F9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E323F2"/>
    <w:multiLevelType w:val="hybridMultilevel"/>
    <w:tmpl w:val="57D2A9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D26930"/>
    <w:multiLevelType w:val="hybridMultilevel"/>
    <w:tmpl w:val="2D9E64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5C0684"/>
    <w:multiLevelType w:val="hybridMultilevel"/>
    <w:tmpl w:val="3B28D14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5D7"/>
    <w:rsid w:val="00091B0F"/>
    <w:rsid w:val="0028417D"/>
    <w:rsid w:val="002842E9"/>
    <w:rsid w:val="00290D88"/>
    <w:rsid w:val="005D694E"/>
    <w:rsid w:val="006C4641"/>
    <w:rsid w:val="00815229"/>
    <w:rsid w:val="00A54885"/>
    <w:rsid w:val="00AC05D7"/>
    <w:rsid w:val="00B66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C05D7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C05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5D7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C05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5D7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C05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05D7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C05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C05D7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C05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5D7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C05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5D7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C05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05D7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C05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363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Miroslav Žalud</cp:lastModifiedBy>
  <cp:revision>4</cp:revision>
  <dcterms:created xsi:type="dcterms:W3CDTF">2013-03-05T09:23:00Z</dcterms:created>
  <dcterms:modified xsi:type="dcterms:W3CDTF">2013-03-20T10:13:00Z</dcterms:modified>
</cp:coreProperties>
</file>