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000D3C">
        <w:rPr>
          <w:rFonts w:ascii="Britannic Bold" w:hAnsi="Britannic Bold" w:cs="Times New Roman,Bold"/>
          <w:b/>
          <w:bCs/>
          <w:sz w:val="48"/>
          <w:szCs w:val="48"/>
        </w:rPr>
        <w:t>1</w:t>
      </w:r>
      <w:r w:rsidR="00EC7E7A">
        <w:rPr>
          <w:rFonts w:ascii="Britannic Bold" w:hAnsi="Britannic Bold" w:cs="Times New Roman,Bold"/>
          <w:b/>
          <w:bCs/>
          <w:sz w:val="48"/>
          <w:szCs w:val="48"/>
        </w:rPr>
        <w:t>5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00217E">
        <w:rPr>
          <w:rFonts w:ascii="Britannic Bold" w:hAnsi="Britannic Bold"/>
          <w:sz w:val="48"/>
          <w:szCs w:val="48"/>
        </w:rPr>
        <w:t xml:space="preserve">9.B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00217E">
        <w:rPr>
          <w:rFonts w:ascii="Britannic Bold" w:hAnsi="Britannic Bold"/>
          <w:sz w:val="48"/>
          <w:szCs w:val="48"/>
        </w:rPr>
        <w:t>Perfect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předpřítomný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</w:t>
      </w:r>
      <w:r w:rsidR="007A1EE5">
        <w:rPr>
          <w:b/>
          <w:sz w:val="28"/>
          <w:szCs w:val="28"/>
        </w:rPr>
        <w:t xml:space="preserve">tvarů nepravidelných sloves – past </w:t>
      </w:r>
      <w:proofErr w:type="spellStart"/>
      <w:r w:rsidR="007A1EE5">
        <w:rPr>
          <w:b/>
          <w:sz w:val="28"/>
          <w:szCs w:val="28"/>
        </w:rPr>
        <w:t>participle</w:t>
      </w:r>
      <w:proofErr w:type="spellEnd"/>
      <w:r w:rsidR="00000D3C">
        <w:rPr>
          <w:b/>
          <w:sz w:val="28"/>
          <w:szCs w:val="28"/>
        </w:rPr>
        <w:t xml:space="preserve">, tvoření </w:t>
      </w:r>
      <w:r w:rsidR="00BF5BCB">
        <w:rPr>
          <w:b/>
          <w:sz w:val="28"/>
          <w:szCs w:val="28"/>
        </w:rPr>
        <w:t>vět</w:t>
      </w:r>
      <w:r w:rsidR="00EC7E7A">
        <w:rPr>
          <w:b/>
          <w:sz w:val="28"/>
          <w:szCs w:val="28"/>
        </w:rPr>
        <w:t xml:space="preserve"> </w:t>
      </w:r>
      <w:r w:rsidR="00000D3C">
        <w:rPr>
          <w:b/>
          <w:sz w:val="28"/>
          <w:szCs w:val="28"/>
        </w:rPr>
        <w:t>v předpřítomném čase</w:t>
      </w:r>
      <w:r w:rsidR="007A1EE5">
        <w:rPr>
          <w:b/>
          <w:sz w:val="28"/>
          <w:szCs w:val="28"/>
        </w:rPr>
        <w:t>.</w:t>
      </w:r>
    </w:p>
    <w:p w:rsidR="00000D3C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EC7E7A" w:rsidRDefault="007A1EE5" w:rsidP="007A1EE5">
      <w:pPr>
        <w:jc w:val="center"/>
        <w:rPr>
          <w:rStyle w:val="Siln"/>
          <w:rFonts w:ascii="Times New Roman" w:hAnsi="Times New Roman" w:cs="Times New Roman"/>
          <w:color w:val="FF0000"/>
          <w:sz w:val="44"/>
          <w:szCs w:val="44"/>
          <w:u w:val="single"/>
        </w:rPr>
      </w:pPr>
      <w:r w:rsidRPr="00EC7E7A">
        <w:rPr>
          <w:rStyle w:val="Siln"/>
          <w:rFonts w:ascii="Times New Roman" w:hAnsi="Times New Roman" w:cs="Times New Roman"/>
          <w:color w:val="FF0000"/>
          <w:sz w:val="44"/>
          <w:szCs w:val="44"/>
          <w:u w:val="single"/>
        </w:rPr>
        <w:lastRenderedPageBreak/>
        <w:t xml:space="preserve">PŘEDPŘÍTOMNÝ ČAS </w:t>
      </w:r>
    </w:p>
    <w:p w:rsidR="007A1EE5" w:rsidRPr="00EC7E7A" w:rsidRDefault="007A1EE5" w:rsidP="007A1EE5">
      <w:pPr>
        <w:jc w:val="center"/>
        <w:rPr>
          <w:rStyle w:val="Siln"/>
          <w:rFonts w:ascii="Times New Roman" w:hAnsi="Times New Roman" w:cs="Times New Roman"/>
          <w:color w:val="FF0000"/>
          <w:sz w:val="44"/>
          <w:szCs w:val="44"/>
          <w:u w:val="single"/>
        </w:rPr>
      </w:pPr>
      <w:r w:rsidRPr="00EC7E7A">
        <w:rPr>
          <w:rStyle w:val="Siln"/>
          <w:rFonts w:ascii="Times New Roman" w:hAnsi="Times New Roman" w:cs="Times New Roman"/>
          <w:color w:val="FF0000"/>
          <w:sz w:val="44"/>
          <w:szCs w:val="44"/>
          <w:u w:val="single"/>
        </w:rPr>
        <w:t>(PRESENT PERFECT</w:t>
      </w:r>
      <w:r w:rsidR="003B3F78" w:rsidRPr="00EC7E7A">
        <w:rPr>
          <w:rStyle w:val="Siln"/>
          <w:rFonts w:ascii="Times New Roman" w:hAnsi="Times New Roman" w:cs="Times New Roman"/>
          <w:color w:val="FF0000"/>
          <w:sz w:val="44"/>
          <w:szCs w:val="44"/>
          <w:u w:val="single"/>
        </w:rPr>
        <w:t xml:space="preserve"> SIMPLE</w:t>
      </w:r>
      <w:r w:rsidRPr="00EC7E7A">
        <w:rPr>
          <w:rStyle w:val="Siln"/>
          <w:rFonts w:ascii="Times New Roman" w:hAnsi="Times New Roman" w:cs="Times New Roman"/>
          <w:color w:val="FF0000"/>
          <w:sz w:val="44"/>
          <w:szCs w:val="44"/>
          <w:u w:val="single"/>
        </w:rPr>
        <w:t>)</w:t>
      </w:r>
    </w:p>
    <w:p w:rsidR="007A1EE5" w:rsidRPr="00FE0B05" w:rsidRDefault="007A1EE5" w:rsidP="007A1EE5">
      <w:pPr>
        <w:rPr>
          <w:rStyle w:val="Siln"/>
          <w:rFonts w:ascii="Arial Narrow" w:hAnsi="Arial Narrow" w:cs="Tahoma"/>
          <w:color w:val="5D5D5D"/>
          <w:sz w:val="32"/>
          <w:szCs w:val="32"/>
        </w:rPr>
      </w:pPr>
    </w:p>
    <w:p w:rsidR="002F104E" w:rsidRDefault="007A1EE5" w:rsidP="00D87F1F">
      <w:pPr>
        <w:shd w:val="clear" w:color="auto" w:fill="FFFFFF"/>
        <w:spacing w:before="15" w:after="45"/>
        <w:outlineLvl w:val="3"/>
        <w:rPr>
          <w:rFonts w:ascii="Arial Narrow" w:hAnsi="Arial Narrow" w:cs="Tahoma"/>
          <w:b/>
          <w:color w:val="5D5D5D"/>
          <w:sz w:val="32"/>
          <w:szCs w:val="32"/>
        </w:rPr>
      </w:pPr>
      <w:r w:rsidRPr="00FE0B05">
        <w:rPr>
          <w:rFonts w:ascii="Arial Narrow" w:hAnsi="Arial Narrow" w:cs="Tahoma"/>
          <w:b/>
          <w:color w:val="5D5D5D"/>
          <w:sz w:val="32"/>
          <w:szCs w:val="32"/>
        </w:rPr>
        <w:t xml:space="preserve">Předpřítomný čas se obecně používá pro události v minulosti, které nějakým způsobem zasahují do přítomnosti. </w:t>
      </w:r>
      <w:bookmarkStart w:id="0" w:name="time"/>
      <w:bookmarkEnd w:id="0"/>
      <w:r w:rsidRPr="00FE0B05">
        <w:rPr>
          <w:rFonts w:ascii="Arial Narrow" w:hAnsi="Arial Narrow" w:cs="Tahoma"/>
          <w:b/>
          <w:color w:val="5D5D5D"/>
          <w:sz w:val="32"/>
          <w:szCs w:val="32"/>
        </w:rPr>
        <w:t>Časový údaj těchto událostí není důležitý.</w:t>
      </w:r>
    </w:p>
    <w:p w:rsidR="00D87F1F" w:rsidRPr="00D87F1F" w:rsidRDefault="00D87F1F" w:rsidP="00D87F1F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color w:val="FF0000"/>
          <w:sz w:val="32"/>
          <w:szCs w:val="32"/>
          <w:lang w:eastAsia="cs-CZ"/>
        </w:rPr>
      </w:pPr>
      <w:r w:rsidRPr="00D87F1F">
        <w:rPr>
          <w:rStyle w:val="Odstavecseseznamem"/>
          <w:rFonts w:ascii="Arial Narrow" w:hAnsi="Arial Narrow" w:cs="Tahoma"/>
          <w:color w:val="5D5D5D"/>
          <w:sz w:val="23"/>
          <w:szCs w:val="23"/>
          <w:u w:val="single"/>
        </w:rPr>
        <w:t xml:space="preserve"> </w:t>
      </w:r>
      <w:r w:rsidRPr="002F104E">
        <w:rPr>
          <w:rFonts w:ascii="Arial Narrow" w:eastAsia="Times New Roman" w:hAnsi="Arial Narrow" w:cs="Tahoma"/>
          <w:b/>
          <w:bCs/>
          <w:sz w:val="32"/>
          <w:szCs w:val="32"/>
          <w:u w:val="single"/>
          <w:lang w:eastAsia="cs-CZ"/>
        </w:rPr>
        <w:t>Grafické znázornění předpřítomného času</w:t>
      </w:r>
      <w:r w:rsidRPr="002F104E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br/>
      </w:r>
      <w:r w:rsidRPr="002F104E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br/>
      </w:r>
      <w:r w:rsidRPr="00D87F1F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události v minulosti, které nějakým způsobem zasahují do přítomnosti:</w:t>
      </w:r>
    </w:p>
    <w:p w:rsidR="00D87F1F" w:rsidRPr="00D87F1F" w:rsidRDefault="00D87F1F" w:rsidP="00D87F1F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</w:pPr>
      <w:r>
        <w:rPr>
          <w:rFonts w:ascii="Arial Narrow" w:eastAsia="Times New Roman" w:hAnsi="Arial Narrow" w:cs="Tahoma"/>
          <w:noProof/>
          <w:color w:val="5D5D5D"/>
          <w:sz w:val="23"/>
          <w:szCs w:val="23"/>
          <w:lang w:eastAsia="cs-CZ"/>
        </w:rPr>
        <w:drawing>
          <wp:inline distT="0" distB="0" distL="0" distR="0">
            <wp:extent cx="4000500" cy="1000125"/>
            <wp:effectExtent l="19050" t="0" r="0" b="0"/>
            <wp:docPr id="43" name="obrázek 43" descr="PresentPerf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resentPerfec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F1F" w:rsidRPr="00D87F1F" w:rsidRDefault="00D87F1F" w:rsidP="00D87F1F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</w:pPr>
      <w:r w:rsidRPr="00D87F1F"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  <w:br/>
      </w:r>
      <w:r w:rsidRPr="00D87F1F"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  <w:br/>
      </w:r>
      <w:r w:rsidRPr="00D87F1F"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  <w:br/>
      </w:r>
      <w:r w:rsidRPr="00D87F1F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t>děj, který skončil teprve nedávno, nebo se nedávno odehrál.</w:t>
      </w:r>
    </w:p>
    <w:p w:rsidR="00D87F1F" w:rsidRPr="00D87F1F" w:rsidRDefault="00D87F1F" w:rsidP="00D87F1F">
      <w:pPr>
        <w:shd w:val="clear" w:color="auto" w:fill="FFFFFF"/>
        <w:spacing w:before="15" w:after="150" w:line="240" w:lineRule="auto"/>
        <w:outlineLvl w:val="3"/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</w:pPr>
    </w:p>
    <w:p w:rsidR="007A1EE5" w:rsidRPr="00FE0B05" w:rsidRDefault="00D87F1F" w:rsidP="007A1EE5">
      <w:pPr>
        <w:spacing w:line="480" w:lineRule="auto"/>
        <w:rPr>
          <w:rFonts w:ascii="Arial Narrow" w:hAnsi="Arial Narrow" w:cs="Tahoma"/>
          <w:b/>
          <w:color w:val="5D5D5D"/>
          <w:sz w:val="32"/>
          <w:szCs w:val="32"/>
        </w:rPr>
      </w:pPr>
      <w:r>
        <w:rPr>
          <w:rFonts w:ascii="Arial Narrow" w:eastAsia="Times New Roman" w:hAnsi="Arial Narrow" w:cs="Tahoma"/>
          <w:noProof/>
          <w:color w:val="5D5D5D"/>
          <w:sz w:val="23"/>
          <w:szCs w:val="23"/>
          <w:lang w:eastAsia="cs-CZ"/>
        </w:rPr>
        <w:drawing>
          <wp:inline distT="0" distB="0" distL="0" distR="0">
            <wp:extent cx="4000500" cy="1000125"/>
            <wp:effectExtent l="19050" t="0" r="0" b="0"/>
            <wp:docPr id="1" name="obrázek 44" descr="PresentPerf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PresentPerfec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  <w:t xml:space="preserve">Používá se pro: 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Pr="00D87F1F" w:rsidRDefault="007A1EE5" w:rsidP="002F104E">
      <w:pPr>
        <w:shd w:val="clear" w:color="auto" w:fill="FFFFFF"/>
        <w:spacing w:before="15" w:after="150"/>
        <w:outlineLvl w:val="3"/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lang w:eastAsia="cs-CZ"/>
        </w:rPr>
      </w:pPr>
      <w:r w:rsidRPr="00D87F1F"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lang w:eastAsia="cs-CZ"/>
        </w:rPr>
        <w:t>- děj, který začal minulosti, ale ještě nebyl ukončen</w:t>
      </w:r>
    </w:p>
    <w:p w:rsidR="007A1EE5" w:rsidRPr="00D87F1F" w:rsidRDefault="007A1EE5" w:rsidP="002F104E">
      <w:pPr>
        <w:rPr>
          <w:rStyle w:val="Siln"/>
          <w:rFonts w:ascii="Arial Narrow" w:hAnsi="Arial Narrow" w:cs="Tahoma"/>
          <w:color w:val="000000" w:themeColor="text1"/>
          <w:sz w:val="28"/>
          <w:szCs w:val="28"/>
        </w:rPr>
      </w:pPr>
    </w:p>
    <w:p w:rsidR="007A1EE5" w:rsidRPr="00D87F1F" w:rsidRDefault="007A1EE5" w:rsidP="002F104E">
      <w:pPr>
        <w:shd w:val="clear" w:color="auto" w:fill="FFFFFF"/>
        <w:spacing w:after="45"/>
        <w:outlineLvl w:val="3"/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lang w:eastAsia="cs-CZ"/>
        </w:rPr>
      </w:pPr>
      <w:r w:rsidRPr="00D87F1F"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lang w:eastAsia="cs-CZ"/>
        </w:rPr>
        <w:t xml:space="preserve">-výsledek děje odehrávajícího se v minulosti, ale ovlivňující nás i v přítomnosti. </w:t>
      </w:r>
    </w:p>
    <w:p w:rsidR="007A1EE5" w:rsidRPr="00D87F1F" w:rsidRDefault="007A1EE5" w:rsidP="002F104E">
      <w:pPr>
        <w:shd w:val="clear" w:color="auto" w:fill="FFFFFF"/>
        <w:spacing w:after="45"/>
        <w:outlineLvl w:val="3"/>
        <w:rPr>
          <w:rFonts w:ascii="Arial Narrow" w:eastAsia="Times New Roman" w:hAnsi="Arial Narrow" w:cs="Tahoma"/>
          <w:color w:val="000000" w:themeColor="text1"/>
          <w:sz w:val="28"/>
          <w:szCs w:val="28"/>
          <w:lang w:eastAsia="cs-CZ"/>
        </w:rPr>
      </w:pPr>
      <w:r w:rsidRPr="00D87F1F">
        <w:rPr>
          <w:rFonts w:ascii="Arial Narrow" w:eastAsia="Times New Roman" w:hAnsi="Arial Narrow" w:cs="Tahoma"/>
          <w:color w:val="000000" w:themeColor="text1"/>
          <w:sz w:val="28"/>
          <w:szCs w:val="28"/>
          <w:lang w:eastAsia="cs-CZ"/>
        </w:rPr>
        <w:br/>
      </w:r>
    </w:p>
    <w:p w:rsidR="007A1EE5" w:rsidRPr="00D87F1F" w:rsidRDefault="007A1EE5" w:rsidP="002F104E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lang w:eastAsia="cs-CZ"/>
        </w:rPr>
      </w:pPr>
      <w:r w:rsidRPr="00D87F1F">
        <w:rPr>
          <w:rFonts w:ascii="Arial Narrow" w:eastAsia="Times New Roman" w:hAnsi="Arial Narrow" w:cs="Tahoma"/>
          <w:b/>
          <w:bCs/>
          <w:color w:val="000000" w:themeColor="text1"/>
          <w:sz w:val="28"/>
          <w:szCs w:val="28"/>
          <w:lang w:eastAsia="cs-CZ"/>
        </w:rPr>
        <w:t>- děj, který skončil teprve nedávno, nebo se nedávno odehrál.</w:t>
      </w:r>
    </w:p>
    <w:p w:rsidR="007A1EE5" w:rsidRPr="00D87F1F" w:rsidRDefault="007A1EE5" w:rsidP="00D87F1F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000000" w:themeColor="text1"/>
          <w:sz w:val="28"/>
          <w:szCs w:val="28"/>
          <w:lang w:eastAsia="cs-CZ"/>
        </w:rPr>
      </w:pPr>
    </w:p>
    <w:p w:rsidR="000248F6" w:rsidRDefault="000248F6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0248F6" w:rsidRPr="000248F6" w:rsidRDefault="000248F6" w:rsidP="000248F6">
      <w:pPr>
        <w:shd w:val="clear" w:color="auto" w:fill="FFFFFF"/>
        <w:spacing w:after="240" w:line="240" w:lineRule="auto"/>
        <w:jc w:val="center"/>
        <w:outlineLvl w:val="3"/>
        <w:rPr>
          <w:rFonts w:ascii="Arial Narrow" w:eastAsia="Times New Roman" w:hAnsi="Arial Narrow" w:cs="Tahoma"/>
          <w:color w:val="FF0000"/>
          <w:sz w:val="40"/>
          <w:szCs w:val="40"/>
          <w:lang w:eastAsia="cs-CZ"/>
        </w:rPr>
      </w:pPr>
      <w:bookmarkStart w:id="1" w:name="form"/>
      <w:bookmarkEnd w:id="1"/>
      <w:r w:rsidRPr="000248F6">
        <w:rPr>
          <w:rFonts w:ascii="Arial Narrow" w:eastAsia="Times New Roman" w:hAnsi="Arial Narrow" w:cs="Tahoma"/>
          <w:b/>
          <w:bCs/>
          <w:color w:val="FF0000"/>
          <w:sz w:val="40"/>
          <w:szCs w:val="40"/>
          <w:u w:val="single"/>
          <w:lang w:eastAsia="cs-CZ"/>
        </w:rPr>
        <w:t>Tato slova Vám napoví, že jde o předpřítomný čas:</w:t>
      </w:r>
    </w:p>
    <w:tbl>
      <w:tblPr>
        <w:tblW w:w="804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4"/>
        <w:gridCol w:w="2075"/>
        <w:gridCol w:w="4581"/>
      </w:tblGrid>
      <w:tr w:rsidR="000248F6" w:rsidRPr="000248F6" w:rsidTr="000248F6">
        <w:trPr>
          <w:trHeight w:val="420"/>
          <w:tblCellSpacing w:w="15" w:type="dxa"/>
          <w:jc w:val="center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00B050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b/>
                <w:bCs/>
                <w:color w:val="00B050"/>
                <w:sz w:val="36"/>
                <w:szCs w:val="36"/>
                <w:lang w:eastAsia="cs-CZ"/>
              </w:rPr>
              <w:t>výraz</w:t>
            </w:r>
          </w:p>
        </w:tc>
        <w:tc>
          <w:tcPr>
            <w:tcW w:w="1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00B050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b/>
                <w:bCs/>
                <w:color w:val="00B050"/>
                <w:sz w:val="36"/>
                <w:szCs w:val="36"/>
                <w:lang w:eastAsia="cs-CZ"/>
              </w:rPr>
              <w:t>překlad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00B050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b/>
                <w:bCs/>
                <w:color w:val="00B050"/>
                <w:sz w:val="36"/>
                <w:szCs w:val="36"/>
                <w:lang w:eastAsia="cs-CZ"/>
              </w:rPr>
              <w:t>příklad ve větě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ever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v otázce = někdy</w:t>
            </w: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br/>
              <w:t xml:space="preserve">v záporu = nikdy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I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't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ever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been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there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. (Nikdy jsem tam nebyl)</w:t>
            </w: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br/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you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ever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been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to Paris? (Bylas někdy v Paříži?) 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never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nikdy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She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has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never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been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here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. (Nikdy tu nebyla.)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just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právě (nedávno)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I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just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eaten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. (Právě jsem jedl.)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recently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nedávno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She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has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recently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bought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a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new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house.</w:t>
            </w: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br/>
              <w:t xml:space="preserve">(Nedávno si koupila nový dům.) 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yet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v otázce = už</w:t>
            </w: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br/>
              <w:t>v záporu = ještě 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you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seen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him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yet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? (Už jsi ho viděl?)</w:t>
            </w: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br/>
              <w:t xml:space="preserve">I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't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seen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him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yet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. (Ještě jsem ho neviděl.)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already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už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I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already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seen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him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. (Už jsem ho viděl.)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so</w:t>
            </w:r>
            <w:proofErr w:type="spellEnd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 xml:space="preserve"> far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dosud / doposud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I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't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done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it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so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far. (Ještě jsem to neudělal.)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up</w:t>
            </w:r>
            <w:proofErr w:type="spellEnd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 xml:space="preserve"> to </w:t>
            </w: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now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dosud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I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haven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't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seen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him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up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to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now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. </w:t>
            </w: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br/>
              <w:t>(Doteď jsem ho neviděl)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since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proofErr w:type="gram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od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I've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lived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here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since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1990. (Bydlím tu od r. 1990.)</w:t>
            </w:r>
          </w:p>
        </w:tc>
      </w:tr>
      <w:tr w:rsidR="000248F6" w:rsidRPr="000248F6" w:rsidTr="000248F6">
        <w:trPr>
          <w:trHeight w:val="465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</w:pPr>
            <w:proofErr w:type="spellStart"/>
            <w:r w:rsidRPr="000248F6">
              <w:rPr>
                <w:rFonts w:ascii="Arial Narrow" w:eastAsia="Times New Roman" w:hAnsi="Arial Narrow" w:cs="Tahoma"/>
                <w:b/>
                <w:color w:val="FF0000"/>
                <w:sz w:val="36"/>
                <w:szCs w:val="36"/>
                <w:lang w:eastAsia="cs-CZ"/>
              </w:rPr>
              <w:t>for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po dobu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F6" w:rsidRPr="000248F6" w:rsidRDefault="000248F6" w:rsidP="000248F6">
            <w:pPr>
              <w:spacing w:before="15" w:after="45" w:line="240" w:lineRule="auto"/>
              <w:outlineLvl w:val="3"/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</w:pPr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I've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lived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here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for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 xml:space="preserve"> 10 </w:t>
            </w:r>
            <w:proofErr w:type="spellStart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years</w:t>
            </w:r>
            <w:proofErr w:type="spellEnd"/>
            <w:r w:rsidRPr="000248F6">
              <w:rPr>
                <w:rFonts w:ascii="Arial Narrow" w:eastAsia="Times New Roman" w:hAnsi="Arial Narrow" w:cs="Tahoma"/>
                <w:sz w:val="36"/>
                <w:szCs w:val="36"/>
                <w:lang w:eastAsia="cs-CZ"/>
              </w:rPr>
              <w:t>. (Bydlím tu 10 let.)</w:t>
            </w:r>
          </w:p>
        </w:tc>
      </w:tr>
    </w:tbl>
    <w:p w:rsidR="00BF5BCB" w:rsidRDefault="00BF5BCB" w:rsidP="00BF5BCB">
      <w:pPr>
        <w:shd w:val="clear" w:color="auto" w:fill="FFFFFF"/>
        <w:spacing w:before="15" w:after="45" w:line="360" w:lineRule="auto"/>
        <w:jc w:val="center"/>
        <w:outlineLvl w:val="3"/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</w:pPr>
      <w:proofErr w:type="spellStart"/>
      <w:r w:rsidRPr="00BF5BCB"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  <w:lastRenderedPageBreak/>
        <w:t>Translate</w:t>
      </w:r>
      <w:proofErr w:type="spellEnd"/>
      <w:r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  <w:t>:</w:t>
      </w:r>
    </w:p>
    <w:p w:rsidR="00BF5BCB" w:rsidRPr="002F104E" w:rsidRDefault="00BF5BCB" w:rsidP="002F104E">
      <w:pPr>
        <w:pStyle w:val="Odstavecseseznamem"/>
        <w:numPr>
          <w:ilvl w:val="0"/>
          <w:numId w:val="17"/>
        </w:num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5D5D5D"/>
          <w:sz w:val="48"/>
          <w:szCs w:val="48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Už jsem ho slyšel.</w:t>
      </w:r>
    </w:p>
    <w:p w:rsidR="00BF5BCB" w:rsidRDefault="00BF5BCB" w:rsidP="00BF5BCB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5D5D5D"/>
          <w:sz w:val="48"/>
          <w:szCs w:val="48"/>
          <w:lang w:eastAsia="cs-CZ"/>
        </w:rPr>
      </w:pPr>
    </w:p>
    <w:p w:rsidR="00BF5BCB" w:rsidRPr="002F104E" w:rsidRDefault="00BF5BCB" w:rsidP="002F104E">
      <w:pPr>
        <w:pStyle w:val="Odstavecseseznamem"/>
        <w:numPr>
          <w:ilvl w:val="0"/>
          <w:numId w:val="17"/>
        </w:num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Rodiče tam bydlí od 1970.</w:t>
      </w:r>
    </w:p>
    <w:p w:rsidR="00BF5BCB" w:rsidRDefault="00BF5BCB" w:rsidP="00BF5BCB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</w:p>
    <w:p w:rsidR="00BF5BCB" w:rsidRPr="002F104E" w:rsidRDefault="00BF5BCB" w:rsidP="002F104E">
      <w:pPr>
        <w:pStyle w:val="Odstavecseseznamem"/>
        <w:numPr>
          <w:ilvl w:val="0"/>
          <w:numId w:val="17"/>
        </w:num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Nedávno si postavili nový dům.</w:t>
      </w:r>
    </w:p>
    <w:p w:rsidR="00BF5BCB" w:rsidRDefault="00BF5BCB" w:rsidP="00BF5BCB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</w:p>
    <w:p w:rsidR="00BF5BCB" w:rsidRPr="002F104E" w:rsidRDefault="00BF5BCB" w:rsidP="002F104E">
      <w:pPr>
        <w:pStyle w:val="Odstavecseseznamem"/>
        <w:numPr>
          <w:ilvl w:val="0"/>
          <w:numId w:val="17"/>
        </w:num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Sestra tam nikdy nebyla.</w:t>
      </w:r>
    </w:p>
    <w:p w:rsidR="00BF5BCB" w:rsidRDefault="00BF5BCB" w:rsidP="00BF5BCB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</w:p>
    <w:p w:rsidR="00BF5BCB" w:rsidRPr="002F104E" w:rsidRDefault="00BF5BCB" w:rsidP="002F104E">
      <w:pPr>
        <w:pStyle w:val="Odstavecseseznamem"/>
        <w:numPr>
          <w:ilvl w:val="0"/>
          <w:numId w:val="17"/>
        </w:num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Byli jste někdy v Austrálii?</w:t>
      </w:r>
    </w:p>
    <w:p w:rsidR="00BF5BCB" w:rsidRDefault="00BF5BCB" w:rsidP="00BF5BCB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</w:p>
    <w:p w:rsidR="00EC7E7A" w:rsidRPr="002F104E" w:rsidRDefault="00BF5BCB" w:rsidP="002F104E">
      <w:pPr>
        <w:pStyle w:val="Odstavecseseznamem"/>
        <w:numPr>
          <w:ilvl w:val="0"/>
          <w:numId w:val="17"/>
        </w:num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Ještě jsme to neudělali. </w:t>
      </w:r>
      <w:r w:rsidR="00EC7E7A"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br/>
      </w:r>
    </w:p>
    <w:p w:rsidR="00EC7E7A" w:rsidRPr="00097018" w:rsidRDefault="00EC7E7A" w:rsidP="00EC7E7A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5D5D5D"/>
          <w:sz w:val="48"/>
          <w:szCs w:val="48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0248F6" w:rsidRDefault="000248F6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BF5BCB" w:rsidRDefault="00BF5BCB" w:rsidP="00BF5BCB">
      <w:pPr>
        <w:shd w:val="clear" w:color="auto" w:fill="FFFFFF"/>
        <w:spacing w:before="15" w:after="45" w:line="360" w:lineRule="auto"/>
        <w:jc w:val="center"/>
        <w:outlineLvl w:val="3"/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</w:pPr>
      <w:r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  <w:lastRenderedPageBreak/>
        <w:t>ŘEŠENÍ:</w:t>
      </w:r>
    </w:p>
    <w:p w:rsidR="00BF5BCB" w:rsidRDefault="00BF5BCB" w:rsidP="00BF5BCB">
      <w:pPr>
        <w:shd w:val="clear" w:color="auto" w:fill="FFFFFF"/>
        <w:spacing w:before="15" w:after="45" w:line="360" w:lineRule="auto"/>
        <w:jc w:val="center"/>
        <w:outlineLvl w:val="3"/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</w:pPr>
      <w:proofErr w:type="spellStart"/>
      <w:r w:rsidRPr="00BF5BCB"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  <w:t>Translate</w:t>
      </w:r>
      <w:proofErr w:type="spellEnd"/>
      <w:r>
        <w:rPr>
          <w:rFonts w:ascii="Arial Narrow" w:eastAsia="Times New Roman" w:hAnsi="Arial Narrow" w:cs="Tahoma"/>
          <w:b/>
          <w:color w:val="FF0000"/>
          <w:sz w:val="48"/>
          <w:szCs w:val="48"/>
          <w:lang w:eastAsia="cs-CZ"/>
        </w:rPr>
        <w:t>:</w:t>
      </w:r>
    </w:p>
    <w:p w:rsidR="002F104E" w:rsidRPr="002F104E" w:rsidRDefault="00BF5BCB" w:rsidP="002F104E">
      <w:pPr>
        <w:pStyle w:val="Odstavecseseznamem"/>
        <w:numPr>
          <w:ilvl w:val="0"/>
          <w:numId w:val="18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Už jsem ho slyšel.</w:t>
      </w:r>
    </w:p>
    <w:p w:rsidR="00BF5BCB" w:rsidRPr="002F104E" w:rsidRDefault="00BF5BCB" w:rsidP="002F104E">
      <w:pPr>
        <w:pStyle w:val="Odstavecseseznamem"/>
        <w:numPr>
          <w:ilvl w:val="0"/>
          <w:numId w:val="15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color w:val="5D5D5D"/>
          <w:sz w:val="48"/>
          <w:szCs w:val="48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I´ve </w:t>
      </w:r>
      <w:proofErr w:type="spellStart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>already</w:t>
      </w:r>
      <w:proofErr w:type="spellEnd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heard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him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. </w:t>
      </w:r>
    </w:p>
    <w:p w:rsidR="00BF5BCB" w:rsidRPr="002F104E" w:rsidRDefault="00BF5BCB" w:rsidP="002F104E">
      <w:pPr>
        <w:pStyle w:val="Odstavecseseznamem"/>
        <w:numPr>
          <w:ilvl w:val="0"/>
          <w:numId w:val="18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Moji rodiče tam bydlí od 1970.</w:t>
      </w:r>
    </w:p>
    <w:p w:rsidR="00BF5BCB" w:rsidRPr="002F104E" w:rsidRDefault="00BF5BCB" w:rsidP="002F104E">
      <w:pPr>
        <w:pStyle w:val="Odstavecseseznamem"/>
        <w:numPr>
          <w:ilvl w:val="0"/>
          <w:numId w:val="9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My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parents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have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lived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there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>since</w:t>
      </w:r>
      <w:proofErr w:type="spellEnd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 xml:space="preserve"> </w:t>
      </w: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1970.</w:t>
      </w:r>
    </w:p>
    <w:p w:rsidR="00BF5BCB" w:rsidRPr="002F104E" w:rsidRDefault="00BF5BCB" w:rsidP="002F104E">
      <w:pPr>
        <w:pStyle w:val="Odstavecseseznamem"/>
        <w:numPr>
          <w:ilvl w:val="0"/>
          <w:numId w:val="18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Nedávno si postavili nový dům.</w:t>
      </w:r>
    </w:p>
    <w:p w:rsidR="00BF5BCB" w:rsidRPr="002F104E" w:rsidRDefault="00BF5BCB" w:rsidP="002F104E">
      <w:pPr>
        <w:pStyle w:val="Odstavecseseznamem"/>
        <w:numPr>
          <w:ilvl w:val="0"/>
          <w:numId w:val="10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They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´ve </w:t>
      </w:r>
      <w:proofErr w:type="spellStart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>recently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built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a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new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house. </w:t>
      </w:r>
    </w:p>
    <w:p w:rsidR="00BF5BCB" w:rsidRPr="002F104E" w:rsidRDefault="00BF5BCB" w:rsidP="002F104E">
      <w:pPr>
        <w:pStyle w:val="Odstavecseseznamem"/>
        <w:numPr>
          <w:ilvl w:val="0"/>
          <w:numId w:val="18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Sestra tam nikdy nebyla.</w:t>
      </w:r>
    </w:p>
    <w:p w:rsidR="00BF5BCB" w:rsidRPr="002F104E" w:rsidRDefault="00BF5BCB" w:rsidP="002F104E">
      <w:pPr>
        <w:pStyle w:val="Odstavecseseznamem"/>
        <w:numPr>
          <w:ilvl w:val="0"/>
          <w:numId w:val="11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Sister has </w:t>
      </w:r>
      <w:proofErr w:type="spellStart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>never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been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there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.</w:t>
      </w:r>
    </w:p>
    <w:p w:rsidR="00BF5BCB" w:rsidRPr="002F104E" w:rsidRDefault="00BF5BCB" w:rsidP="002F104E">
      <w:pPr>
        <w:pStyle w:val="Odstavecseseznamem"/>
        <w:numPr>
          <w:ilvl w:val="0"/>
          <w:numId w:val="18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Byli jste někdy v Austrálii?</w:t>
      </w:r>
    </w:p>
    <w:p w:rsidR="00BF5BCB" w:rsidRPr="002F104E" w:rsidRDefault="00BF5BCB" w:rsidP="002F104E">
      <w:pPr>
        <w:pStyle w:val="Odstavecseseznamem"/>
        <w:numPr>
          <w:ilvl w:val="0"/>
          <w:numId w:val="12"/>
        </w:numPr>
        <w:shd w:val="clear" w:color="auto" w:fill="FFFFFF"/>
        <w:spacing w:before="15" w:after="45" w:line="480" w:lineRule="auto"/>
        <w:outlineLvl w:val="3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Have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you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>ever</w:t>
      </w:r>
      <w:proofErr w:type="spellEnd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been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to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Australia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?</w:t>
      </w:r>
    </w:p>
    <w:p w:rsidR="002F104E" w:rsidRPr="002F104E" w:rsidRDefault="00BF5BCB" w:rsidP="002F104E">
      <w:pPr>
        <w:pStyle w:val="Odstavecseseznamem"/>
        <w:numPr>
          <w:ilvl w:val="0"/>
          <w:numId w:val="18"/>
        </w:numPr>
        <w:shd w:val="clear" w:color="auto" w:fill="FFFFFF"/>
        <w:spacing w:before="60" w:after="60" w:line="480" w:lineRule="auto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Ještě jsme to neudělali. </w:t>
      </w:r>
    </w:p>
    <w:p w:rsidR="002F104E" w:rsidRPr="002F104E" w:rsidRDefault="002F104E" w:rsidP="002F104E">
      <w:pPr>
        <w:pStyle w:val="Odstavecseseznamem"/>
        <w:numPr>
          <w:ilvl w:val="0"/>
          <w:numId w:val="16"/>
        </w:numPr>
        <w:shd w:val="clear" w:color="auto" w:fill="FFFFFF"/>
        <w:spacing w:before="60" w:after="60" w:line="480" w:lineRule="auto"/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</w:pP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We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haven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´t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done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>it</w:t>
      </w:r>
      <w:proofErr w:type="spellEnd"/>
      <w:r w:rsidRPr="002F104E">
        <w:rPr>
          <w:rFonts w:ascii="Arial Narrow" w:eastAsia="Times New Roman" w:hAnsi="Arial Narrow" w:cs="Tahoma"/>
          <w:b/>
          <w:sz w:val="40"/>
          <w:szCs w:val="40"/>
          <w:lang w:eastAsia="cs-CZ"/>
        </w:rPr>
        <w:t xml:space="preserve"> </w:t>
      </w:r>
      <w:proofErr w:type="spellStart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>yet</w:t>
      </w:r>
      <w:proofErr w:type="spellEnd"/>
      <w:r w:rsidRPr="002F104E">
        <w:rPr>
          <w:rFonts w:ascii="Arial Narrow" w:eastAsia="Times New Roman" w:hAnsi="Arial Narrow" w:cs="Tahoma"/>
          <w:b/>
          <w:color w:val="FF0000"/>
          <w:sz w:val="40"/>
          <w:szCs w:val="40"/>
          <w:lang w:eastAsia="cs-CZ"/>
        </w:rPr>
        <w:t>.</w:t>
      </w:r>
    </w:p>
    <w:p w:rsidR="002F104E" w:rsidRDefault="002F104E" w:rsidP="002F104E">
      <w:pPr>
        <w:shd w:val="clear" w:color="auto" w:fill="FFFFFF"/>
        <w:spacing w:before="60" w:after="60" w:line="480" w:lineRule="auto"/>
        <w:rPr>
          <w:rFonts w:ascii="Arial Narrow" w:eastAsia="Times New Roman" w:hAnsi="Arial Narrow" w:cs="Tahoma"/>
          <w:b/>
          <w:sz w:val="40"/>
          <w:szCs w:val="40"/>
          <w:lang w:eastAsia="cs-CZ"/>
        </w:rPr>
      </w:pP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4E73"/>
    <w:multiLevelType w:val="hybridMultilevel"/>
    <w:tmpl w:val="1A546F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2780CAA"/>
    <w:multiLevelType w:val="hybridMultilevel"/>
    <w:tmpl w:val="01F689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E3A06"/>
    <w:multiLevelType w:val="hybridMultilevel"/>
    <w:tmpl w:val="83A6D7B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68F3A49"/>
    <w:multiLevelType w:val="hybridMultilevel"/>
    <w:tmpl w:val="708E61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162A31"/>
    <w:multiLevelType w:val="hybridMultilevel"/>
    <w:tmpl w:val="CAEAF2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ED778C"/>
    <w:multiLevelType w:val="hybridMultilevel"/>
    <w:tmpl w:val="57F021DA"/>
    <w:lvl w:ilvl="0" w:tplc="1D14E0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1404DC"/>
    <w:multiLevelType w:val="hybridMultilevel"/>
    <w:tmpl w:val="0994D780"/>
    <w:lvl w:ilvl="0" w:tplc="FEAA5A9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  <w:b/>
        <w:color w:val="auto"/>
        <w:sz w:val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B0525"/>
    <w:multiLevelType w:val="hybridMultilevel"/>
    <w:tmpl w:val="FCB6797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FA65F4"/>
    <w:multiLevelType w:val="hybridMultilevel"/>
    <w:tmpl w:val="2B6E8B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7B2E30"/>
    <w:multiLevelType w:val="hybridMultilevel"/>
    <w:tmpl w:val="0B6C9290"/>
    <w:lvl w:ilvl="0" w:tplc="2612F4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4C7BBB"/>
    <w:multiLevelType w:val="hybridMultilevel"/>
    <w:tmpl w:val="F368882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A3081C"/>
    <w:multiLevelType w:val="hybridMultilevel"/>
    <w:tmpl w:val="8458C2E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13"/>
  </w:num>
  <w:num w:numId="7">
    <w:abstractNumId w:val="11"/>
  </w:num>
  <w:num w:numId="8">
    <w:abstractNumId w:val="9"/>
  </w:num>
  <w:num w:numId="9">
    <w:abstractNumId w:val="14"/>
  </w:num>
  <w:num w:numId="10">
    <w:abstractNumId w:val="5"/>
  </w:num>
  <w:num w:numId="11">
    <w:abstractNumId w:val="12"/>
  </w:num>
  <w:num w:numId="12">
    <w:abstractNumId w:val="8"/>
  </w:num>
  <w:num w:numId="13">
    <w:abstractNumId w:val="16"/>
  </w:num>
  <w:num w:numId="14">
    <w:abstractNumId w:val="6"/>
  </w:num>
  <w:num w:numId="15">
    <w:abstractNumId w:val="15"/>
  </w:num>
  <w:num w:numId="16">
    <w:abstractNumId w:val="17"/>
  </w:num>
  <w:num w:numId="17">
    <w:abstractNumId w:val="10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0D3C"/>
    <w:rsid w:val="0000217E"/>
    <w:rsid w:val="000248F6"/>
    <w:rsid w:val="000D2A2D"/>
    <w:rsid w:val="002018D8"/>
    <w:rsid w:val="0020790F"/>
    <w:rsid w:val="002F104E"/>
    <w:rsid w:val="003B3F78"/>
    <w:rsid w:val="007A1EE5"/>
    <w:rsid w:val="00976845"/>
    <w:rsid w:val="009779C9"/>
    <w:rsid w:val="00B67E18"/>
    <w:rsid w:val="00BF5BCB"/>
    <w:rsid w:val="00D6707F"/>
    <w:rsid w:val="00D87F1F"/>
    <w:rsid w:val="00DB2BD4"/>
    <w:rsid w:val="00E87235"/>
    <w:rsid w:val="00EC7E7A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3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67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1032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472868214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123038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63355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134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812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187669240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56888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09090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</cp:revision>
  <dcterms:created xsi:type="dcterms:W3CDTF">2011-12-13T11:53:00Z</dcterms:created>
  <dcterms:modified xsi:type="dcterms:W3CDTF">2011-12-13T11:53:00Z</dcterms:modified>
</cp:coreProperties>
</file>